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B7" w:rsidRPr="004F6AB7" w:rsidRDefault="004F6AB7" w:rsidP="004F6AB7">
      <w:pPr>
        <w:spacing w:after="0" w:line="240" w:lineRule="auto"/>
        <w:rPr>
          <w:sz w:val="2"/>
        </w:rPr>
      </w:pPr>
    </w:p>
    <w:tbl>
      <w:tblPr>
        <w:tblW w:w="9348" w:type="dxa"/>
        <w:tblLook w:val="01E0"/>
      </w:tblPr>
      <w:tblGrid>
        <w:gridCol w:w="3351"/>
        <w:gridCol w:w="5997"/>
      </w:tblGrid>
      <w:tr w:rsidR="001A7D7D" w:rsidRPr="000616EB" w:rsidTr="00E0443F">
        <w:trPr>
          <w:trHeight w:val="940"/>
        </w:trPr>
        <w:tc>
          <w:tcPr>
            <w:tcW w:w="3351" w:type="dxa"/>
          </w:tcPr>
          <w:p w:rsidR="00586BBC" w:rsidRPr="00930526" w:rsidRDefault="00333C98" w:rsidP="00047F04">
            <w:pPr>
              <w:widowControl w:val="0"/>
              <w:spacing w:after="0" w:line="240" w:lineRule="auto"/>
              <w:jc w:val="center"/>
              <w:rPr>
                <w:bCs/>
                <w:sz w:val="26"/>
                <w:szCs w:val="26"/>
              </w:rPr>
            </w:pPr>
            <w:r w:rsidRPr="00333C98">
              <w:rPr>
                <w:b/>
                <w:bCs/>
                <w:noProof/>
                <w:sz w:val="26"/>
                <w:szCs w:val="26"/>
                <w:lang w:val="en-GB" w:eastAsia="en-GB"/>
              </w:rPr>
              <w:pict>
                <v:shapetype id="_x0000_t32" coordsize="21600,21600" o:spt="32" o:oned="t" path="m,l21600,21600e" filled="f">
                  <v:path arrowok="t" fillok="f" o:connecttype="none"/>
                  <o:lock v:ext="edit" shapetype="t"/>
                </v:shapetype>
                <v:shape id="AutoShape 8" o:spid="_x0000_s1028" type="#_x0000_t32" style="position:absolute;left:0;text-align:left;margin-left:50.5pt;margin-top:21.8pt;width:55.75pt;height:0;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Ic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"/>
              </w:pict>
            </w:r>
            <w:r w:rsidR="00680AF8" w:rsidRPr="00930526">
              <w:rPr>
                <w:b/>
                <w:bCs/>
                <w:sz w:val="26"/>
                <w:szCs w:val="26"/>
                <w:lang w:val="vi-VN"/>
              </w:rPr>
              <w:t>BỘ TÀI CHÍNH</w:t>
            </w:r>
          </w:p>
        </w:tc>
        <w:tc>
          <w:tcPr>
            <w:tcW w:w="5997" w:type="dxa"/>
          </w:tcPr>
          <w:p w:rsidR="00586BBC" w:rsidRPr="00930526" w:rsidRDefault="00680AF8" w:rsidP="00047F04">
            <w:pPr>
              <w:widowControl w:val="0"/>
              <w:spacing w:after="0" w:line="240" w:lineRule="auto"/>
              <w:jc w:val="center"/>
              <w:rPr>
                <w:b/>
                <w:bCs/>
                <w:sz w:val="26"/>
                <w:szCs w:val="26"/>
                <w:lang w:val="vi-VN"/>
              </w:rPr>
            </w:pPr>
            <w:r w:rsidRPr="00930526">
              <w:rPr>
                <w:b/>
                <w:bCs/>
                <w:sz w:val="26"/>
                <w:szCs w:val="26"/>
                <w:lang w:val="vi-VN"/>
              </w:rPr>
              <w:t>CỘNG HOÀ XÃ HỘI CHỦ NGHĨA VIỆT NAM</w:t>
            </w:r>
          </w:p>
          <w:p w:rsidR="00586BBC" w:rsidRPr="000616EB" w:rsidRDefault="00333C98" w:rsidP="00047F04">
            <w:pPr>
              <w:widowControl w:val="0"/>
              <w:spacing w:after="0" w:line="240" w:lineRule="auto"/>
              <w:jc w:val="center"/>
              <w:rPr>
                <w:bCs/>
                <w:i/>
                <w:szCs w:val="28"/>
                <w:lang w:val="vi-VN"/>
              </w:rPr>
            </w:pPr>
            <w:r w:rsidRPr="00333C98">
              <w:rPr>
                <w:noProof/>
                <w:szCs w:val="28"/>
                <w:lang w:val="en-GB" w:eastAsia="en-GB"/>
              </w:rPr>
              <w:pict>
                <v:shape id="AutoShape 7" o:spid="_x0000_s1027" type="#_x0000_t32" style="position:absolute;left:0;text-align:left;margin-left:60.6pt;margin-top:18.5pt;width:168.6pt;height:0;z-index:251651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"/>
              </w:pict>
            </w:r>
            <w:r w:rsidR="00680AF8" w:rsidRPr="000616EB">
              <w:rPr>
                <w:b/>
                <w:bCs/>
                <w:szCs w:val="28"/>
                <w:lang w:val="vi-VN"/>
              </w:rPr>
              <w:t>Độc lập - Tự do - Hạnh phúc</w:t>
            </w:r>
            <w:r w:rsidR="00680AF8" w:rsidRPr="000616EB">
              <w:rPr>
                <w:bCs/>
                <w:i/>
                <w:szCs w:val="28"/>
                <w:lang w:val="vi-VN"/>
              </w:rPr>
              <w:t xml:space="preserve">            </w:t>
            </w:r>
          </w:p>
        </w:tc>
      </w:tr>
      <w:tr w:rsidR="00586BBC" w:rsidRPr="000616EB" w:rsidTr="00E0443F">
        <w:trPr>
          <w:trHeight w:val="272"/>
        </w:trPr>
        <w:tc>
          <w:tcPr>
            <w:tcW w:w="3351" w:type="dxa"/>
            <w:vAlign w:val="center"/>
          </w:tcPr>
          <w:p w:rsidR="00586BBC" w:rsidRPr="000616EB" w:rsidRDefault="00680AF8" w:rsidP="001B66BD">
            <w:pPr>
              <w:widowControl w:val="0"/>
              <w:spacing w:after="0" w:line="240" w:lineRule="auto"/>
              <w:jc w:val="center"/>
              <w:rPr>
                <w:b/>
                <w:bCs/>
                <w:szCs w:val="28"/>
              </w:rPr>
            </w:pPr>
            <w:r w:rsidRPr="000616EB">
              <w:rPr>
                <w:bCs/>
                <w:szCs w:val="28"/>
              </w:rPr>
              <w:t>Số:</w:t>
            </w:r>
            <w:r w:rsidR="001B66BD">
              <w:rPr>
                <w:bCs/>
                <w:szCs w:val="28"/>
              </w:rPr>
              <w:t>81</w:t>
            </w:r>
            <w:r w:rsidRPr="000616EB">
              <w:rPr>
                <w:bCs/>
                <w:szCs w:val="28"/>
              </w:rPr>
              <w:t>/</w:t>
            </w:r>
            <w:r w:rsidR="002B7E13" w:rsidRPr="000616EB">
              <w:rPr>
                <w:bCs/>
                <w:szCs w:val="28"/>
              </w:rPr>
              <w:t>20</w:t>
            </w:r>
            <w:r w:rsidR="003B6965">
              <w:rPr>
                <w:bCs/>
                <w:szCs w:val="28"/>
                <w:lang w:val="vi-VN"/>
              </w:rPr>
              <w:t>20</w:t>
            </w:r>
            <w:r w:rsidRPr="000616EB">
              <w:rPr>
                <w:bCs/>
                <w:szCs w:val="28"/>
              </w:rPr>
              <w:t>/TT-BTC</w:t>
            </w:r>
          </w:p>
        </w:tc>
        <w:tc>
          <w:tcPr>
            <w:tcW w:w="5997" w:type="dxa"/>
            <w:vAlign w:val="center"/>
          </w:tcPr>
          <w:p w:rsidR="007A4DAB" w:rsidRDefault="00680AF8" w:rsidP="001B66BD">
            <w:pPr>
              <w:widowControl w:val="0"/>
              <w:spacing w:after="0" w:line="240" w:lineRule="auto"/>
              <w:jc w:val="center"/>
              <w:rPr>
                <w:b/>
                <w:bCs/>
                <w:szCs w:val="28"/>
              </w:rPr>
            </w:pPr>
            <w:r w:rsidRPr="000616EB">
              <w:rPr>
                <w:bCs/>
                <w:i/>
                <w:szCs w:val="28"/>
                <w:lang w:val="vi-VN"/>
              </w:rPr>
              <w:t xml:space="preserve">Hà Nội, </w:t>
            </w:r>
            <w:r w:rsidR="006039D3" w:rsidRPr="000616EB">
              <w:rPr>
                <w:bCs/>
                <w:i/>
                <w:szCs w:val="28"/>
                <w:lang w:val="vi-VN"/>
              </w:rPr>
              <w:t xml:space="preserve">ngày </w:t>
            </w:r>
            <w:r w:rsidR="001B66BD">
              <w:rPr>
                <w:bCs/>
                <w:i/>
                <w:szCs w:val="28"/>
              </w:rPr>
              <w:t>15</w:t>
            </w:r>
            <w:r w:rsidR="003B6965">
              <w:rPr>
                <w:bCs/>
                <w:i/>
                <w:szCs w:val="28"/>
              </w:rPr>
              <w:t xml:space="preserve"> </w:t>
            </w:r>
            <w:r w:rsidR="006039D3" w:rsidRPr="000616EB">
              <w:rPr>
                <w:bCs/>
                <w:i/>
                <w:szCs w:val="28"/>
                <w:lang w:val="vi-VN"/>
              </w:rPr>
              <w:t xml:space="preserve">tháng </w:t>
            </w:r>
            <w:r w:rsidR="001B66BD">
              <w:rPr>
                <w:bCs/>
                <w:i/>
                <w:szCs w:val="28"/>
              </w:rPr>
              <w:t>9</w:t>
            </w:r>
            <w:r w:rsidR="003B6965">
              <w:rPr>
                <w:bCs/>
                <w:i/>
                <w:szCs w:val="28"/>
                <w:lang w:val="vi-VN"/>
              </w:rPr>
              <w:t xml:space="preserve"> </w:t>
            </w:r>
            <w:r w:rsidR="003B6965">
              <w:rPr>
                <w:bCs/>
                <w:i/>
                <w:szCs w:val="28"/>
              </w:rPr>
              <w:t xml:space="preserve"> </w:t>
            </w:r>
            <w:r w:rsidRPr="000616EB">
              <w:rPr>
                <w:bCs/>
                <w:i/>
                <w:szCs w:val="28"/>
                <w:lang w:val="vi-VN"/>
              </w:rPr>
              <w:t xml:space="preserve">năm </w:t>
            </w:r>
            <w:r w:rsidR="003B6965" w:rsidRPr="000616EB">
              <w:rPr>
                <w:bCs/>
                <w:i/>
                <w:szCs w:val="28"/>
                <w:lang w:val="vi-VN"/>
              </w:rPr>
              <w:t>20</w:t>
            </w:r>
            <w:r w:rsidR="003B6965">
              <w:rPr>
                <w:bCs/>
                <w:i/>
                <w:szCs w:val="28"/>
                <w:lang w:val="vi-VN"/>
              </w:rPr>
              <w:t>20</w:t>
            </w:r>
          </w:p>
        </w:tc>
      </w:tr>
    </w:tbl>
    <w:p w:rsidR="00930526" w:rsidRPr="007244BE" w:rsidRDefault="00930526" w:rsidP="00540B8F">
      <w:pPr>
        <w:widowControl w:val="0"/>
        <w:rPr>
          <w:b/>
          <w:sz w:val="12"/>
          <w:szCs w:val="28"/>
        </w:rPr>
      </w:pPr>
    </w:p>
    <w:p w:rsidR="00FA4872" w:rsidRPr="005E4872" w:rsidRDefault="00680AF8" w:rsidP="00DB097F">
      <w:pPr>
        <w:widowControl w:val="0"/>
        <w:spacing w:before="120" w:after="120" w:line="360" w:lineRule="exact"/>
        <w:jc w:val="center"/>
        <w:rPr>
          <w:b/>
          <w:sz w:val="26"/>
          <w:szCs w:val="26"/>
          <w:lang w:val="vi-VN"/>
        </w:rPr>
      </w:pPr>
      <w:r w:rsidRPr="005E4872">
        <w:rPr>
          <w:b/>
          <w:sz w:val="26"/>
          <w:szCs w:val="26"/>
          <w:lang w:val="vi-VN"/>
        </w:rPr>
        <w:t>THÔNG TƯ</w:t>
      </w:r>
    </w:p>
    <w:p w:rsidR="00136A85" w:rsidRDefault="007C0C69" w:rsidP="00136A85">
      <w:pPr>
        <w:widowControl w:val="0"/>
        <w:spacing w:after="0" w:line="240" w:lineRule="auto"/>
        <w:jc w:val="center"/>
        <w:rPr>
          <w:b/>
          <w:sz w:val="24"/>
          <w:szCs w:val="24"/>
          <w:lang w:val="vi-VN"/>
        </w:rPr>
      </w:pPr>
      <w:r w:rsidRPr="00177C6C">
        <w:rPr>
          <w:b/>
          <w:szCs w:val="26"/>
          <w:lang w:val="vi-VN"/>
        </w:rPr>
        <w:t xml:space="preserve"> </w:t>
      </w:r>
      <w:r w:rsidR="003B6965">
        <w:rPr>
          <w:b/>
          <w:szCs w:val="26"/>
          <w:lang w:val="vi-VN"/>
        </w:rPr>
        <w:t>Sửa đổi, bổ sung một số điều của Thông tư số 110/2018/TT-BTC ngày 15</w:t>
      </w:r>
      <w:r w:rsidR="003E3732">
        <w:rPr>
          <w:b/>
          <w:szCs w:val="26"/>
          <w:lang w:val="vi-VN"/>
        </w:rPr>
        <w:t xml:space="preserve"> </w:t>
      </w:r>
      <w:r w:rsidR="003B6965">
        <w:rPr>
          <w:b/>
          <w:szCs w:val="26"/>
          <w:lang w:val="vi-VN"/>
        </w:rPr>
        <w:t>tháng 11 năm 2018 của Bộ Tài chính h</w:t>
      </w:r>
      <w:r w:rsidR="00CB420D">
        <w:rPr>
          <w:b/>
          <w:szCs w:val="26"/>
          <w:lang w:val="vi-VN"/>
        </w:rPr>
        <w:t>ư</w:t>
      </w:r>
      <w:r w:rsidR="00CB420D" w:rsidRPr="00CB420D">
        <w:rPr>
          <w:b/>
          <w:szCs w:val="26"/>
          <w:lang w:val="vi-VN"/>
        </w:rPr>
        <w:t>ớng</w:t>
      </w:r>
      <w:r w:rsidR="0063648E" w:rsidRPr="0063648E">
        <w:rPr>
          <w:b/>
          <w:szCs w:val="26"/>
          <w:lang w:val="vi-VN"/>
        </w:rPr>
        <w:t xml:space="preserve"> d</w:t>
      </w:r>
      <w:r w:rsidR="00CB420D" w:rsidRPr="00CB420D">
        <w:rPr>
          <w:b/>
          <w:szCs w:val="26"/>
          <w:lang w:val="vi-VN"/>
        </w:rPr>
        <w:t>ẫn</w:t>
      </w:r>
      <w:r w:rsidR="00177C6C" w:rsidRPr="00177C6C">
        <w:rPr>
          <w:b/>
          <w:szCs w:val="26"/>
          <w:lang w:val="vi-VN"/>
        </w:rPr>
        <w:t xml:space="preserve"> mua lại</w:t>
      </w:r>
      <w:r w:rsidR="002B7E13" w:rsidRPr="002F2D02">
        <w:rPr>
          <w:b/>
          <w:szCs w:val="26"/>
          <w:lang w:val="vi-VN"/>
        </w:rPr>
        <w:t>, hoán đổi</w:t>
      </w:r>
      <w:r w:rsidR="00177C6C" w:rsidRPr="00177C6C">
        <w:rPr>
          <w:b/>
          <w:szCs w:val="26"/>
          <w:lang w:val="vi-VN"/>
        </w:rPr>
        <w:t xml:space="preserve"> </w:t>
      </w:r>
      <w:r w:rsidR="008419F9" w:rsidRPr="008419F9">
        <w:rPr>
          <w:b/>
          <w:szCs w:val="26"/>
          <w:lang w:val="vi-VN"/>
        </w:rPr>
        <w:t>công cụ nợ</w:t>
      </w:r>
      <w:r w:rsidR="002A2B67">
        <w:rPr>
          <w:b/>
          <w:szCs w:val="26"/>
        </w:rPr>
        <w:t xml:space="preserve"> của</w:t>
      </w:r>
      <w:r w:rsidR="00177C6C" w:rsidRPr="00177C6C">
        <w:rPr>
          <w:b/>
          <w:szCs w:val="26"/>
          <w:lang w:val="vi-VN"/>
        </w:rPr>
        <w:t xml:space="preserve"> Chính phủ</w:t>
      </w:r>
      <w:r w:rsidR="008C5A6E" w:rsidRPr="002F2D02">
        <w:rPr>
          <w:b/>
          <w:szCs w:val="26"/>
          <w:lang w:val="vi-VN"/>
        </w:rPr>
        <w:t xml:space="preserve">, </w:t>
      </w:r>
      <w:r w:rsidR="000B1914">
        <w:rPr>
          <w:b/>
          <w:szCs w:val="26"/>
          <w:lang w:val="vi-VN"/>
        </w:rPr>
        <w:t xml:space="preserve">trái phiếu </w:t>
      </w:r>
      <w:r w:rsidR="009045E6" w:rsidRPr="009045E6">
        <w:rPr>
          <w:b/>
          <w:szCs w:val="26"/>
          <w:lang w:val="vi-VN"/>
        </w:rPr>
        <w:t>được</w:t>
      </w:r>
      <w:r w:rsidR="0063648E" w:rsidRPr="0063648E">
        <w:rPr>
          <w:b/>
          <w:szCs w:val="26"/>
          <w:lang w:val="vi-VN"/>
        </w:rPr>
        <w:t xml:space="preserve"> </w:t>
      </w:r>
      <w:r w:rsidR="000B1914">
        <w:rPr>
          <w:b/>
          <w:szCs w:val="26"/>
          <w:lang w:val="vi-VN"/>
        </w:rPr>
        <w:t>Chính phủ bảo lãnh</w:t>
      </w:r>
      <w:r w:rsidR="00B92F43" w:rsidRPr="00B92F43">
        <w:rPr>
          <w:b/>
          <w:szCs w:val="26"/>
          <w:lang w:val="vi-VN"/>
        </w:rPr>
        <w:t xml:space="preserve"> và </w:t>
      </w:r>
      <w:r w:rsidR="000B1914">
        <w:rPr>
          <w:b/>
          <w:szCs w:val="26"/>
          <w:lang w:val="vi-VN"/>
        </w:rPr>
        <w:t>trái phiếu chính quyền địa phương</w:t>
      </w:r>
      <w:r w:rsidR="003B6965">
        <w:rPr>
          <w:b/>
          <w:szCs w:val="26"/>
          <w:lang w:val="vi-VN"/>
        </w:rPr>
        <w:t xml:space="preserve"> </w:t>
      </w:r>
      <w:r w:rsidR="00177C6C" w:rsidRPr="00177C6C">
        <w:rPr>
          <w:b/>
          <w:szCs w:val="26"/>
          <w:lang w:val="vi-VN"/>
        </w:rPr>
        <w:t>tại thị trường trong nước</w:t>
      </w:r>
      <w:r w:rsidR="003E3732">
        <w:rPr>
          <w:b/>
          <w:szCs w:val="26"/>
          <w:lang w:val="vi-VN"/>
        </w:rPr>
        <w:t xml:space="preserve"> và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p>
    <w:p w:rsidR="005C3264" w:rsidRPr="007244BE" w:rsidRDefault="00333C98" w:rsidP="00540B8F">
      <w:pPr>
        <w:widowControl w:val="0"/>
        <w:rPr>
          <w:sz w:val="20"/>
          <w:szCs w:val="28"/>
          <w:lang w:val="vi-VN"/>
        </w:rPr>
      </w:pPr>
      <w:r w:rsidRPr="00333C98">
        <w:rPr>
          <w:noProof/>
          <w:sz w:val="20"/>
          <w:szCs w:val="28"/>
          <w:lang w:val="en-GB" w:eastAsia="en-GB"/>
        </w:rPr>
        <w:pict>
          <v:shape id="AutoShape 2" o:spid="_x0000_s1026" type="#_x0000_t32" style="position:absolute;margin-left:190.1pt;margin-top:6.85pt;width:74.35pt;height:.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jlHwIAADw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"/>
        </w:pict>
      </w:r>
    </w:p>
    <w:p w:rsidR="00FA4872" w:rsidRPr="00C56635" w:rsidRDefault="00680AF8" w:rsidP="00540B8F">
      <w:pPr>
        <w:widowControl w:val="0"/>
        <w:tabs>
          <w:tab w:val="left" w:pos="720"/>
        </w:tabs>
        <w:spacing w:before="120" w:after="120" w:line="240" w:lineRule="auto"/>
        <w:jc w:val="both"/>
        <w:rPr>
          <w:i/>
          <w:szCs w:val="28"/>
          <w:lang w:val="vi-VN"/>
        </w:rPr>
      </w:pPr>
      <w:r w:rsidRPr="000616EB">
        <w:rPr>
          <w:i/>
          <w:szCs w:val="28"/>
          <w:lang w:val="vi-VN"/>
        </w:rPr>
        <w:tab/>
        <w:t>Căn cứ Luật Quản lý nợ công ngày</w:t>
      </w:r>
      <w:r w:rsidR="008957E1" w:rsidRPr="00784F7D">
        <w:rPr>
          <w:i/>
          <w:szCs w:val="28"/>
          <w:lang w:val="vi-VN"/>
        </w:rPr>
        <w:t xml:space="preserve"> </w:t>
      </w:r>
      <w:r w:rsidR="00874563" w:rsidRPr="00874563">
        <w:rPr>
          <w:i/>
          <w:szCs w:val="28"/>
          <w:lang w:val="vi-VN"/>
        </w:rPr>
        <w:t>23</w:t>
      </w:r>
      <w:r w:rsidRPr="000616EB">
        <w:rPr>
          <w:i/>
          <w:szCs w:val="28"/>
          <w:lang w:val="vi-VN"/>
        </w:rPr>
        <w:t xml:space="preserve"> tháng </w:t>
      </w:r>
      <w:r w:rsidR="00874563" w:rsidRPr="003863A8">
        <w:rPr>
          <w:i/>
          <w:szCs w:val="28"/>
          <w:lang w:val="vi-VN"/>
        </w:rPr>
        <w:t>11</w:t>
      </w:r>
      <w:r w:rsidRPr="000616EB">
        <w:rPr>
          <w:i/>
          <w:szCs w:val="28"/>
          <w:lang w:val="vi-VN"/>
        </w:rPr>
        <w:t xml:space="preserve"> năm </w:t>
      </w:r>
      <w:r w:rsidR="002B7E13" w:rsidRPr="000616EB">
        <w:rPr>
          <w:i/>
          <w:szCs w:val="28"/>
          <w:lang w:val="vi-VN"/>
        </w:rPr>
        <w:t>20</w:t>
      </w:r>
      <w:r w:rsidR="002B7E13" w:rsidRPr="00784F7D">
        <w:rPr>
          <w:i/>
          <w:szCs w:val="28"/>
          <w:lang w:val="vi-VN"/>
        </w:rPr>
        <w:t>1</w:t>
      </w:r>
      <w:r w:rsidR="00874563" w:rsidRPr="00874563">
        <w:rPr>
          <w:i/>
          <w:szCs w:val="28"/>
          <w:lang w:val="vi-VN"/>
        </w:rPr>
        <w:t>7</w:t>
      </w:r>
      <w:r w:rsidRPr="000616EB">
        <w:rPr>
          <w:i/>
          <w:szCs w:val="28"/>
          <w:lang w:val="vi-VN"/>
        </w:rPr>
        <w:t>;</w:t>
      </w:r>
    </w:p>
    <w:p w:rsidR="003863A8" w:rsidRPr="00536249" w:rsidRDefault="003863A8" w:rsidP="003863A8">
      <w:pPr>
        <w:widowControl w:val="0"/>
        <w:tabs>
          <w:tab w:val="left" w:pos="720"/>
        </w:tabs>
        <w:spacing w:before="120" w:after="120" w:line="240" w:lineRule="auto"/>
        <w:jc w:val="both"/>
        <w:rPr>
          <w:i/>
          <w:szCs w:val="28"/>
          <w:lang w:val="vi-VN"/>
        </w:rPr>
      </w:pPr>
      <w:r w:rsidRPr="000616EB">
        <w:rPr>
          <w:i/>
          <w:szCs w:val="28"/>
          <w:lang w:val="vi-VN"/>
        </w:rPr>
        <w:tab/>
        <w:t xml:space="preserve">Căn cứ Luật Ngân sách Nhà nước </w:t>
      </w:r>
      <w:r w:rsidRPr="00BF7202">
        <w:rPr>
          <w:i/>
          <w:szCs w:val="28"/>
          <w:lang w:val="vi-VN"/>
        </w:rPr>
        <w:t>ngày 25 tháng 6 năm 2015</w:t>
      </w:r>
      <w:r w:rsidRPr="000616EB">
        <w:rPr>
          <w:i/>
          <w:szCs w:val="28"/>
          <w:lang w:val="vi-VN"/>
        </w:rPr>
        <w:t>;</w:t>
      </w:r>
    </w:p>
    <w:p w:rsidR="00EC1F75" w:rsidRDefault="00EC1F75" w:rsidP="00EC1F75">
      <w:pPr>
        <w:widowControl w:val="0"/>
        <w:tabs>
          <w:tab w:val="left" w:pos="720"/>
        </w:tabs>
        <w:spacing w:before="120" w:after="120"/>
        <w:jc w:val="both"/>
        <w:rPr>
          <w:i/>
          <w:szCs w:val="28"/>
          <w:lang w:val="vi-VN"/>
        </w:rPr>
      </w:pPr>
      <w:r w:rsidRPr="00136A85">
        <w:rPr>
          <w:i/>
          <w:szCs w:val="28"/>
          <w:lang w:val="vi-VN"/>
        </w:rPr>
        <w:tab/>
      </w:r>
      <w:r w:rsidRPr="000616EB">
        <w:rPr>
          <w:i/>
          <w:szCs w:val="28"/>
          <w:lang w:val="vi-VN"/>
        </w:rPr>
        <w:t xml:space="preserve">Căn cứ </w:t>
      </w:r>
      <w:r w:rsidRPr="00536249">
        <w:rPr>
          <w:i/>
          <w:szCs w:val="28"/>
          <w:lang w:val="vi-VN"/>
        </w:rPr>
        <w:t xml:space="preserve">Nghị định số </w:t>
      </w:r>
      <w:r w:rsidRPr="009A074E">
        <w:rPr>
          <w:i/>
          <w:szCs w:val="28"/>
          <w:lang w:val="vi-VN"/>
        </w:rPr>
        <w:t>95</w:t>
      </w:r>
      <w:r w:rsidRPr="00536249">
        <w:rPr>
          <w:i/>
          <w:szCs w:val="28"/>
          <w:lang w:val="vi-VN"/>
        </w:rPr>
        <w:t>/2018/NĐ-CP ngày</w:t>
      </w:r>
      <w:r w:rsidRPr="009A074E">
        <w:rPr>
          <w:i/>
          <w:szCs w:val="28"/>
          <w:lang w:val="vi-VN"/>
        </w:rPr>
        <w:t xml:space="preserve"> 30 </w:t>
      </w:r>
      <w:r w:rsidRPr="00536249">
        <w:rPr>
          <w:i/>
          <w:szCs w:val="28"/>
          <w:lang w:val="vi-VN"/>
        </w:rPr>
        <w:t>tháng</w:t>
      </w:r>
      <w:r w:rsidRPr="009A074E">
        <w:rPr>
          <w:i/>
          <w:szCs w:val="28"/>
          <w:lang w:val="vi-VN"/>
        </w:rPr>
        <w:t xml:space="preserve"> 6</w:t>
      </w:r>
      <w:r w:rsidRPr="00536249">
        <w:rPr>
          <w:i/>
          <w:szCs w:val="28"/>
          <w:lang w:val="vi-VN"/>
        </w:rPr>
        <w:t xml:space="preserve">  năm 2018 </w:t>
      </w:r>
      <w:r w:rsidR="00F90970" w:rsidRPr="00536249">
        <w:rPr>
          <w:i/>
          <w:szCs w:val="28"/>
          <w:lang w:val="vi-VN"/>
        </w:rPr>
        <w:t xml:space="preserve">của Chính phủ </w:t>
      </w:r>
      <w:r w:rsidRPr="00ED5E7B">
        <w:rPr>
          <w:i/>
          <w:szCs w:val="28"/>
          <w:lang w:val="vi-VN"/>
        </w:rPr>
        <w:t xml:space="preserve">quy định </w:t>
      </w:r>
      <w:r w:rsidRPr="00536249">
        <w:rPr>
          <w:i/>
          <w:szCs w:val="28"/>
          <w:lang w:val="vi-VN"/>
        </w:rPr>
        <w:t>về phát hành, đăng ký, lưu ký, niêm yết và giao dịch công cụ nợ Chính phủ</w:t>
      </w:r>
      <w:r w:rsidRPr="00ED5E7B">
        <w:rPr>
          <w:i/>
          <w:szCs w:val="28"/>
          <w:lang w:val="vi-VN"/>
        </w:rPr>
        <w:t xml:space="preserve"> trên thị trường chứng khoán</w:t>
      </w:r>
      <w:r w:rsidRPr="00536249">
        <w:rPr>
          <w:i/>
          <w:szCs w:val="28"/>
          <w:lang w:val="vi-VN"/>
        </w:rPr>
        <w:t xml:space="preserve">; </w:t>
      </w:r>
    </w:p>
    <w:p w:rsidR="00743643" w:rsidRDefault="00EC1F75">
      <w:pPr>
        <w:widowControl w:val="0"/>
        <w:tabs>
          <w:tab w:val="left" w:pos="720"/>
        </w:tabs>
        <w:spacing w:before="120" w:after="120"/>
        <w:jc w:val="both"/>
        <w:rPr>
          <w:i/>
          <w:szCs w:val="28"/>
          <w:lang w:val="vi-VN"/>
        </w:rPr>
      </w:pPr>
      <w:r>
        <w:rPr>
          <w:i/>
          <w:szCs w:val="28"/>
        </w:rPr>
        <w:tab/>
      </w:r>
      <w:r w:rsidR="00E00154" w:rsidRPr="00536249">
        <w:rPr>
          <w:i/>
          <w:szCs w:val="28"/>
          <w:lang w:val="vi-VN"/>
        </w:rPr>
        <w:t xml:space="preserve">Căn cứ </w:t>
      </w:r>
      <w:r w:rsidR="00762BE1" w:rsidRPr="00536249">
        <w:rPr>
          <w:i/>
          <w:szCs w:val="28"/>
          <w:lang w:val="vi-VN"/>
        </w:rPr>
        <w:t xml:space="preserve">Nghị định số </w:t>
      </w:r>
      <w:r w:rsidR="009A074E" w:rsidRPr="009A074E">
        <w:rPr>
          <w:i/>
          <w:szCs w:val="28"/>
          <w:lang w:val="vi-VN"/>
        </w:rPr>
        <w:t>91</w:t>
      </w:r>
      <w:r w:rsidR="00762BE1" w:rsidRPr="00536249">
        <w:rPr>
          <w:i/>
          <w:szCs w:val="28"/>
          <w:lang w:val="vi-VN"/>
        </w:rPr>
        <w:t>/2018/NĐ-CP ngày</w:t>
      </w:r>
      <w:r w:rsidR="0063648E" w:rsidRPr="0063648E">
        <w:rPr>
          <w:i/>
          <w:szCs w:val="28"/>
          <w:lang w:val="vi-VN"/>
        </w:rPr>
        <w:t xml:space="preserve"> 26</w:t>
      </w:r>
      <w:r w:rsidR="00762BE1" w:rsidRPr="00536249">
        <w:rPr>
          <w:i/>
          <w:szCs w:val="28"/>
          <w:lang w:val="vi-VN"/>
        </w:rPr>
        <w:t xml:space="preserve"> tháng </w:t>
      </w:r>
      <w:r w:rsidR="009A074E" w:rsidRPr="009A074E">
        <w:rPr>
          <w:i/>
          <w:szCs w:val="28"/>
          <w:lang w:val="vi-VN"/>
        </w:rPr>
        <w:t>6</w:t>
      </w:r>
      <w:r w:rsidR="00762BE1" w:rsidRPr="00536249">
        <w:rPr>
          <w:i/>
          <w:szCs w:val="28"/>
          <w:lang w:val="vi-VN"/>
        </w:rPr>
        <w:t xml:space="preserve"> năm 2018 </w:t>
      </w:r>
      <w:r w:rsidR="00F90970" w:rsidRPr="00536249">
        <w:rPr>
          <w:i/>
          <w:szCs w:val="28"/>
          <w:lang w:val="vi-VN"/>
        </w:rPr>
        <w:t xml:space="preserve">của Chính phủ </w:t>
      </w:r>
      <w:r w:rsidR="00762BE1" w:rsidRPr="00536249">
        <w:rPr>
          <w:i/>
          <w:szCs w:val="28"/>
          <w:lang w:val="vi-VN"/>
        </w:rPr>
        <w:t>về cấ</w:t>
      </w:r>
      <w:r w:rsidR="009412EA" w:rsidRPr="00536249">
        <w:rPr>
          <w:i/>
          <w:szCs w:val="28"/>
          <w:lang w:val="vi-VN"/>
        </w:rPr>
        <w:t xml:space="preserve">p và quản lý bảo lãnh Chính phủ; </w:t>
      </w:r>
    </w:p>
    <w:p w:rsidR="00CF2BCB" w:rsidRPr="00B801A4" w:rsidRDefault="009412EA" w:rsidP="00540B8F">
      <w:pPr>
        <w:widowControl w:val="0"/>
        <w:tabs>
          <w:tab w:val="left" w:pos="720"/>
        </w:tabs>
        <w:spacing w:before="120" w:after="120" w:line="240" w:lineRule="auto"/>
        <w:jc w:val="both"/>
        <w:rPr>
          <w:i/>
          <w:szCs w:val="28"/>
          <w:lang w:val="vi-VN"/>
        </w:rPr>
      </w:pPr>
      <w:r w:rsidRPr="00536249">
        <w:rPr>
          <w:i/>
          <w:szCs w:val="28"/>
          <w:lang w:val="vi-VN"/>
        </w:rPr>
        <w:tab/>
        <w:t xml:space="preserve">Căn cứ </w:t>
      </w:r>
      <w:r w:rsidR="00762BE1" w:rsidRPr="00536249">
        <w:rPr>
          <w:i/>
          <w:szCs w:val="28"/>
          <w:lang w:val="vi-VN"/>
        </w:rPr>
        <w:t xml:space="preserve">Nghị định </w:t>
      </w:r>
      <w:r w:rsidR="00423331" w:rsidRPr="00536249">
        <w:rPr>
          <w:i/>
          <w:szCs w:val="28"/>
          <w:lang w:val="vi-VN"/>
        </w:rPr>
        <w:t xml:space="preserve">số </w:t>
      </w:r>
      <w:r w:rsidR="009A074E" w:rsidRPr="009A074E">
        <w:rPr>
          <w:i/>
          <w:szCs w:val="28"/>
          <w:lang w:val="vi-VN"/>
        </w:rPr>
        <w:t>93</w:t>
      </w:r>
      <w:r w:rsidR="00762BE1" w:rsidRPr="00536249">
        <w:rPr>
          <w:i/>
          <w:szCs w:val="28"/>
          <w:lang w:val="vi-VN"/>
        </w:rPr>
        <w:t>/2018/NĐ-CP ngày</w:t>
      </w:r>
      <w:r w:rsidR="009A074E" w:rsidRPr="009A074E">
        <w:rPr>
          <w:i/>
          <w:szCs w:val="28"/>
          <w:lang w:val="vi-VN"/>
        </w:rPr>
        <w:t xml:space="preserve"> 30</w:t>
      </w:r>
      <w:r w:rsidR="00762BE1" w:rsidRPr="00536249">
        <w:rPr>
          <w:i/>
          <w:szCs w:val="28"/>
          <w:lang w:val="vi-VN"/>
        </w:rPr>
        <w:t xml:space="preserve"> tháng </w:t>
      </w:r>
      <w:r w:rsidR="009A074E" w:rsidRPr="009A074E">
        <w:rPr>
          <w:i/>
          <w:szCs w:val="28"/>
          <w:lang w:val="vi-VN"/>
        </w:rPr>
        <w:t>6</w:t>
      </w:r>
      <w:r w:rsidR="002325E1">
        <w:rPr>
          <w:i/>
          <w:szCs w:val="28"/>
          <w:lang w:val="vi-VN"/>
        </w:rPr>
        <w:t xml:space="preserve"> </w:t>
      </w:r>
      <w:r w:rsidR="00762BE1" w:rsidRPr="00536249">
        <w:rPr>
          <w:i/>
          <w:szCs w:val="28"/>
          <w:lang w:val="vi-VN"/>
        </w:rPr>
        <w:t xml:space="preserve">năm 2018 </w:t>
      </w:r>
      <w:r w:rsidR="00F90970" w:rsidRPr="00536249">
        <w:rPr>
          <w:i/>
          <w:szCs w:val="28"/>
          <w:lang w:val="vi-VN"/>
        </w:rPr>
        <w:t xml:space="preserve">của Chính phủ </w:t>
      </w:r>
      <w:r w:rsidR="0063648E" w:rsidRPr="0063648E">
        <w:rPr>
          <w:i/>
          <w:szCs w:val="28"/>
          <w:lang w:val="vi-VN"/>
        </w:rPr>
        <w:t xml:space="preserve">quy định </w:t>
      </w:r>
      <w:r w:rsidR="00762BE1" w:rsidRPr="00536249">
        <w:rPr>
          <w:i/>
          <w:szCs w:val="28"/>
          <w:lang w:val="vi-VN"/>
        </w:rPr>
        <w:t>về quản l</w:t>
      </w:r>
      <w:r w:rsidR="00195B6B" w:rsidRPr="00536249">
        <w:rPr>
          <w:i/>
          <w:szCs w:val="28"/>
          <w:lang w:val="vi-VN"/>
        </w:rPr>
        <w:t>ý nợ của chính quyền địa phương;</w:t>
      </w:r>
    </w:p>
    <w:p w:rsidR="00635C23" w:rsidRPr="00925FFA" w:rsidRDefault="009A074E" w:rsidP="00540B8F">
      <w:pPr>
        <w:widowControl w:val="0"/>
        <w:tabs>
          <w:tab w:val="left" w:pos="720"/>
        </w:tabs>
        <w:spacing w:before="120" w:after="120" w:line="240" w:lineRule="auto"/>
        <w:jc w:val="both"/>
        <w:rPr>
          <w:i/>
          <w:szCs w:val="28"/>
          <w:lang w:val="vi-VN"/>
        </w:rPr>
      </w:pPr>
      <w:r w:rsidRPr="009A074E">
        <w:rPr>
          <w:i/>
          <w:szCs w:val="28"/>
          <w:lang w:val="vi-VN"/>
        </w:rPr>
        <w:tab/>
      </w:r>
      <w:r w:rsidR="00635C23" w:rsidRPr="00536249">
        <w:rPr>
          <w:i/>
          <w:szCs w:val="28"/>
          <w:lang w:val="vi-VN"/>
        </w:rPr>
        <w:t xml:space="preserve">Căn cứ Nghị định số </w:t>
      </w:r>
      <w:r w:rsidRPr="009A074E">
        <w:rPr>
          <w:i/>
          <w:szCs w:val="28"/>
          <w:lang w:val="vi-VN"/>
        </w:rPr>
        <w:t>94</w:t>
      </w:r>
      <w:r w:rsidR="00635C23" w:rsidRPr="00536249">
        <w:rPr>
          <w:i/>
          <w:szCs w:val="28"/>
          <w:lang w:val="vi-VN"/>
        </w:rPr>
        <w:t xml:space="preserve">/2018/NĐ-CP ngày </w:t>
      </w:r>
      <w:r w:rsidRPr="009A074E">
        <w:rPr>
          <w:i/>
          <w:szCs w:val="28"/>
          <w:lang w:val="vi-VN"/>
        </w:rPr>
        <w:t xml:space="preserve">30 </w:t>
      </w:r>
      <w:r w:rsidR="00635C23" w:rsidRPr="00536249">
        <w:rPr>
          <w:i/>
          <w:szCs w:val="28"/>
          <w:lang w:val="vi-VN"/>
        </w:rPr>
        <w:t xml:space="preserve">tháng </w:t>
      </w:r>
      <w:r w:rsidRPr="009A074E">
        <w:rPr>
          <w:i/>
          <w:szCs w:val="28"/>
          <w:lang w:val="vi-VN"/>
        </w:rPr>
        <w:t>6</w:t>
      </w:r>
      <w:r w:rsidR="002325E1">
        <w:rPr>
          <w:i/>
          <w:szCs w:val="28"/>
          <w:lang w:val="vi-VN"/>
        </w:rPr>
        <w:t xml:space="preserve"> </w:t>
      </w:r>
      <w:r w:rsidR="00635C23" w:rsidRPr="00536249">
        <w:rPr>
          <w:i/>
          <w:szCs w:val="28"/>
          <w:lang w:val="vi-VN"/>
        </w:rPr>
        <w:t xml:space="preserve">năm 2018 </w:t>
      </w:r>
      <w:r w:rsidR="00F90970" w:rsidRPr="00536249">
        <w:rPr>
          <w:i/>
          <w:szCs w:val="28"/>
          <w:lang w:val="vi-VN"/>
        </w:rPr>
        <w:t xml:space="preserve">của Chính phủ </w:t>
      </w:r>
      <w:r w:rsidR="00635C23" w:rsidRPr="00536249">
        <w:rPr>
          <w:i/>
          <w:szCs w:val="28"/>
          <w:lang w:val="vi-VN"/>
        </w:rPr>
        <w:t xml:space="preserve">về </w:t>
      </w:r>
      <w:r w:rsidRPr="009A074E">
        <w:rPr>
          <w:i/>
          <w:szCs w:val="28"/>
          <w:lang w:val="vi-VN"/>
        </w:rPr>
        <w:t>nghiệp vụ quản lý nợ công</w:t>
      </w:r>
      <w:r w:rsidR="00635C23" w:rsidRPr="00536249">
        <w:rPr>
          <w:i/>
          <w:szCs w:val="28"/>
          <w:lang w:val="vi-VN"/>
        </w:rPr>
        <w:t>;</w:t>
      </w:r>
    </w:p>
    <w:p w:rsidR="003E3732" w:rsidRPr="00536249" w:rsidRDefault="003E3732" w:rsidP="00CB420D">
      <w:pPr>
        <w:widowControl w:val="0"/>
        <w:tabs>
          <w:tab w:val="left" w:pos="720"/>
        </w:tabs>
        <w:spacing w:before="120" w:after="120"/>
        <w:jc w:val="both"/>
        <w:rPr>
          <w:i/>
          <w:szCs w:val="28"/>
          <w:lang w:val="vi-VN"/>
        </w:rPr>
      </w:pPr>
      <w:r>
        <w:rPr>
          <w:i/>
          <w:szCs w:val="28"/>
          <w:lang w:val="vi-VN"/>
        </w:rPr>
        <w:tab/>
      </w:r>
      <w:r w:rsidRPr="003E3732">
        <w:rPr>
          <w:i/>
          <w:szCs w:val="28"/>
          <w:lang w:val="vi-VN"/>
        </w:rPr>
        <w:t xml:space="preserve">Căn cứ Nghị định số 163/2016/NĐ-CP ngày 21 tháng 12 năm 2016 </w:t>
      </w:r>
      <w:r w:rsidR="00F90970" w:rsidRPr="00536249">
        <w:rPr>
          <w:i/>
          <w:szCs w:val="28"/>
          <w:lang w:val="vi-VN"/>
        </w:rPr>
        <w:t xml:space="preserve">của Chính phủ </w:t>
      </w:r>
      <w:r w:rsidRPr="003E3732">
        <w:rPr>
          <w:i/>
          <w:szCs w:val="28"/>
          <w:lang w:val="vi-VN"/>
        </w:rPr>
        <w:t xml:space="preserve">quy định chi tiết thi hành một số điều của Luật </w:t>
      </w:r>
      <w:r w:rsidR="00451A6D">
        <w:rPr>
          <w:i/>
          <w:szCs w:val="28"/>
        </w:rPr>
        <w:t>N</w:t>
      </w:r>
      <w:r w:rsidRPr="003E3732">
        <w:rPr>
          <w:i/>
          <w:szCs w:val="28"/>
          <w:lang w:val="vi-VN"/>
        </w:rPr>
        <w:t>gân sách nhà nước;</w:t>
      </w:r>
    </w:p>
    <w:p w:rsidR="005D4078" w:rsidRPr="00113751" w:rsidRDefault="0047455B" w:rsidP="00540B8F">
      <w:pPr>
        <w:widowControl w:val="0"/>
        <w:tabs>
          <w:tab w:val="left" w:pos="720"/>
        </w:tabs>
        <w:spacing w:before="120" w:after="120" w:line="240" w:lineRule="auto"/>
        <w:jc w:val="both"/>
        <w:rPr>
          <w:i/>
          <w:szCs w:val="28"/>
          <w:lang w:val="vi-VN"/>
        </w:rPr>
      </w:pPr>
      <w:r w:rsidRPr="00536249">
        <w:rPr>
          <w:i/>
          <w:szCs w:val="28"/>
          <w:lang w:val="vi-VN"/>
        </w:rPr>
        <w:tab/>
      </w:r>
      <w:r w:rsidR="00680AF8" w:rsidRPr="000616EB">
        <w:rPr>
          <w:i/>
          <w:szCs w:val="28"/>
          <w:lang w:val="vi-VN"/>
        </w:rPr>
        <w:t xml:space="preserve">Căn cứ </w:t>
      </w:r>
      <w:r w:rsidR="008957E1" w:rsidRPr="008957E1">
        <w:rPr>
          <w:i/>
          <w:szCs w:val="28"/>
          <w:lang w:val="vi-VN"/>
        </w:rPr>
        <w:t xml:space="preserve">Nghị định số 87/2017/NĐ-CP </w:t>
      </w:r>
      <w:r w:rsidR="008957E1" w:rsidRPr="00784F7D">
        <w:rPr>
          <w:i/>
          <w:szCs w:val="28"/>
          <w:lang w:val="vi-VN"/>
        </w:rPr>
        <w:t>ngày 26 tháng 7 năm 2017</w:t>
      </w:r>
      <w:r w:rsidR="008957E1" w:rsidRPr="008957E1">
        <w:rPr>
          <w:i/>
          <w:szCs w:val="28"/>
          <w:lang w:val="vi-VN"/>
        </w:rPr>
        <w:t xml:space="preserve"> </w:t>
      </w:r>
      <w:r w:rsidR="00F90970" w:rsidRPr="008957E1">
        <w:rPr>
          <w:i/>
          <w:szCs w:val="28"/>
          <w:lang w:val="vi-VN"/>
        </w:rPr>
        <w:t xml:space="preserve">của Chính phủ </w:t>
      </w:r>
      <w:r w:rsidR="007E205E" w:rsidRPr="006A0205">
        <w:rPr>
          <w:i/>
          <w:szCs w:val="28"/>
          <w:lang w:val="vi-VN"/>
        </w:rPr>
        <w:t>q</w:t>
      </w:r>
      <w:r w:rsidR="008957E1" w:rsidRPr="008957E1">
        <w:rPr>
          <w:i/>
          <w:szCs w:val="28"/>
          <w:lang w:val="vi-VN"/>
        </w:rPr>
        <w:t>uy định chức năng, nhiệm vụ, quyền hạn và cơ cấu tổ chức của Bộ Tài chính</w:t>
      </w:r>
      <w:r w:rsidR="00680AF8" w:rsidRPr="000616EB">
        <w:rPr>
          <w:i/>
          <w:szCs w:val="28"/>
          <w:lang w:val="vi-VN"/>
        </w:rPr>
        <w:t>;</w:t>
      </w:r>
    </w:p>
    <w:p w:rsidR="005D4078" w:rsidRPr="000616EB" w:rsidRDefault="00930526" w:rsidP="0047455B">
      <w:pPr>
        <w:widowControl w:val="0"/>
        <w:tabs>
          <w:tab w:val="left" w:pos="720"/>
        </w:tabs>
        <w:spacing w:before="120" w:after="120" w:line="240" w:lineRule="auto"/>
        <w:jc w:val="both"/>
        <w:rPr>
          <w:i/>
          <w:szCs w:val="28"/>
          <w:lang w:val="vi-VN"/>
        </w:rPr>
      </w:pPr>
      <w:r w:rsidRPr="00113751">
        <w:rPr>
          <w:i/>
          <w:szCs w:val="28"/>
          <w:lang w:val="vi-VN"/>
        </w:rPr>
        <w:tab/>
      </w:r>
      <w:r w:rsidR="00680AF8" w:rsidRPr="000616EB">
        <w:rPr>
          <w:i/>
          <w:szCs w:val="28"/>
          <w:lang w:val="vi-VN"/>
        </w:rPr>
        <w:t>Theo đề nghị của Vụ trưởng Vụ Tài chính các ngân hàng và tổ chức tài chính,</w:t>
      </w:r>
    </w:p>
    <w:p w:rsidR="005D4078" w:rsidRPr="000616EB" w:rsidRDefault="00680AF8" w:rsidP="00540B8F">
      <w:pPr>
        <w:widowControl w:val="0"/>
        <w:spacing w:before="120" w:after="120" w:line="240" w:lineRule="auto"/>
        <w:ind w:firstLine="675"/>
        <w:jc w:val="both"/>
        <w:rPr>
          <w:i/>
          <w:szCs w:val="28"/>
          <w:lang w:val="vi-VN"/>
        </w:rPr>
      </w:pPr>
      <w:r w:rsidRPr="000616EB">
        <w:rPr>
          <w:i/>
          <w:szCs w:val="28"/>
          <w:lang w:val="vi-VN"/>
        </w:rPr>
        <w:t xml:space="preserve">Bộ trưởng Bộ Tài chính ban hành Thông tư </w:t>
      </w:r>
      <w:r w:rsidR="00920DCB">
        <w:rPr>
          <w:i/>
          <w:szCs w:val="28"/>
          <w:lang w:val="vi-VN"/>
        </w:rPr>
        <w:t>s</w:t>
      </w:r>
      <w:r w:rsidR="00920DCB" w:rsidRPr="00920DCB">
        <w:rPr>
          <w:i/>
          <w:szCs w:val="28"/>
          <w:lang w:val="vi-VN"/>
        </w:rPr>
        <w:t xml:space="preserve">ửa đổi, bổ sung một số điều của Thông tư số 110/2018/TT-BTC ngày 15 tháng 11 năm 2018 của Bộ Tài chính hướng dẫn mua lại, hoán đổi công cụ nợ của Chính phủ, trái phiếu được Chính phủ bảo lãnh và trái phiếu chính quyền địa phương tại thị trường trong nước và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w:t>
      </w:r>
      <w:r w:rsidR="00920DCB" w:rsidRPr="00920DCB">
        <w:rPr>
          <w:i/>
          <w:szCs w:val="28"/>
          <w:lang w:val="vi-VN"/>
        </w:rPr>
        <w:lastRenderedPageBreak/>
        <w:t>của Luật Ngân sách nhà nước</w:t>
      </w:r>
      <w:r w:rsidRPr="000616EB">
        <w:rPr>
          <w:i/>
          <w:szCs w:val="28"/>
          <w:lang w:val="vi-VN"/>
        </w:rPr>
        <w:t>.</w:t>
      </w:r>
    </w:p>
    <w:p w:rsidR="005D0A0A" w:rsidRPr="000616EB" w:rsidRDefault="00C8534B" w:rsidP="00431E39">
      <w:pPr>
        <w:pStyle w:val="Heading3"/>
        <w:keepNext w:val="0"/>
        <w:widowControl w:val="0"/>
        <w:numPr>
          <w:ilvl w:val="2"/>
          <w:numId w:val="14"/>
        </w:numPr>
        <w:tabs>
          <w:tab w:val="left" w:pos="1638"/>
        </w:tabs>
        <w:spacing w:before="120" w:after="120" w:line="360" w:lineRule="exact"/>
        <w:ind w:left="0" w:firstLine="720"/>
        <w:jc w:val="both"/>
        <w:rPr>
          <w:rFonts w:ascii="Times New Roman" w:hAnsi="Times New Roman"/>
          <w:sz w:val="28"/>
          <w:szCs w:val="28"/>
          <w:lang w:val="vi-VN"/>
        </w:rPr>
      </w:pPr>
      <w:bookmarkStart w:id="0" w:name="_Toc286329354"/>
      <w:bookmarkStart w:id="1" w:name="_Toc316993218"/>
      <w:bookmarkStart w:id="2" w:name="_Toc318959248"/>
      <w:bookmarkStart w:id="3" w:name="_Toc476639070"/>
      <w:bookmarkStart w:id="4" w:name="_Toc505592094"/>
      <w:bookmarkStart w:id="5" w:name="_Toc529775586"/>
      <w:r>
        <w:rPr>
          <w:rFonts w:ascii="Times New Roman" w:hAnsi="Times New Roman"/>
          <w:sz w:val="28"/>
          <w:szCs w:val="28"/>
          <w:lang w:val="vi-VN"/>
        </w:rPr>
        <w:t xml:space="preserve">Sửa đổi, bổ sung </w:t>
      </w:r>
      <w:r w:rsidRPr="00C8534B">
        <w:rPr>
          <w:rFonts w:ascii="Times New Roman" w:hAnsi="Times New Roman"/>
          <w:sz w:val="28"/>
          <w:szCs w:val="28"/>
          <w:lang w:val="vi-VN"/>
        </w:rPr>
        <w:t xml:space="preserve">một số điều của Thông tư số 110/2018/TT-BTC ngày 15 tháng 11 năm 2018 của Bộ Tài chính hướng dẫn mua lại, hoán đổi công cụ nợ của Chính phủ, trái phiếu được Chính phủ bảo lãnh và trái phiếu chính quyền địa phương tại thị trường trong nước </w:t>
      </w:r>
      <w:r>
        <w:rPr>
          <w:rFonts w:ascii="Times New Roman" w:hAnsi="Times New Roman"/>
          <w:sz w:val="28"/>
          <w:szCs w:val="28"/>
          <w:lang w:val="vi-VN"/>
        </w:rPr>
        <w:t>như sau:</w:t>
      </w:r>
      <w:bookmarkEnd w:id="0"/>
      <w:bookmarkEnd w:id="1"/>
      <w:bookmarkEnd w:id="2"/>
      <w:bookmarkEnd w:id="3"/>
      <w:bookmarkEnd w:id="4"/>
      <w:bookmarkEnd w:id="5"/>
    </w:p>
    <w:p w:rsidR="002B7E13" w:rsidRPr="004C3B3E" w:rsidRDefault="00D35F0D" w:rsidP="00C8534B">
      <w:pPr>
        <w:widowControl w:val="0"/>
        <w:spacing w:before="120" w:after="120" w:line="360" w:lineRule="exact"/>
        <w:ind w:firstLine="720"/>
        <w:jc w:val="both"/>
        <w:rPr>
          <w:szCs w:val="28"/>
          <w:lang w:val="vi-VN"/>
        </w:rPr>
      </w:pPr>
      <w:r>
        <w:rPr>
          <w:szCs w:val="28"/>
        </w:rPr>
        <w:t>1</w:t>
      </w:r>
      <w:r w:rsidR="00680AF8" w:rsidRPr="000616EB">
        <w:rPr>
          <w:szCs w:val="28"/>
          <w:lang w:val="vi-VN"/>
        </w:rPr>
        <w:t xml:space="preserve">. </w:t>
      </w:r>
      <w:bookmarkStart w:id="6" w:name="_Toc521504270"/>
      <w:bookmarkStart w:id="7" w:name="_Toc521504733"/>
      <w:bookmarkStart w:id="8" w:name="_Toc522182172"/>
      <w:bookmarkStart w:id="9" w:name="_Toc522204239"/>
      <w:bookmarkStart w:id="10" w:name="_Toc504977531"/>
      <w:bookmarkStart w:id="11" w:name="_Toc504977663"/>
      <w:bookmarkStart w:id="12" w:name="_Toc504977794"/>
      <w:bookmarkStart w:id="13" w:name="_Toc505103927"/>
      <w:bookmarkStart w:id="14" w:name="_Toc505149888"/>
      <w:bookmarkStart w:id="15" w:name="_Toc505150393"/>
      <w:bookmarkStart w:id="16" w:name="_Toc505591745"/>
      <w:bookmarkStart w:id="17" w:name="_Toc505592096"/>
      <w:bookmarkStart w:id="18" w:name="_Toc505592241"/>
      <w:bookmarkStart w:id="19" w:name="_Toc505592380"/>
      <w:bookmarkStart w:id="20" w:name="_Toc505600749"/>
      <w:bookmarkStart w:id="21" w:name="_Toc505600964"/>
      <w:bookmarkStart w:id="22" w:name="_Toc504977532"/>
      <w:bookmarkStart w:id="23" w:name="_Toc504977664"/>
      <w:bookmarkStart w:id="24" w:name="_Toc504977795"/>
      <w:bookmarkStart w:id="25" w:name="_Toc505103928"/>
      <w:bookmarkStart w:id="26" w:name="_Toc505149889"/>
      <w:bookmarkStart w:id="27" w:name="_Toc505150394"/>
      <w:bookmarkStart w:id="28" w:name="_Toc505591746"/>
      <w:bookmarkStart w:id="29" w:name="_Toc505592097"/>
      <w:bookmarkStart w:id="30" w:name="_Toc505592242"/>
      <w:bookmarkStart w:id="31" w:name="_Toc505592381"/>
      <w:bookmarkStart w:id="32" w:name="_Toc505600750"/>
      <w:bookmarkStart w:id="33" w:name="_Toc505600965"/>
      <w:bookmarkStart w:id="34" w:name="_Toc509218545"/>
      <w:bookmarkStart w:id="35" w:name="_Toc509218627"/>
      <w:bookmarkStart w:id="36" w:name="_Toc509218698"/>
      <w:bookmarkStart w:id="37" w:name="_Toc509225500"/>
      <w:bookmarkStart w:id="38" w:name="_Toc510769748"/>
      <w:bookmarkStart w:id="39" w:name="_Toc511030209"/>
      <w:bookmarkStart w:id="40" w:name="_Toc511209200"/>
      <w:bookmarkStart w:id="41" w:name="_Toc509218546"/>
      <w:bookmarkStart w:id="42" w:name="_Toc509218628"/>
      <w:bookmarkStart w:id="43" w:name="_Toc509218699"/>
      <w:bookmarkStart w:id="44" w:name="_Toc509225501"/>
      <w:bookmarkStart w:id="45" w:name="_Toc510769749"/>
      <w:bookmarkStart w:id="46" w:name="_Toc511030210"/>
      <w:bookmarkStart w:id="47" w:name="_Toc511209201"/>
      <w:bookmarkStart w:id="48" w:name="_Toc510769753"/>
      <w:bookmarkStart w:id="49" w:name="_Toc511030214"/>
      <w:bookmarkStart w:id="50" w:name="_Toc504926545"/>
      <w:bookmarkStart w:id="51" w:name="_Toc504977538"/>
      <w:bookmarkStart w:id="52" w:name="_Toc504977670"/>
      <w:bookmarkStart w:id="53" w:name="_Toc504977801"/>
      <w:bookmarkStart w:id="54" w:name="_Toc505103934"/>
      <w:bookmarkStart w:id="55" w:name="_Toc505149895"/>
      <w:bookmarkStart w:id="56" w:name="_Toc505150400"/>
      <w:bookmarkStart w:id="57" w:name="_Toc505591752"/>
      <w:bookmarkStart w:id="58" w:name="_Toc505592103"/>
      <w:bookmarkStart w:id="59" w:name="_Toc505592248"/>
      <w:bookmarkStart w:id="60" w:name="_Toc505592387"/>
      <w:bookmarkStart w:id="61" w:name="_Toc505600756"/>
      <w:bookmarkStart w:id="62" w:name="_Toc505600971"/>
      <w:bookmarkStart w:id="63" w:name="_Toc504909908"/>
      <w:bookmarkStart w:id="64" w:name="_Toc504926546"/>
      <w:bookmarkStart w:id="65" w:name="_Toc504977539"/>
      <w:bookmarkStart w:id="66" w:name="_Toc504977671"/>
      <w:bookmarkStart w:id="67" w:name="_Toc504977802"/>
      <w:bookmarkStart w:id="68" w:name="_Toc505103935"/>
      <w:bookmarkStart w:id="69" w:name="_Toc505149896"/>
      <w:bookmarkStart w:id="70" w:name="_Toc505150401"/>
      <w:bookmarkStart w:id="71" w:name="_Toc505591753"/>
      <w:bookmarkStart w:id="72" w:name="_Toc505592104"/>
      <w:bookmarkStart w:id="73" w:name="_Toc505592249"/>
      <w:bookmarkStart w:id="74" w:name="_Toc505592388"/>
      <w:bookmarkStart w:id="75" w:name="_Toc505600757"/>
      <w:bookmarkStart w:id="76" w:name="_Toc505600972"/>
      <w:bookmarkStart w:id="77" w:name="_Toc504909909"/>
      <w:bookmarkStart w:id="78" w:name="_Toc504926547"/>
      <w:bookmarkStart w:id="79" w:name="_Toc504977540"/>
      <w:bookmarkStart w:id="80" w:name="_Toc504977672"/>
      <w:bookmarkStart w:id="81" w:name="_Toc504977803"/>
      <w:bookmarkStart w:id="82" w:name="_Toc505103936"/>
      <w:bookmarkStart w:id="83" w:name="_Toc505149897"/>
      <w:bookmarkStart w:id="84" w:name="_Toc505150402"/>
      <w:bookmarkStart w:id="85" w:name="_Toc505591754"/>
      <w:bookmarkStart w:id="86" w:name="_Toc505592105"/>
      <w:bookmarkStart w:id="87" w:name="_Toc505592250"/>
      <w:bookmarkStart w:id="88" w:name="_Toc505592389"/>
      <w:bookmarkStart w:id="89" w:name="_Toc505600758"/>
      <w:bookmarkStart w:id="90" w:name="_Toc505600973"/>
      <w:bookmarkStart w:id="91" w:name="_Toc504909910"/>
      <w:bookmarkStart w:id="92" w:name="_Toc504926548"/>
      <w:bookmarkStart w:id="93" w:name="_Toc504977541"/>
      <w:bookmarkStart w:id="94" w:name="_Toc504977673"/>
      <w:bookmarkStart w:id="95" w:name="_Toc504977804"/>
      <w:bookmarkStart w:id="96" w:name="_Toc505103937"/>
      <w:bookmarkStart w:id="97" w:name="_Toc505149898"/>
      <w:bookmarkStart w:id="98" w:name="_Toc505150403"/>
      <w:bookmarkStart w:id="99" w:name="_Toc505591755"/>
      <w:bookmarkStart w:id="100" w:name="_Toc505592106"/>
      <w:bookmarkStart w:id="101" w:name="_Toc505592251"/>
      <w:bookmarkStart w:id="102" w:name="_Toc505592390"/>
      <w:bookmarkStart w:id="103" w:name="_Toc505600759"/>
      <w:bookmarkStart w:id="104" w:name="_Toc505600974"/>
      <w:bookmarkStart w:id="105" w:name="_Toc504909911"/>
      <w:bookmarkStart w:id="106" w:name="_Toc504926549"/>
      <w:bookmarkStart w:id="107" w:name="_Toc504977542"/>
      <w:bookmarkStart w:id="108" w:name="_Toc504977674"/>
      <w:bookmarkStart w:id="109" w:name="_Toc504977805"/>
      <w:bookmarkStart w:id="110" w:name="_Toc505103938"/>
      <w:bookmarkStart w:id="111" w:name="_Toc505149899"/>
      <w:bookmarkStart w:id="112" w:name="_Toc505150404"/>
      <w:bookmarkStart w:id="113" w:name="_Toc505591756"/>
      <w:bookmarkStart w:id="114" w:name="_Toc505592107"/>
      <w:bookmarkStart w:id="115" w:name="_Toc505592252"/>
      <w:bookmarkStart w:id="116" w:name="_Toc505592391"/>
      <w:bookmarkStart w:id="117" w:name="_Toc505600760"/>
      <w:bookmarkStart w:id="118" w:name="_Toc505600975"/>
      <w:bookmarkStart w:id="119" w:name="_Toc504909912"/>
      <w:bookmarkStart w:id="120" w:name="_Toc504926550"/>
      <w:bookmarkStart w:id="121" w:name="_Toc504977543"/>
      <w:bookmarkStart w:id="122" w:name="_Toc504977675"/>
      <w:bookmarkStart w:id="123" w:name="_Toc504977806"/>
      <w:bookmarkStart w:id="124" w:name="_Toc505103939"/>
      <w:bookmarkStart w:id="125" w:name="_Toc505149900"/>
      <w:bookmarkStart w:id="126" w:name="_Toc505150405"/>
      <w:bookmarkStart w:id="127" w:name="_Toc505591757"/>
      <w:bookmarkStart w:id="128" w:name="_Toc505592108"/>
      <w:bookmarkStart w:id="129" w:name="_Toc505592253"/>
      <w:bookmarkStart w:id="130" w:name="_Toc505592392"/>
      <w:bookmarkStart w:id="131" w:name="_Toc505600761"/>
      <w:bookmarkStart w:id="132" w:name="_Toc505600976"/>
      <w:bookmarkStart w:id="133" w:name="_Toc504909913"/>
      <w:bookmarkStart w:id="134" w:name="_Toc504926551"/>
      <w:bookmarkStart w:id="135" w:name="_Toc504977544"/>
      <w:bookmarkStart w:id="136" w:name="_Toc504977676"/>
      <w:bookmarkStart w:id="137" w:name="_Toc504977807"/>
      <w:bookmarkStart w:id="138" w:name="_Toc505103940"/>
      <w:bookmarkStart w:id="139" w:name="_Toc505149901"/>
      <w:bookmarkStart w:id="140" w:name="_Toc505150406"/>
      <w:bookmarkStart w:id="141" w:name="_Toc505591758"/>
      <w:bookmarkStart w:id="142" w:name="_Toc505592109"/>
      <w:bookmarkStart w:id="143" w:name="_Toc505592254"/>
      <w:bookmarkStart w:id="144" w:name="_Toc505592393"/>
      <w:bookmarkStart w:id="145" w:name="_Toc505600762"/>
      <w:bookmarkStart w:id="146" w:name="_Toc505600977"/>
      <w:bookmarkStart w:id="147" w:name="_Toc504909915"/>
      <w:bookmarkStart w:id="148" w:name="_Toc504926553"/>
      <w:bookmarkStart w:id="149" w:name="_Toc504977546"/>
      <w:bookmarkStart w:id="150" w:name="_Toc504977678"/>
      <w:bookmarkStart w:id="151" w:name="_Toc504977809"/>
      <w:bookmarkStart w:id="152" w:name="_Toc505103942"/>
      <w:bookmarkStart w:id="153" w:name="_Toc505149903"/>
      <w:bookmarkStart w:id="154" w:name="_Toc505150408"/>
      <w:bookmarkStart w:id="155" w:name="_Toc505591760"/>
      <w:bookmarkStart w:id="156" w:name="_Toc505592111"/>
      <w:bookmarkStart w:id="157" w:name="_Toc505592256"/>
      <w:bookmarkStart w:id="158" w:name="_Toc505592395"/>
      <w:bookmarkStart w:id="159" w:name="_Toc505600764"/>
      <w:bookmarkStart w:id="160" w:name="_Toc505600979"/>
      <w:bookmarkStart w:id="161" w:name="_Toc504909917"/>
      <w:bookmarkStart w:id="162" w:name="_Toc504926555"/>
      <w:bookmarkStart w:id="163" w:name="_Toc504977548"/>
      <w:bookmarkStart w:id="164" w:name="_Toc504977680"/>
      <w:bookmarkStart w:id="165" w:name="_Toc504977811"/>
      <w:bookmarkStart w:id="166" w:name="_Toc505103944"/>
      <w:bookmarkStart w:id="167" w:name="_Toc505149905"/>
      <w:bookmarkStart w:id="168" w:name="_Toc505150410"/>
      <w:bookmarkStart w:id="169" w:name="_Toc505591762"/>
      <w:bookmarkStart w:id="170" w:name="_Toc505592113"/>
      <w:bookmarkStart w:id="171" w:name="_Toc505592258"/>
      <w:bookmarkStart w:id="172" w:name="_Toc505592397"/>
      <w:bookmarkStart w:id="173" w:name="_Toc505600766"/>
      <w:bookmarkStart w:id="174" w:name="_Toc505600981"/>
      <w:bookmarkStart w:id="175" w:name="_Toc504909918"/>
      <w:bookmarkStart w:id="176" w:name="_Toc504926556"/>
      <w:bookmarkStart w:id="177" w:name="_Toc504977549"/>
      <w:bookmarkStart w:id="178" w:name="_Toc504977681"/>
      <w:bookmarkStart w:id="179" w:name="_Toc504977812"/>
      <w:bookmarkStart w:id="180" w:name="_Toc505103945"/>
      <w:bookmarkStart w:id="181" w:name="_Toc505149906"/>
      <w:bookmarkStart w:id="182" w:name="_Toc505150411"/>
      <w:bookmarkStart w:id="183" w:name="_Toc505591763"/>
      <w:bookmarkStart w:id="184" w:name="_Toc505592114"/>
      <w:bookmarkStart w:id="185" w:name="_Toc505592259"/>
      <w:bookmarkStart w:id="186" w:name="_Toc505592398"/>
      <w:bookmarkStart w:id="187" w:name="_Toc505600767"/>
      <w:bookmarkStart w:id="188" w:name="_Toc505600982"/>
      <w:bookmarkStart w:id="189" w:name="_Toc504909920"/>
      <w:bookmarkStart w:id="190" w:name="_Toc504926558"/>
      <w:bookmarkStart w:id="191" w:name="_Toc504977551"/>
      <w:bookmarkStart w:id="192" w:name="_Toc504977683"/>
      <w:bookmarkStart w:id="193" w:name="_Toc504977814"/>
      <w:bookmarkStart w:id="194" w:name="_Toc505103947"/>
      <w:bookmarkStart w:id="195" w:name="_Toc505149908"/>
      <w:bookmarkStart w:id="196" w:name="_Toc505150413"/>
      <w:bookmarkStart w:id="197" w:name="_Toc505591765"/>
      <w:bookmarkStart w:id="198" w:name="_Toc505592116"/>
      <w:bookmarkStart w:id="199" w:name="_Toc505592261"/>
      <w:bookmarkStart w:id="200" w:name="_Toc505592400"/>
      <w:bookmarkStart w:id="201" w:name="_Toc505600769"/>
      <w:bookmarkStart w:id="202" w:name="_Toc505600984"/>
      <w:bookmarkStart w:id="203" w:name="_Toc504909921"/>
      <w:bookmarkStart w:id="204" w:name="_Toc504926559"/>
      <w:bookmarkStart w:id="205" w:name="_Toc504977552"/>
      <w:bookmarkStart w:id="206" w:name="_Toc504977684"/>
      <w:bookmarkStart w:id="207" w:name="_Toc504977815"/>
      <w:bookmarkStart w:id="208" w:name="_Toc505103948"/>
      <w:bookmarkStart w:id="209" w:name="_Toc505149909"/>
      <w:bookmarkStart w:id="210" w:name="_Toc505150414"/>
      <w:bookmarkStart w:id="211" w:name="_Toc505591766"/>
      <w:bookmarkStart w:id="212" w:name="_Toc505592117"/>
      <w:bookmarkStart w:id="213" w:name="_Toc505592262"/>
      <w:bookmarkStart w:id="214" w:name="_Toc505592401"/>
      <w:bookmarkStart w:id="215" w:name="_Toc505600770"/>
      <w:bookmarkStart w:id="216" w:name="_Toc505600985"/>
      <w:bookmarkStart w:id="217" w:name="_Toc504909922"/>
      <w:bookmarkStart w:id="218" w:name="_Toc504926560"/>
      <w:bookmarkStart w:id="219" w:name="_Toc504977553"/>
      <w:bookmarkStart w:id="220" w:name="_Toc504977685"/>
      <w:bookmarkStart w:id="221" w:name="_Toc504977816"/>
      <w:bookmarkStart w:id="222" w:name="_Toc505103949"/>
      <w:bookmarkStart w:id="223" w:name="_Toc505149910"/>
      <w:bookmarkStart w:id="224" w:name="_Toc505150415"/>
      <w:bookmarkStart w:id="225" w:name="_Toc505591767"/>
      <w:bookmarkStart w:id="226" w:name="_Toc505592118"/>
      <w:bookmarkStart w:id="227" w:name="_Toc505592263"/>
      <w:bookmarkStart w:id="228" w:name="_Toc505592402"/>
      <w:bookmarkStart w:id="229" w:name="_Toc505600771"/>
      <w:bookmarkStart w:id="230" w:name="_Toc505600986"/>
      <w:bookmarkStart w:id="231" w:name="_Toc504909923"/>
      <w:bookmarkStart w:id="232" w:name="_Toc504926561"/>
      <w:bookmarkStart w:id="233" w:name="_Toc504977554"/>
      <w:bookmarkStart w:id="234" w:name="_Toc504977686"/>
      <w:bookmarkStart w:id="235" w:name="_Toc504977817"/>
      <w:bookmarkStart w:id="236" w:name="_Toc505103950"/>
      <w:bookmarkStart w:id="237" w:name="_Toc505149911"/>
      <w:bookmarkStart w:id="238" w:name="_Toc505150416"/>
      <w:bookmarkStart w:id="239" w:name="_Toc505591768"/>
      <w:bookmarkStart w:id="240" w:name="_Toc505592119"/>
      <w:bookmarkStart w:id="241" w:name="_Toc505592264"/>
      <w:bookmarkStart w:id="242" w:name="_Toc505592403"/>
      <w:bookmarkStart w:id="243" w:name="_Toc505600772"/>
      <w:bookmarkStart w:id="244" w:name="_Toc505600987"/>
      <w:bookmarkStart w:id="245" w:name="_Toc504909924"/>
      <w:bookmarkStart w:id="246" w:name="_Toc504926562"/>
      <w:bookmarkStart w:id="247" w:name="_Toc504977555"/>
      <w:bookmarkStart w:id="248" w:name="_Toc504977687"/>
      <w:bookmarkStart w:id="249" w:name="_Toc504977818"/>
      <w:bookmarkStart w:id="250" w:name="_Toc505103951"/>
      <w:bookmarkStart w:id="251" w:name="_Toc505149912"/>
      <w:bookmarkStart w:id="252" w:name="_Toc505150417"/>
      <w:bookmarkStart w:id="253" w:name="_Toc505591769"/>
      <w:bookmarkStart w:id="254" w:name="_Toc505592120"/>
      <w:bookmarkStart w:id="255" w:name="_Toc505592265"/>
      <w:bookmarkStart w:id="256" w:name="_Toc505592404"/>
      <w:bookmarkStart w:id="257" w:name="_Toc505600773"/>
      <w:bookmarkStart w:id="258" w:name="_Toc505600988"/>
      <w:bookmarkStart w:id="259" w:name="_Toc504909925"/>
      <w:bookmarkStart w:id="260" w:name="_Toc504926563"/>
      <w:bookmarkStart w:id="261" w:name="_Toc504977556"/>
      <w:bookmarkStart w:id="262" w:name="_Toc504977688"/>
      <w:bookmarkStart w:id="263" w:name="_Toc504977819"/>
      <w:bookmarkStart w:id="264" w:name="_Toc505103952"/>
      <w:bookmarkStart w:id="265" w:name="_Toc505149913"/>
      <w:bookmarkStart w:id="266" w:name="_Toc505150418"/>
      <w:bookmarkStart w:id="267" w:name="_Toc505591770"/>
      <w:bookmarkStart w:id="268" w:name="_Toc505592121"/>
      <w:bookmarkStart w:id="269" w:name="_Toc505592266"/>
      <w:bookmarkStart w:id="270" w:name="_Toc505592405"/>
      <w:bookmarkStart w:id="271" w:name="_Toc505600774"/>
      <w:bookmarkStart w:id="272" w:name="_Toc505600989"/>
      <w:bookmarkStart w:id="273" w:name="_Toc504926569"/>
      <w:bookmarkStart w:id="274" w:name="_Toc504977562"/>
      <w:bookmarkStart w:id="275" w:name="_Toc504977694"/>
      <w:bookmarkStart w:id="276" w:name="_Toc504977825"/>
      <w:bookmarkStart w:id="277" w:name="_Toc505103958"/>
      <w:bookmarkStart w:id="278" w:name="_Toc505149919"/>
      <w:bookmarkStart w:id="279" w:name="_Toc505150424"/>
      <w:bookmarkStart w:id="280" w:name="_Toc505591776"/>
      <w:bookmarkStart w:id="281" w:name="_Toc505592127"/>
      <w:bookmarkStart w:id="282" w:name="_Toc505592272"/>
      <w:bookmarkStart w:id="283" w:name="_Toc505592411"/>
      <w:bookmarkStart w:id="284" w:name="_Toc505600780"/>
      <w:bookmarkStart w:id="285" w:name="_Toc505600995"/>
      <w:bookmarkStart w:id="286" w:name="_Toc504926570"/>
      <w:bookmarkStart w:id="287" w:name="_Toc504977563"/>
      <w:bookmarkStart w:id="288" w:name="_Toc504977695"/>
      <w:bookmarkStart w:id="289" w:name="_Toc504977826"/>
      <w:bookmarkStart w:id="290" w:name="_Toc505103959"/>
      <w:bookmarkStart w:id="291" w:name="_Toc505149920"/>
      <w:bookmarkStart w:id="292" w:name="_Toc505150425"/>
      <w:bookmarkStart w:id="293" w:name="_Toc505591777"/>
      <w:bookmarkStart w:id="294" w:name="_Toc505592128"/>
      <w:bookmarkStart w:id="295" w:name="_Toc505592273"/>
      <w:bookmarkStart w:id="296" w:name="_Toc505592412"/>
      <w:bookmarkStart w:id="297" w:name="_Toc505600781"/>
      <w:bookmarkStart w:id="298" w:name="_Toc505600996"/>
      <w:bookmarkStart w:id="299" w:name="_Toc504926575"/>
      <w:bookmarkStart w:id="300" w:name="_Toc504977568"/>
      <w:bookmarkStart w:id="301" w:name="_Toc504977700"/>
      <w:bookmarkStart w:id="302" w:name="_Toc504977831"/>
      <w:bookmarkStart w:id="303" w:name="_Toc505103964"/>
      <w:bookmarkStart w:id="304" w:name="_Toc505149925"/>
      <w:bookmarkStart w:id="305" w:name="_Toc505150430"/>
      <w:bookmarkStart w:id="306" w:name="_Toc505591782"/>
      <w:bookmarkStart w:id="307" w:name="_Toc505592133"/>
      <w:bookmarkStart w:id="308" w:name="_Toc505592278"/>
      <w:bookmarkStart w:id="309" w:name="_Toc505592417"/>
      <w:bookmarkStart w:id="310" w:name="_Toc505600786"/>
      <w:bookmarkStart w:id="311" w:name="_Toc505601001"/>
      <w:bookmarkStart w:id="312" w:name="_Toc504926578"/>
      <w:bookmarkStart w:id="313" w:name="_Toc504977571"/>
      <w:bookmarkStart w:id="314" w:name="_Toc504977703"/>
      <w:bookmarkStart w:id="315" w:name="_Toc504977834"/>
      <w:bookmarkStart w:id="316" w:name="_Toc505103967"/>
      <w:bookmarkStart w:id="317" w:name="_Toc505149928"/>
      <w:bookmarkStart w:id="318" w:name="_Toc505150433"/>
      <w:bookmarkStart w:id="319" w:name="_Toc505591785"/>
      <w:bookmarkStart w:id="320" w:name="_Toc505592136"/>
      <w:bookmarkStart w:id="321" w:name="_Toc505592281"/>
      <w:bookmarkStart w:id="322" w:name="_Toc505592420"/>
      <w:bookmarkStart w:id="323" w:name="_Toc505600789"/>
      <w:bookmarkStart w:id="324" w:name="_Toc505601004"/>
      <w:bookmarkStart w:id="325" w:name="_Toc504926580"/>
      <w:bookmarkStart w:id="326" w:name="_Toc504977573"/>
      <w:bookmarkStart w:id="327" w:name="_Toc504977705"/>
      <w:bookmarkStart w:id="328" w:name="_Toc504977836"/>
      <w:bookmarkStart w:id="329" w:name="_Toc505103969"/>
      <w:bookmarkStart w:id="330" w:name="_Toc505149930"/>
      <w:bookmarkStart w:id="331" w:name="_Toc505150435"/>
      <w:bookmarkStart w:id="332" w:name="_Toc505591787"/>
      <w:bookmarkStart w:id="333" w:name="_Toc505592138"/>
      <w:bookmarkStart w:id="334" w:name="_Toc505592283"/>
      <w:bookmarkStart w:id="335" w:name="_Toc505592422"/>
      <w:bookmarkStart w:id="336" w:name="_Toc505600791"/>
      <w:bookmarkStart w:id="337" w:name="_Toc505601006"/>
      <w:bookmarkStart w:id="338" w:name="_Toc504926581"/>
      <w:bookmarkStart w:id="339" w:name="_Toc504977574"/>
      <w:bookmarkStart w:id="340" w:name="_Toc504977706"/>
      <w:bookmarkStart w:id="341" w:name="_Toc504977837"/>
      <w:bookmarkStart w:id="342" w:name="_Toc505103970"/>
      <w:bookmarkStart w:id="343" w:name="_Toc505149931"/>
      <w:bookmarkStart w:id="344" w:name="_Toc505150436"/>
      <w:bookmarkStart w:id="345" w:name="_Toc505591788"/>
      <w:bookmarkStart w:id="346" w:name="_Toc505592139"/>
      <w:bookmarkStart w:id="347" w:name="_Toc505592284"/>
      <w:bookmarkStart w:id="348" w:name="_Toc505592423"/>
      <w:bookmarkStart w:id="349" w:name="_Toc505600792"/>
      <w:bookmarkStart w:id="350" w:name="_Toc505601007"/>
      <w:bookmarkStart w:id="351" w:name="_Toc504926583"/>
      <w:bookmarkStart w:id="352" w:name="_Toc504977576"/>
      <w:bookmarkStart w:id="353" w:name="_Toc504977708"/>
      <w:bookmarkStart w:id="354" w:name="_Toc504977839"/>
      <w:bookmarkStart w:id="355" w:name="_Toc505103972"/>
      <w:bookmarkStart w:id="356" w:name="_Toc505149933"/>
      <w:bookmarkStart w:id="357" w:name="_Toc505150438"/>
      <w:bookmarkStart w:id="358" w:name="_Toc505591790"/>
      <w:bookmarkStart w:id="359" w:name="_Toc505592141"/>
      <w:bookmarkStart w:id="360" w:name="_Toc505592286"/>
      <w:bookmarkStart w:id="361" w:name="_Toc505592425"/>
      <w:bookmarkStart w:id="362" w:name="_Toc505600794"/>
      <w:bookmarkStart w:id="363" w:name="_Toc505601009"/>
      <w:bookmarkStart w:id="364" w:name="_Toc504926585"/>
      <w:bookmarkStart w:id="365" w:name="_Toc504977578"/>
      <w:bookmarkStart w:id="366" w:name="_Toc504977710"/>
      <w:bookmarkStart w:id="367" w:name="_Toc504977841"/>
      <w:bookmarkStart w:id="368" w:name="_Toc505103974"/>
      <w:bookmarkStart w:id="369" w:name="_Toc505149935"/>
      <w:bookmarkStart w:id="370" w:name="_Toc505150440"/>
      <w:bookmarkStart w:id="371" w:name="_Toc505591792"/>
      <w:bookmarkStart w:id="372" w:name="_Toc505592143"/>
      <w:bookmarkStart w:id="373" w:name="_Toc505592288"/>
      <w:bookmarkStart w:id="374" w:name="_Toc505592427"/>
      <w:bookmarkStart w:id="375" w:name="_Toc505600796"/>
      <w:bookmarkStart w:id="376" w:name="_Toc505601011"/>
      <w:bookmarkStart w:id="377" w:name="_Toc504926586"/>
      <w:bookmarkStart w:id="378" w:name="_Toc504977579"/>
      <w:bookmarkStart w:id="379" w:name="_Toc504977711"/>
      <w:bookmarkStart w:id="380" w:name="_Toc504977842"/>
      <w:bookmarkStart w:id="381" w:name="_Toc505103975"/>
      <w:bookmarkStart w:id="382" w:name="_Toc505149936"/>
      <w:bookmarkStart w:id="383" w:name="_Toc505150441"/>
      <w:bookmarkStart w:id="384" w:name="_Toc505591793"/>
      <w:bookmarkStart w:id="385" w:name="_Toc505592144"/>
      <w:bookmarkStart w:id="386" w:name="_Toc505592289"/>
      <w:bookmarkStart w:id="387" w:name="_Toc505592428"/>
      <w:bookmarkStart w:id="388" w:name="_Toc505600797"/>
      <w:bookmarkStart w:id="389" w:name="_Toc505601012"/>
      <w:bookmarkStart w:id="390" w:name="_Toc504926587"/>
      <w:bookmarkStart w:id="391" w:name="_Toc504977580"/>
      <w:bookmarkStart w:id="392" w:name="_Toc504977712"/>
      <w:bookmarkStart w:id="393" w:name="_Toc504977843"/>
      <w:bookmarkStart w:id="394" w:name="_Toc505103976"/>
      <w:bookmarkStart w:id="395" w:name="_Toc505149937"/>
      <w:bookmarkStart w:id="396" w:name="_Toc505150442"/>
      <w:bookmarkStart w:id="397" w:name="_Toc505591794"/>
      <w:bookmarkStart w:id="398" w:name="_Toc505592145"/>
      <w:bookmarkStart w:id="399" w:name="_Toc505592290"/>
      <w:bookmarkStart w:id="400" w:name="_Toc505592429"/>
      <w:bookmarkStart w:id="401" w:name="_Toc505600798"/>
      <w:bookmarkStart w:id="402" w:name="_Toc505601013"/>
      <w:bookmarkStart w:id="403" w:name="_Toc504926588"/>
      <w:bookmarkStart w:id="404" w:name="_Toc504977581"/>
      <w:bookmarkStart w:id="405" w:name="_Toc504977713"/>
      <w:bookmarkStart w:id="406" w:name="_Toc504977844"/>
      <w:bookmarkStart w:id="407" w:name="_Toc505103977"/>
      <w:bookmarkStart w:id="408" w:name="_Toc505149938"/>
      <w:bookmarkStart w:id="409" w:name="_Toc505150443"/>
      <w:bookmarkStart w:id="410" w:name="_Toc505591795"/>
      <w:bookmarkStart w:id="411" w:name="_Toc505592146"/>
      <w:bookmarkStart w:id="412" w:name="_Toc505592291"/>
      <w:bookmarkStart w:id="413" w:name="_Toc505592430"/>
      <w:bookmarkStart w:id="414" w:name="_Toc505600799"/>
      <w:bookmarkStart w:id="415" w:name="_Toc505601014"/>
      <w:bookmarkStart w:id="416" w:name="_Toc472082206"/>
      <w:bookmarkStart w:id="417" w:name="_Toc472082675"/>
      <w:bookmarkStart w:id="418" w:name="_Toc472082787"/>
      <w:bookmarkStart w:id="419" w:name="_Toc472084401"/>
      <w:bookmarkStart w:id="420" w:name="_Toc459272934"/>
      <w:bookmarkStart w:id="421" w:name="_Toc459273922"/>
      <w:bookmarkStart w:id="422" w:name="_Toc459272935"/>
      <w:bookmarkStart w:id="423" w:name="_Toc459273923"/>
      <w:bookmarkStart w:id="424" w:name="_Toc459272936"/>
      <w:bookmarkStart w:id="425" w:name="_Toc459273924"/>
      <w:bookmarkStart w:id="426" w:name="_Toc459272937"/>
      <w:bookmarkStart w:id="427" w:name="_Toc459273925"/>
      <w:bookmarkStart w:id="428" w:name="_Toc459272938"/>
      <w:bookmarkStart w:id="429" w:name="_Toc459273926"/>
      <w:bookmarkStart w:id="430" w:name="_Toc459272940"/>
      <w:bookmarkStart w:id="431" w:name="_Toc459273928"/>
      <w:bookmarkStart w:id="432" w:name="chuong_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00C8534B">
        <w:rPr>
          <w:szCs w:val="28"/>
          <w:lang w:val="vi-VN"/>
        </w:rPr>
        <w:t xml:space="preserve">Điều 13 </w:t>
      </w:r>
      <w:r w:rsidR="00E1199A">
        <w:rPr>
          <w:szCs w:val="28"/>
        </w:rPr>
        <w:t>được s</w:t>
      </w:r>
      <w:r w:rsidR="00E1199A">
        <w:rPr>
          <w:szCs w:val="28"/>
          <w:lang w:val="vi-VN"/>
        </w:rPr>
        <w:t xml:space="preserve">ửa đổi, bổ sung </w:t>
      </w:r>
      <w:r w:rsidR="00C8534B">
        <w:rPr>
          <w:szCs w:val="28"/>
          <w:lang w:val="vi-VN"/>
        </w:rPr>
        <w:t>như sau:</w:t>
      </w:r>
    </w:p>
    <w:p w:rsidR="005C0133" w:rsidRDefault="00C8534B" w:rsidP="00C8534B">
      <w:pPr>
        <w:pStyle w:val="Heading3"/>
        <w:keepNext w:val="0"/>
        <w:widowControl w:val="0"/>
        <w:tabs>
          <w:tab w:val="clear" w:pos="643"/>
          <w:tab w:val="left" w:pos="1792"/>
        </w:tabs>
        <w:spacing w:before="120" w:after="120" w:line="340" w:lineRule="exact"/>
        <w:ind w:left="720" w:firstLine="0"/>
        <w:jc w:val="both"/>
        <w:rPr>
          <w:rFonts w:ascii="Times New Roman" w:hAnsi="Times New Roman"/>
          <w:sz w:val="28"/>
          <w:szCs w:val="28"/>
          <w:lang w:val="vi-VN"/>
        </w:rPr>
      </w:pPr>
      <w:bookmarkStart w:id="433" w:name="_Toc462404118"/>
      <w:bookmarkStart w:id="434" w:name="_Toc476639090"/>
      <w:bookmarkStart w:id="435" w:name="_Toc505592156"/>
      <w:bookmarkStart w:id="436" w:name="_Ref514654174"/>
      <w:bookmarkStart w:id="437" w:name="_Ref514658417"/>
      <w:bookmarkStart w:id="438" w:name="_Toc529775604"/>
      <w:bookmarkEnd w:id="433"/>
      <w:r>
        <w:rPr>
          <w:rFonts w:ascii="Times New Roman" w:hAnsi="Times New Roman"/>
          <w:sz w:val="28"/>
          <w:szCs w:val="28"/>
          <w:lang w:val="vi-VN"/>
        </w:rPr>
        <w:t xml:space="preserve">“Điều 13. </w:t>
      </w:r>
      <w:r w:rsidR="00680AF8" w:rsidRPr="002B7E13">
        <w:rPr>
          <w:rFonts w:ascii="Times New Roman" w:hAnsi="Times New Roman"/>
          <w:sz w:val="28"/>
          <w:szCs w:val="28"/>
          <w:lang w:val="vi-VN"/>
        </w:rPr>
        <w:t xml:space="preserve">Xác định giá mua lại một (01) </w:t>
      </w:r>
      <w:bookmarkEnd w:id="434"/>
      <w:r w:rsidR="00C56635">
        <w:rPr>
          <w:rFonts w:ascii="Times New Roman" w:hAnsi="Times New Roman"/>
          <w:sz w:val="28"/>
          <w:szCs w:val="28"/>
          <w:lang w:val="vi-VN"/>
        </w:rPr>
        <w:t>công cụ nợ</w:t>
      </w:r>
      <w:bookmarkEnd w:id="435"/>
      <w:bookmarkEnd w:id="436"/>
      <w:bookmarkEnd w:id="437"/>
      <w:bookmarkEnd w:id="438"/>
      <w:r w:rsidR="00680AF8" w:rsidRPr="002B7E13">
        <w:rPr>
          <w:rFonts w:ascii="Times New Roman" w:hAnsi="Times New Roman"/>
          <w:sz w:val="28"/>
          <w:szCs w:val="28"/>
          <w:lang w:val="vi-VN"/>
        </w:rPr>
        <w:t xml:space="preserve"> </w:t>
      </w:r>
    </w:p>
    <w:p w:rsidR="005C0133" w:rsidRPr="00440DA0" w:rsidRDefault="002F0BEE">
      <w:pPr>
        <w:widowControl w:val="0"/>
        <w:spacing w:before="120" w:after="120" w:line="340" w:lineRule="exact"/>
      </w:pPr>
      <w:r w:rsidRPr="002F0BEE">
        <w:rPr>
          <w:lang w:val="vi-VN"/>
        </w:rPr>
        <w:tab/>
        <w:t xml:space="preserve">1. Xác định giá mua lại một (01) </w:t>
      </w:r>
      <w:r w:rsidR="00C56635">
        <w:rPr>
          <w:lang w:val="vi-VN"/>
        </w:rPr>
        <w:t>công cụ nợ</w:t>
      </w:r>
      <w:r w:rsidRPr="002F0BEE">
        <w:rPr>
          <w:lang w:val="vi-VN"/>
        </w:rPr>
        <w:t xml:space="preserve"> không thanh toán lãi định kỳ</w:t>
      </w:r>
    </w:p>
    <w:p w:rsidR="005C0133" w:rsidRDefault="0063648E">
      <w:pPr>
        <w:widowControl w:val="0"/>
        <w:spacing w:before="120" w:after="120" w:line="340" w:lineRule="exact"/>
        <w:rPr>
          <w:lang w:val="vi-VN"/>
        </w:rPr>
      </w:pPr>
      <w:r w:rsidRPr="0063648E">
        <w:rPr>
          <w:lang w:val="vi-VN"/>
        </w:rPr>
        <w:tab/>
        <w:t>a) Đối với tín phiếu Kho bạc</w:t>
      </w:r>
    </w:p>
    <w:p w:rsidR="005C0133" w:rsidRDefault="00270A3F">
      <w:pPr>
        <w:widowControl w:val="0"/>
        <w:spacing w:before="480" w:after="480" w:line="360" w:lineRule="exact"/>
      </w:pPr>
      <m:oMathPara>
        <m:oMath>
          <m:r>
            <w:rPr>
              <w:rFonts w:ascii="Cambria Math" w:hAnsi="Cambria Math"/>
            </w:rPr>
            <m:t xml:space="preserve">G= </m:t>
          </m:r>
          <m:f>
            <m:fPr>
              <m:ctrlPr>
                <w:rPr>
                  <w:rFonts w:ascii="Cambria Math" w:hAnsi="Cambria Math"/>
                  <w:i/>
                </w:rPr>
              </m:ctrlPr>
            </m:fPr>
            <m:num>
              <m:r>
                <w:rPr>
                  <w:rFonts w:ascii="Cambria Math" w:hAnsi="Cambria Math"/>
                </w:rPr>
                <m:t>MG</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×n</m:t>
                  </m:r>
                </m:num>
                <m:den>
                  <m:r>
                    <w:rPr>
                      <w:rFonts w:ascii="Cambria Math" w:hAnsi="Cambria Math"/>
                    </w:rPr>
                    <m:t>365</m:t>
                  </m:r>
                </m:den>
              </m:f>
            </m:den>
          </m:f>
        </m:oMath>
      </m:oMathPara>
    </w:p>
    <w:p w:rsidR="00044136" w:rsidRPr="000A3F2D" w:rsidRDefault="00701A4C" w:rsidP="00044136">
      <w:pPr>
        <w:widowControl w:val="0"/>
        <w:spacing w:before="120" w:after="120" w:line="360" w:lineRule="exact"/>
        <w:rPr>
          <w:lang w:val="vi-VN"/>
        </w:rPr>
      </w:pPr>
      <w:r>
        <w:rPr>
          <w:szCs w:val="28"/>
        </w:rPr>
        <w:tab/>
      </w:r>
      <w:r w:rsidR="00044136" w:rsidRPr="000A3F2D">
        <w:rPr>
          <w:lang w:val="vi-VN"/>
        </w:rPr>
        <w:t>Trong đó:</w:t>
      </w:r>
    </w:p>
    <w:p w:rsidR="00743643" w:rsidRDefault="00044136" w:rsidP="00AE459F">
      <w:pPr>
        <w:widowControl w:val="0"/>
        <w:spacing w:before="120" w:after="120" w:line="360" w:lineRule="exact"/>
        <w:jc w:val="both"/>
        <w:rPr>
          <w:lang w:val="vi-VN"/>
        </w:rPr>
      </w:pPr>
      <w:r w:rsidRPr="000A3F2D">
        <w:tab/>
      </w:r>
      <w:r w:rsidRPr="000A3F2D">
        <w:rPr>
          <w:lang w:val="vi-VN"/>
        </w:rPr>
        <w:t xml:space="preserve">G </w:t>
      </w:r>
      <w:r w:rsidR="00AE459F">
        <w:tab/>
      </w:r>
      <w:r w:rsidRPr="000A3F2D">
        <w:rPr>
          <w:lang w:val="vi-VN"/>
        </w:rPr>
        <w:t xml:space="preserve">= </w:t>
      </w:r>
      <w:r w:rsidR="00AE459F">
        <w:tab/>
      </w:r>
      <w:r w:rsidRPr="000A3F2D">
        <w:rPr>
          <w:lang w:val="vi-VN"/>
        </w:rPr>
        <w:t xml:space="preserve">Giá một (01) tín phiếu (được làm tròn </w:t>
      </w:r>
      <w:r w:rsidR="00097B58">
        <w:t>xuống</w:t>
      </w:r>
      <w:r w:rsidRPr="000A3F2D">
        <w:rPr>
          <w:lang w:val="vi-VN"/>
        </w:rPr>
        <w:t xml:space="preserve"> đơn vị đồng);</w:t>
      </w:r>
    </w:p>
    <w:p w:rsidR="00743643" w:rsidRDefault="00044136">
      <w:pPr>
        <w:widowControl w:val="0"/>
        <w:spacing w:before="120" w:after="120" w:line="360" w:lineRule="exact"/>
        <w:jc w:val="both"/>
        <w:rPr>
          <w:lang w:val="vi-VN"/>
        </w:rPr>
      </w:pPr>
      <w:r w:rsidRPr="000A3F2D">
        <w:tab/>
      </w:r>
      <w:r w:rsidRPr="000A3F2D">
        <w:rPr>
          <w:lang w:val="vi-VN"/>
        </w:rPr>
        <w:t xml:space="preserve">MG </w:t>
      </w:r>
      <w:r w:rsidR="00AE459F">
        <w:tab/>
      </w:r>
      <w:r w:rsidRPr="000A3F2D">
        <w:rPr>
          <w:lang w:val="vi-VN"/>
        </w:rPr>
        <w:t xml:space="preserve">= </w:t>
      </w:r>
      <w:r w:rsidR="00AE459F">
        <w:tab/>
      </w:r>
      <w:r w:rsidRPr="000A3F2D">
        <w:rPr>
          <w:lang w:val="vi-VN"/>
        </w:rPr>
        <w:t>Mệnh giá tín phiếu;</w:t>
      </w:r>
    </w:p>
    <w:p w:rsidR="00743643" w:rsidRDefault="00044136">
      <w:pPr>
        <w:widowControl w:val="0"/>
        <w:spacing w:before="120" w:after="120" w:line="360" w:lineRule="exact"/>
        <w:jc w:val="both"/>
        <w:rPr>
          <w:lang w:val="vi-VN"/>
        </w:rPr>
      </w:pPr>
      <w:r w:rsidRPr="000A3F2D">
        <w:tab/>
      </w:r>
      <w:r w:rsidRPr="000A3F2D">
        <w:rPr>
          <w:lang w:val="vi-VN"/>
        </w:rPr>
        <w:t>L</w:t>
      </w:r>
      <w:r w:rsidRPr="000A3F2D">
        <w:rPr>
          <w:vertAlign w:val="subscript"/>
          <w:lang w:val="vi-VN"/>
        </w:rPr>
        <w:t>t</w:t>
      </w:r>
      <w:r w:rsidRPr="000A3F2D">
        <w:rPr>
          <w:lang w:val="vi-VN"/>
        </w:rPr>
        <w:t xml:space="preserve"> </w:t>
      </w:r>
      <w:r w:rsidR="00AE459F">
        <w:tab/>
      </w:r>
      <w:r w:rsidRPr="000A3F2D">
        <w:rPr>
          <w:lang w:val="vi-VN"/>
        </w:rPr>
        <w:t xml:space="preserve">= </w:t>
      </w:r>
      <w:r w:rsidR="00AE459F">
        <w:tab/>
      </w:r>
      <w:r w:rsidRPr="000A3F2D">
        <w:rPr>
          <w:lang w:val="vi-VN"/>
        </w:rPr>
        <w:t xml:space="preserve">Lãi suất </w:t>
      </w:r>
      <w:r>
        <w:t>chi</w:t>
      </w:r>
      <w:r w:rsidRPr="00044136">
        <w:t>ết</w:t>
      </w:r>
      <w:r>
        <w:t xml:space="preserve"> kh</w:t>
      </w:r>
      <w:r w:rsidRPr="00044136">
        <w:t>ấu</w:t>
      </w:r>
      <w:r w:rsidRPr="000A3F2D">
        <w:rPr>
          <w:lang w:val="vi-VN"/>
        </w:rPr>
        <w:t xml:space="preserve"> </w:t>
      </w:r>
      <w:r>
        <w:rPr>
          <w:lang w:val="vi-VN"/>
        </w:rPr>
        <w:t>á</w:t>
      </w:r>
      <w:r>
        <w:t>p d</w:t>
      </w:r>
      <w:r w:rsidRPr="00044136">
        <w:t>ụng</w:t>
      </w:r>
      <w:r>
        <w:t xml:space="preserve"> v</w:t>
      </w:r>
      <w:r w:rsidRPr="00044136">
        <w:t>ới</w:t>
      </w:r>
      <w:r w:rsidRPr="000A3F2D">
        <w:rPr>
          <w:lang w:val="vi-VN"/>
        </w:rPr>
        <w:t xml:space="preserve"> tín phiếu</w:t>
      </w:r>
      <w:r>
        <w:t xml:space="preserve"> b</w:t>
      </w:r>
      <w:r w:rsidRPr="00044136">
        <w:t>ị</w:t>
      </w:r>
      <w:r>
        <w:t xml:space="preserve"> mua l</w:t>
      </w:r>
      <w:r w:rsidRPr="00044136">
        <w:t>ại</w:t>
      </w:r>
      <w:r w:rsidRPr="000A3F2D">
        <w:rPr>
          <w:lang w:val="vi-VN"/>
        </w:rPr>
        <w:t xml:space="preserve"> (%/365 ngày);</w:t>
      </w:r>
    </w:p>
    <w:p w:rsidR="00743643" w:rsidRDefault="00044136">
      <w:pPr>
        <w:widowControl w:val="0"/>
        <w:spacing w:before="120" w:after="120" w:line="360" w:lineRule="exact"/>
        <w:jc w:val="both"/>
      </w:pPr>
      <w:r w:rsidRPr="000A3F2D">
        <w:tab/>
      </w:r>
      <w:r w:rsidR="00AE459F">
        <w:t>n</w:t>
      </w:r>
      <w:r w:rsidR="00AE459F">
        <w:tab/>
      </w:r>
      <w:r w:rsidRPr="000A3F2D">
        <w:rPr>
          <w:lang w:val="vi-VN"/>
        </w:rPr>
        <w:t xml:space="preserve">= </w:t>
      </w:r>
      <w:r w:rsidR="00AE459F">
        <w:tab/>
      </w:r>
      <w:r w:rsidRPr="000A3F2D">
        <w:rPr>
          <w:lang w:val="vi-VN"/>
        </w:rPr>
        <w:t xml:space="preserve">Số ngày thực tế kể từ ngày </w:t>
      </w:r>
      <w:r>
        <w:t>mua l</w:t>
      </w:r>
      <w:r w:rsidRPr="00044136">
        <w:t>ại</w:t>
      </w:r>
      <w:r w:rsidRPr="000A3F2D">
        <w:rPr>
          <w:lang w:val="vi-VN"/>
        </w:rPr>
        <w:t xml:space="preserve"> tín phiếu tới ngày tín phiếu đáo hạn.</w:t>
      </w:r>
    </w:p>
    <w:p w:rsidR="00743643" w:rsidRDefault="0063648E">
      <w:pPr>
        <w:widowControl w:val="0"/>
        <w:spacing w:before="120" w:after="120" w:line="360" w:lineRule="exact"/>
        <w:jc w:val="both"/>
        <w:rPr>
          <w:lang w:val="vi-VN"/>
        </w:rPr>
      </w:pPr>
      <w:r w:rsidRPr="0063648E">
        <w:rPr>
          <w:lang w:val="vi-VN"/>
        </w:rPr>
        <w:tab/>
        <w:t xml:space="preserve">b) Đối với công cụ nợ </w:t>
      </w:r>
      <w:r w:rsidR="00F34429" w:rsidRPr="002F0BEE">
        <w:rPr>
          <w:lang w:val="vi-VN"/>
        </w:rPr>
        <w:t>không thanh toán lãi định kỳ</w:t>
      </w:r>
      <w:r w:rsidRPr="0063648E">
        <w:rPr>
          <w:lang w:val="vi-VN"/>
        </w:rPr>
        <w:t xml:space="preserve"> khác có kỳ hạn khi phát hành từ </w:t>
      </w:r>
      <w:r w:rsidR="00DE2BBA">
        <w:rPr>
          <w:lang w:val="vi-VN"/>
        </w:rPr>
        <w:t>một (</w:t>
      </w:r>
      <w:r w:rsidRPr="0063648E">
        <w:rPr>
          <w:lang w:val="vi-VN"/>
        </w:rPr>
        <w:t>01</w:t>
      </w:r>
      <w:r w:rsidR="00DE2BBA">
        <w:rPr>
          <w:lang w:val="vi-VN"/>
        </w:rPr>
        <w:t>)</w:t>
      </w:r>
      <w:r w:rsidRPr="0063648E">
        <w:rPr>
          <w:lang w:val="vi-VN"/>
        </w:rPr>
        <w:t xml:space="preserve"> năm trở lên</w:t>
      </w:r>
      <w:r w:rsidR="00B54F1A">
        <w:rPr>
          <w:lang w:val="vi-VN"/>
        </w:rPr>
        <w:t xml:space="preserve"> và kỳ hạn còn lại tại thời điểm mua lại trên </w:t>
      </w:r>
      <w:r w:rsidR="00DE2BBA">
        <w:rPr>
          <w:lang w:val="vi-VN"/>
        </w:rPr>
        <w:t>một (</w:t>
      </w:r>
      <w:r w:rsidR="00B54F1A">
        <w:rPr>
          <w:lang w:val="vi-VN"/>
        </w:rPr>
        <w:t>01</w:t>
      </w:r>
      <w:r w:rsidR="00DE2BBA">
        <w:rPr>
          <w:lang w:val="vi-VN"/>
        </w:rPr>
        <w:t>)</w:t>
      </w:r>
      <w:r w:rsidR="00B54F1A">
        <w:rPr>
          <w:lang w:val="vi-VN"/>
        </w:rPr>
        <w:t xml:space="preserve"> năm:</w:t>
      </w:r>
    </w:p>
    <w:p w:rsidR="00F2298B" w:rsidRPr="000616EB" w:rsidRDefault="005567D7" w:rsidP="00FC30B2">
      <w:pPr>
        <w:widowControl w:val="0"/>
        <w:spacing w:after="0" w:line="240" w:lineRule="auto"/>
        <w:jc w:val="center"/>
        <w:rPr>
          <w:szCs w:val="28"/>
        </w:rPr>
      </w:pPr>
      <m:oMathPara>
        <m:oMath>
          <m:r>
            <m:rPr>
              <m:sty m:val="p"/>
            </m:rPr>
            <w:rPr>
              <w:rFonts w:ascii="Cambria Math"/>
              <w:szCs w:val="28"/>
              <w:lang w:val="vi-VN"/>
            </w:rPr>
            <m:t xml:space="preserve">GG=MG </m:t>
          </m:r>
          <m:r>
            <m:rPr>
              <m:sty m:val="p"/>
            </m:rPr>
            <w:rPr>
              <w:rFonts w:ascii="Cambria Math" w:hAnsi="Cambria Math"/>
              <w:szCs w:val="28"/>
              <w:lang w:val="vi-VN"/>
            </w:rPr>
            <m:t>×</m:t>
          </m:r>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r>
                    <m:rPr>
                      <m:sty m:val="p"/>
                    </m:rPr>
                    <w:rPr>
                      <w:rFonts w:ascii="Cambria Math"/>
                      <w:szCs w:val="28"/>
                    </w:rPr>
                    <m:t>(1+</m:t>
                  </m:r>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r>
                    <m:rPr>
                      <m:sty m:val="p"/>
                    </m:rPr>
                    <w:rPr>
                      <w:rFonts w:ascii="Cambria Math"/>
                      <w:szCs w:val="28"/>
                    </w:rPr>
                    <m:t>)</m:t>
                  </m:r>
                </m:e>
                <m:sup>
                  <m:r>
                    <m:rPr>
                      <m:sty m:val="p"/>
                    </m:rPr>
                    <w:rPr>
                      <w:rFonts w:ascii="Cambria Math"/>
                      <w:szCs w:val="28"/>
                    </w:rPr>
                    <m:t>(</m:t>
                  </m:r>
                  <m:f>
                    <m:fPr>
                      <m:ctrlPr>
                        <w:rPr>
                          <w:rFonts w:ascii="Cambria Math" w:hAnsi="Cambria Math"/>
                          <w:szCs w:val="28"/>
                        </w:rPr>
                      </m:ctrlPr>
                    </m:fPr>
                    <m:num>
                      <m:r>
                        <m:rPr>
                          <m:sty m:val="p"/>
                        </m:rPr>
                        <w:rPr>
                          <w:rFonts w:ascii="Cambria Math"/>
                          <w:szCs w:val="28"/>
                        </w:rPr>
                        <m:t>a</m:t>
                      </m:r>
                    </m:num>
                    <m:den>
                      <m:r>
                        <m:rPr>
                          <m:sty m:val="p"/>
                        </m:rPr>
                        <w:rPr>
                          <w:rFonts w:ascii="Cambria Math"/>
                          <w:szCs w:val="28"/>
                        </w:rPr>
                        <m:t>E</m:t>
                      </m:r>
                    </m:den>
                  </m:f>
                  <m:r>
                    <m:rPr>
                      <m:sty m:val="p"/>
                    </m:rPr>
                    <w:rPr>
                      <w:rFonts w:ascii="Cambria Math"/>
                      <w:szCs w:val="28"/>
                    </w:rPr>
                    <m:t>+t</m:t>
                  </m:r>
                  <m:r>
                    <m:rPr>
                      <m:sty m:val="p"/>
                    </m:rPr>
                    <w:rPr>
                      <w:rFonts w:ascii="Cambria Math" w:hAnsi="Cambria Math"/>
                      <w:szCs w:val="28"/>
                    </w:rPr>
                    <m:t>-</m:t>
                  </m:r>
                  <m:r>
                    <m:rPr>
                      <m:sty m:val="p"/>
                    </m:rPr>
                    <w:rPr>
                      <w:rFonts w:ascii="Cambria Math"/>
                      <w:szCs w:val="28"/>
                    </w:rPr>
                    <m:t xml:space="preserve">1) </m:t>
                  </m:r>
                </m:sup>
              </m:sSup>
            </m:den>
          </m:f>
        </m:oMath>
      </m:oMathPara>
    </w:p>
    <w:p w:rsidR="00F2298B" w:rsidRPr="000616EB" w:rsidRDefault="00680AF8" w:rsidP="007244BE">
      <w:pPr>
        <w:widowControl w:val="0"/>
        <w:spacing w:before="120" w:after="120" w:line="360" w:lineRule="exact"/>
        <w:ind w:firstLine="720"/>
        <w:jc w:val="both"/>
        <w:rPr>
          <w:szCs w:val="28"/>
        </w:rPr>
      </w:pPr>
      <w:r w:rsidRPr="000616EB">
        <w:rPr>
          <w:szCs w:val="28"/>
        </w:rPr>
        <w:t>Trong đó:</w:t>
      </w:r>
    </w:p>
    <w:p w:rsidR="00F2298B" w:rsidRPr="000616EB" w:rsidRDefault="00680AF8" w:rsidP="007244BE">
      <w:pPr>
        <w:widowControl w:val="0"/>
        <w:spacing w:before="120" w:after="120" w:line="360" w:lineRule="exact"/>
        <w:ind w:firstLine="720"/>
        <w:jc w:val="both"/>
        <w:rPr>
          <w:szCs w:val="28"/>
        </w:rPr>
      </w:pPr>
      <w:r w:rsidRPr="000616EB">
        <w:rPr>
          <w:szCs w:val="28"/>
        </w:rPr>
        <w:t>GG</w:t>
      </w:r>
      <w:r w:rsidRPr="000616EB">
        <w:rPr>
          <w:szCs w:val="28"/>
        </w:rPr>
        <w:tab/>
        <w:t>=</w:t>
      </w:r>
      <w:r w:rsidRPr="000616EB">
        <w:rPr>
          <w:szCs w:val="28"/>
        </w:rPr>
        <w:tab/>
        <w:t xml:space="preserve">Giá mua lại một (01) </w:t>
      </w:r>
      <w:r w:rsidR="00C56635">
        <w:rPr>
          <w:szCs w:val="28"/>
        </w:rPr>
        <w:t>công cụ nợ</w:t>
      </w:r>
      <w:r w:rsidRPr="000616EB">
        <w:rPr>
          <w:szCs w:val="28"/>
        </w:rPr>
        <w:t xml:space="preserve"> (được làm tròn </w:t>
      </w:r>
      <w:r w:rsidR="00680283">
        <w:rPr>
          <w:szCs w:val="28"/>
        </w:rPr>
        <w:t>xuống</w:t>
      </w:r>
      <w:r w:rsidR="00D5081D" w:rsidRPr="000616EB">
        <w:rPr>
          <w:szCs w:val="28"/>
        </w:rPr>
        <w:t xml:space="preserve"> </w:t>
      </w:r>
      <w:r w:rsidRPr="000616EB">
        <w:rPr>
          <w:szCs w:val="28"/>
        </w:rPr>
        <w:t>đơn vị đồng)</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MG</w:t>
      </w:r>
      <w:r w:rsidRPr="000616EB">
        <w:rPr>
          <w:szCs w:val="28"/>
        </w:rPr>
        <w:tab/>
        <w:t>=</w:t>
      </w:r>
      <w:r w:rsidRPr="000616EB">
        <w:rPr>
          <w:szCs w:val="28"/>
        </w:rPr>
        <w:tab/>
        <w:t xml:space="preserve">Mệnh giá </w:t>
      </w:r>
      <w:r w:rsidR="00C56635">
        <w:rPr>
          <w:szCs w:val="28"/>
        </w:rPr>
        <w:t>công cụ nợ</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a</w:t>
      </w:r>
      <w:r w:rsidRPr="000616EB">
        <w:rPr>
          <w:szCs w:val="28"/>
        </w:rPr>
        <w:tab/>
        <w:t>=</w:t>
      </w:r>
      <w:r w:rsidRPr="000616EB">
        <w:rPr>
          <w:szCs w:val="28"/>
        </w:rPr>
        <w:tab/>
        <w:t xml:space="preserve">Số ngày kể từ ngày mua </w:t>
      </w:r>
      <w:r w:rsidR="00E4211C">
        <w:rPr>
          <w:szCs w:val="28"/>
        </w:rPr>
        <w:t xml:space="preserve">lại </w:t>
      </w:r>
      <w:r w:rsidR="00C56635">
        <w:rPr>
          <w:szCs w:val="28"/>
        </w:rPr>
        <w:t>công cụ nợ</w:t>
      </w:r>
      <w:r w:rsidRPr="000616EB">
        <w:rPr>
          <w:szCs w:val="28"/>
        </w:rPr>
        <w:t xml:space="preserve"> cho đến ngày thanh toán tiền lãi kế tiếp </w:t>
      </w:r>
      <w:r w:rsidR="002A56FF">
        <w:rPr>
          <w:szCs w:val="28"/>
        </w:rPr>
        <w:t xml:space="preserve">theo </w:t>
      </w:r>
      <w:r w:rsidR="00E25C6A">
        <w:rPr>
          <w:szCs w:val="28"/>
        </w:rPr>
        <w:t>gi</w:t>
      </w:r>
      <w:r w:rsidR="00E25C6A" w:rsidRPr="00E25C6A">
        <w:rPr>
          <w:szCs w:val="28"/>
        </w:rPr>
        <w:t>ả</w:t>
      </w:r>
      <w:r w:rsidR="00E25C6A">
        <w:rPr>
          <w:szCs w:val="28"/>
        </w:rPr>
        <w:t xml:space="preserve"> </w:t>
      </w:r>
      <w:r w:rsidR="002A56FF" w:rsidRPr="002A56FF">
        <w:rPr>
          <w:szCs w:val="28"/>
        </w:rPr>
        <w:t>định</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E</w:t>
      </w:r>
      <w:r w:rsidRPr="000616EB">
        <w:rPr>
          <w:szCs w:val="28"/>
        </w:rPr>
        <w:tab/>
        <w:t>=</w:t>
      </w:r>
      <w:r w:rsidRPr="000616EB">
        <w:rPr>
          <w:szCs w:val="28"/>
        </w:rPr>
        <w:tab/>
        <w:t>Số ngày trong kỳ trả lãi</w:t>
      </w:r>
      <w:r w:rsidR="006D208D">
        <w:rPr>
          <w:szCs w:val="28"/>
        </w:rPr>
        <w:t xml:space="preserve"> giả định</w:t>
      </w:r>
      <w:r w:rsidRPr="000616EB">
        <w:rPr>
          <w:szCs w:val="28"/>
        </w:rPr>
        <w:t xml:space="preserve"> </w:t>
      </w:r>
      <w:r w:rsidR="0054061A">
        <w:rPr>
          <w:szCs w:val="28"/>
        </w:rPr>
        <w:t>m</w:t>
      </w:r>
      <w:r w:rsidR="0054061A" w:rsidRPr="0054061A">
        <w:rPr>
          <w:szCs w:val="28"/>
        </w:rPr>
        <w:t>à</w:t>
      </w:r>
      <w:r w:rsidR="0054061A">
        <w:rPr>
          <w:szCs w:val="28"/>
        </w:rPr>
        <w:t xml:space="preserve"> </w:t>
      </w:r>
      <w:r w:rsidR="00C56635">
        <w:rPr>
          <w:szCs w:val="28"/>
        </w:rPr>
        <w:t>công cụ nợ</w:t>
      </w:r>
      <w:r w:rsidR="0054061A">
        <w:rPr>
          <w:szCs w:val="28"/>
        </w:rPr>
        <w:t xml:space="preserve"> </w:t>
      </w:r>
      <w:r w:rsidR="0054061A" w:rsidRPr="0054061A">
        <w:rPr>
          <w:szCs w:val="28"/>
        </w:rPr>
        <w:t>đượ</w:t>
      </w:r>
      <w:r w:rsidR="0054061A">
        <w:rPr>
          <w:szCs w:val="28"/>
        </w:rPr>
        <w:t>c mua l</w:t>
      </w:r>
      <w:r w:rsidR="0054061A" w:rsidRPr="0054061A">
        <w:rPr>
          <w:szCs w:val="28"/>
        </w:rPr>
        <w:t>ại</w:t>
      </w:r>
      <w:r w:rsidR="00CF32BA">
        <w:rPr>
          <w:szCs w:val="28"/>
        </w:rPr>
        <w:t>;</w:t>
      </w:r>
    </w:p>
    <w:p w:rsidR="00F2298B" w:rsidRPr="000616EB" w:rsidRDefault="00680AF8" w:rsidP="007244BE">
      <w:pPr>
        <w:widowControl w:val="0"/>
        <w:spacing w:before="120" w:after="120" w:line="360" w:lineRule="exact"/>
        <w:ind w:firstLine="720"/>
        <w:jc w:val="both"/>
        <w:rPr>
          <w:szCs w:val="28"/>
        </w:rPr>
      </w:pPr>
      <w:r w:rsidRPr="000616EB">
        <w:rPr>
          <w:szCs w:val="28"/>
        </w:rPr>
        <w:t>t</w:t>
      </w:r>
      <w:r w:rsidRPr="000616EB">
        <w:rPr>
          <w:szCs w:val="28"/>
        </w:rPr>
        <w:tab/>
        <w:t>=</w:t>
      </w:r>
      <w:r w:rsidRPr="000616EB">
        <w:rPr>
          <w:szCs w:val="28"/>
        </w:rPr>
        <w:tab/>
        <w:t xml:space="preserve">Số </w:t>
      </w:r>
      <w:r w:rsidR="001B76B0">
        <w:rPr>
          <w:szCs w:val="28"/>
        </w:rPr>
        <w:t>lần</w:t>
      </w:r>
      <w:r w:rsidRPr="000616EB">
        <w:rPr>
          <w:szCs w:val="28"/>
        </w:rPr>
        <w:t xml:space="preserve"> trả lãi giả định kể từ ngày mua </w:t>
      </w:r>
      <w:r w:rsidR="00E4211C">
        <w:rPr>
          <w:szCs w:val="28"/>
        </w:rPr>
        <w:t xml:space="preserve">lại </w:t>
      </w:r>
      <w:r w:rsidR="00C56635">
        <w:rPr>
          <w:szCs w:val="28"/>
        </w:rPr>
        <w:t>công cụ nợ</w:t>
      </w:r>
      <w:r w:rsidRPr="000616EB">
        <w:rPr>
          <w:szCs w:val="28"/>
        </w:rPr>
        <w:t xml:space="preserve"> đến ngày </w:t>
      </w:r>
      <w:r w:rsidR="00C56635">
        <w:rPr>
          <w:szCs w:val="28"/>
        </w:rPr>
        <w:t>công cụ nợ</w:t>
      </w:r>
      <w:r w:rsidRPr="000616EB">
        <w:rPr>
          <w:szCs w:val="28"/>
        </w:rPr>
        <w:t xml:space="preserve"> đáo hạn</w:t>
      </w:r>
      <w:r w:rsidR="00CF32BA">
        <w:rPr>
          <w:szCs w:val="28"/>
        </w:rPr>
        <w:t>;</w:t>
      </w:r>
    </w:p>
    <w:p w:rsidR="00F2298B" w:rsidRDefault="00680AF8" w:rsidP="007244BE">
      <w:pPr>
        <w:widowControl w:val="0"/>
        <w:spacing w:before="120" w:after="120" w:line="360" w:lineRule="exact"/>
        <w:ind w:firstLine="720"/>
        <w:jc w:val="both"/>
        <w:rPr>
          <w:szCs w:val="28"/>
          <w:lang w:val="vi-VN"/>
        </w:rPr>
      </w:pPr>
      <w:r w:rsidRPr="000616EB">
        <w:rPr>
          <w:szCs w:val="28"/>
        </w:rPr>
        <w:lastRenderedPageBreak/>
        <w:t>Lt</w:t>
      </w:r>
      <w:r w:rsidRPr="000616EB">
        <w:rPr>
          <w:szCs w:val="28"/>
        </w:rPr>
        <w:tab/>
        <w:t>=</w:t>
      </w:r>
      <w:r w:rsidRPr="000616EB">
        <w:rPr>
          <w:szCs w:val="28"/>
        </w:rPr>
        <w:tab/>
        <w:t xml:space="preserve">Lãi suất mua lại </w:t>
      </w:r>
      <w:r w:rsidR="00C56635">
        <w:rPr>
          <w:szCs w:val="28"/>
        </w:rPr>
        <w:t>công cụ nợ</w:t>
      </w:r>
      <w:r w:rsidRPr="000616EB">
        <w:rPr>
          <w:szCs w:val="28"/>
        </w:rPr>
        <w:t xml:space="preserve"> (%/năm)</w:t>
      </w:r>
      <w:r w:rsidR="00CF32BA">
        <w:rPr>
          <w:szCs w:val="28"/>
        </w:rPr>
        <w:t>.</w:t>
      </w:r>
    </w:p>
    <w:p w:rsidR="005677AA" w:rsidRDefault="00BC63A7" w:rsidP="005677AA">
      <w:pPr>
        <w:widowControl w:val="0"/>
        <w:spacing w:before="120" w:after="120" w:line="360" w:lineRule="exact"/>
        <w:ind w:firstLine="675"/>
        <w:jc w:val="both"/>
        <w:rPr>
          <w:lang w:val="vi-VN"/>
        </w:rPr>
      </w:pPr>
      <w:r>
        <w:rPr>
          <w:szCs w:val="28"/>
          <w:lang w:val="vi-VN"/>
        </w:rPr>
        <w:t xml:space="preserve">c) </w:t>
      </w:r>
      <w:r w:rsidRPr="0063648E">
        <w:rPr>
          <w:lang w:val="vi-VN"/>
        </w:rPr>
        <w:t xml:space="preserve">Đối với công cụ nợ </w:t>
      </w:r>
      <w:r w:rsidRPr="002F0BEE">
        <w:rPr>
          <w:lang w:val="vi-VN"/>
        </w:rPr>
        <w:t>không thanh toán lãi định kỳ</w:t>
      </w:r>
      <w:r w:rsidRPr="0063648E">
        <w:rPr>
          <w:lang w:val="vi-VN"/>
        </w:rPr>
        <w:t xml:space="preserve"> khác có kỳ hạn khi phát hành từ </w:t>
      </w:r>
      <w:r w:rsidR="00DE2BBA">
        <w:rPr>
          <w:lang w:val="vi-VN"/>
        </w:rPr>
        <w:t>một (</w:t>
      </w:r>
      <w:r w:rsidRPr="0063648E">
        <w:rPr>
          <w:lang w:val="vi-VN"/>
        </w:rPr>
        <w:t>01</w:t>
      </w:r>
      <w:r w:rsidR="00DE2BBA">
        <w:rPr>
          <w:lang w:val="vi-VN"/>
        </w:rPr>
        <w:t>)</w:t>
      </w:r>
      <w:r w:rsidRPr="0063648E">
        <w:rPr>
          <w:lang w:val="vi-VN"/>
        </w:rPr>
        <w:t xml:space="preserve"> năm trở lên</w:t>
      </w:r>
      <w:r>
        <w:rPr>
          <w:lang w:val="vi-VN"/>
        </w:rPr>
        <w:t xml:space="preserve"> và kỳ hạn còn lại tại thời điểm mua lại </w:t>
      </w:r>
      <w:r w:rsidR="00946615">
        <w:rPr>
          <w:lang w:val="vi-VN"/>
        </w:rPr>
        <w:t>từ</w:t>
      </w:r>
      <w:r>
        <w:rPr>
          <w:lang w:val="vi-VN"/>
        </w:rPr>
        <w:t xml:space="preserve"> </w:t>
      </w:r>
      <w:r w:rsidR="00DE2BBA">
        <w:rPr>
          <w:lang w:val="vi-VN"/>
        </w:rPr>
        <w:t>một (</w:t>
      </w:r>
      <w:r>
        <w:rPr>
          <w:lang w:val="vi-VN"/>
        </w:rPr>
        <w:t>01</w:t>
      </w:r>
      <w:r w:rsidR="00DE2BBA">
        <w:rPr>
          <w:lang w:val="vi-VN"/>
        </w:rPr>
        <w:t>)</w:t>
      </w:r>
      <w:r>
        <w:rPr>
          <w:lang w:val="vi-VN"/>
        </w:rPr>
        <w:t xml:space="preserve"> năm</w:t>
      </w:r>
      <w:r w:rsidR="00946615">
        <w:rPr>
          <w:lang w:val="vi-VN"/>
        </w:rPr>
        <w:t xml:space="preserve"> trở xuống</w:t>
      </w:r>
      <w:r>
        <w:rPr>
          <w:lang w:val="vi-VN"/>
        </w:rPr>
        <w:t>:</w:t>
      </w:r>
    </w:p>
    <w:p w:rsidR="00BC63A7" w:rsidRPr="000616EB" w:rsidRDefault="00BC63A7" w:rsidP="00BC63A7">
      <w:pPr>
        <w:widowControl w:val="0"/>
        <w:spacing w:after="0" w:line="240" w:lineRule="auto"/>
        <w:jc w:val="center"/>
        <w:rPr>
          <w:szCs w:val="28"/>
        </w:rPr>
      </w:pPr>
      <m:oMathPara>
        <m:oMath>
          <m:r>
            <m:rPr>
              <m:sty m:val="p"/>
            </m:rPr>
            <w:rPr>
              <w:rFonts w:ascii="Cambria Math"/>
              <w:szCs w:val="28"/>
              <w:lang w:val="vi-VN"/>
            </w:rPr>
            <m:t xml:space="preserve">GG=MG </m:t>
          </m:r>
          <m:r>
            <m:rPr>
              <m:sty m:val="p"/>
            </m:rPr>
            <w:rPr>
              <w:rFonts w:ascii="Cambria Math" w:hAnsi="Cambria Math"/>
              <w:szCs w:val="28"/>
              <w:lang w:val="vi-VN"/>
            </w:rPr>
            <m:t>×</m:t>
          </m:r>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r>
                    <m:rPr>
                      <m:sty m:val="p"/>
                    </m:rPr>
                    <w:rPr>
                      <w:rFonts w:ascii="Cambria Math"/>
                      <w:szCs w:val="28"/>
                    </w:rPr>
                    <m:t>1+</m:t>
                  </m:r>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r>
                    <m:rPr>
                      <m:sty m:val="p"/>
                    </m:rPr>
                    <w:rPr>
                      <w:rFonts w:ascii="Cambria Math" w:hAnsi="Cambria Math"/>
                      <w:szCs w:val="28"/>
                    </w:rPr>
                    <m:t>×</m:t>
                  </m:r>
                  <m:f>
                    <m:fPr>
                      <m:ctrlPr>
                        <w:rPr>
                          <w:rFonts w:ascii="Cambria Math" w:hAnsi="Cambria Math"/>
                          <w:szCs w:val="28"/>
                        </w:rPr>
                      </m:ctrlPr>
                    </m:fPr>
                    <m:num>
                      <m:r>
                        <m:rPr>
                          <m:sty m:val="p"/>
                        </m:rPr>
                        <w:rPr>
                          <w:rFonts w:ascii="Cambria Math"/>
                          <w:szCs w:val="28"/>
                        </w:rPr>
                        <m:t>a</m:t>
                      </m:r>
                    </m:num>
                    <m:den>
                      <m:r>
                        <m:rPr>
                          <m:sty m:val="p"/>
                        </m:rPr>
                        <w:rPr>
                          <w:rFonts w:ascii="Cambria Math"/>
                          <w:szCs w:val="28"/>
                        </w:rPr>
                        <m:t>E</m:t>
                      </m:r>
                    </m:den>
                  </m:f>
                </m:e>
                <m:sup>
                  <m:r>
                    <m:rPr>
                      <m:sty m:val="p"/>
                    </m:rPr>
                    <w:rPr>
                      <w:rFonts w:ascii="Cambria Math"/>
                      <w:szCs w:val="28"/>
                    </w:rPr>
                    <m:t xml:space="preserve"> </m:t>
                  </m:r>
                </m:sup>
              </m:sSup>
            </m:den>
          </m:f>
        </m:oMath>
      </m:oMathPara>
    </w:p>
    <w:p w:rsidR="00BC63A7" w:rsidRPr="000616EB" w:rsidRDefault="00BC63A7" w:rsidP="00BC63A7">
      <w:pPr>
        <w:widowControl w:val="0"/>
        <w:spacing w:before="120" w:after="120" w:line="360" w:lineRule="exact"/>
        <w:ind w:firstLine="720"/>
        <w:jc w:val="both"/>
        <w:rPr>
          <w:szCs w:val="28"/>
        </w:rPr>
      </w:pPr>
      <w:r w:rsidRPr="000616EB">
        <w:rPr>
          <w:szCs w:val="28"/>
        </w:rPr>
        <w:t>Trong đó:</w:t>
      </w:r>
    </w:p>
    <w:p w:rsidR="00BC63A7" w:rsidRPr="000616EB" w:rsidRDefault="00BC63A7" w:rsidP="00BC63A7">
      <w:pPr>
        <w:widowControl w:val="0"/>
        <w:spacing w:before="120" w:after="120" w:line="360" w:lineRule="exact"/>
        <w:ind w:firstLine="720"/>
        <w:jc w:val="both"/>
        <w:rPr>
          <w:szCs w:val="28"/>
        </w:rPr>
      </w:pPr>
      <w:r w:rsidRPr="000616EB">
        <w:rPr>
          <w:szCs w:val="28"/>
        </w:rPr>
        <w:t>GG</w:t>
      </w:r>
      <w:r w:rsidRPr="000616EB">
        <w:rPr>
          <w:szCs w:val="28"/>
        </w:rPr>
        <w:tab/>
        <w:t>=</w:t>
      </w:r>
      <w:r w:rsidRPr="000616EB">
        <w:rPr>
          <w:szCs w:val="28"/>
        </w:rPr>
        <w:tab/>
        <w:t xml:space="preserve">Giá mua lại một (01) </w:t>
      </w:r>
      <w:r>
        <w:rPr>
          <w:szCs w:val="28"/>
        </w:rPr>
        <w:t>công cụ nợ</w:t>
      </w:r>
      <w:r w:rsidRPr="000616EB">
        <w:rPr>
          <w:szCs w:val="28"/>
        </w:rPr>
        <w:t xml:space="preserve"> (được làm tròn </w:t>
      </w:r>
      <w:r>
        <w:rPr>
          <w:szCs w:val="28"/>
        </w:rPr>
        <w:t>xuống</w:t>
      </w:r>
      <w:r w:rsidRPr="000616EB">
        <w:rPr>
          <w:szCs w:val="28"/>
        </w:rPr>
        <w:t xml:space="preserve"> đơn vị đồng)</w:t>
      </w:r>
      <w:r>
        <w:rPr>
          <w:szCs w:val="28"/>
        </w:rPr>
        <w:t>;</w:t>
      </w:r>
    </w:p>
    <w:p w:rsidR="00BC63A7" w:rsidRPr="000616EB" w:rsidRDefault="00BC63A7" w:rsidP="00BC63A7">
      <w:pPr>
        <w:widowControl w:val="0"/>
        <w:spacing w:before="120" w:after="120" w:line="360" w:lineRule="exact"/>
        <w:ind w:firstLine="720"/>
        <w:jc w:val="both"/>
        <w:rPr>
          <w:szCs w:val="28"/>
        </w:rPr>
      </w:pPr>
      <w:r w:rsidRPr="000616EB">
        <w:rPr>
          <w:szCs w:val="28"/>
        </w:rPr>
        <w:t>MG</w:t>
      </w:r>
      <w:r w:rsidRPr="000616EB">
        <w:rPr>
          <w:szCs w:val="28"/>
        </w:rPr>
        <w:tab/>
        <w:t>=</w:t>
      </w:r>
      <w:r w:rsidRPr="000616EB">
        <w:rPr>
          <w:szCs w:val="28"/>
        </w:rPr>
        <w:tab/>
        <w:t xml:space="preserve">Mệnh giá </w:t>
      </w:r>
      <w:r>
        <w:rPr>
          <w:szCs w:val="28"/>
        </w:rPr>
        <w:t>công cụ nợ;</w:t>
      </w:r>
    </w:p>
    <w:p w:rsidR="00BC63A7" w:rsidRPr="000616EB" w:rsidRDefault="00BC63A7" w:rsidP="00BC63A7">
      <w:pPr>
        <w:widowControl w:val="0"/>
        <w:spacing w:before="120" w:after="120" w:line="360" w:lineRule="exact"/>
        <w:ind w:firstLine="720"/>
        <w:jc w:val="both"/>
        <w:rPr>
          <w:szCs w:val="28"/>
        </w:rPr>
      </w:pPr>
      <w:r w:rsidRPr="000616EB">
        <w:rPr>
          <w:szCs w:val="28"/>
        </w:rPr>
        <w:t>a</w:t>
      </w:r>
      <w:r w:rsidRPr="000616EB">
        <w:rPr>
          <w:szCs w:val="28"/>
        </w:rPr>
        <w:tab/>
        <w:t>=</w:t>
      </w:r>
      <w:r w:rsidRPr="000616EB">
        <w:rPr>
          <w:szCs w:val="28"/>
        </w:rPr>
        <w:tab/>
        <w:t xml:space="preserve">Số ngày kể từ ngày mua </w:t>
      </w:r>
      <w:r>
        <w:rPr>
          <w:szCs w:val="28"/>
        </w:rPr>
        <w:t>lại công cụ nợ</w:t>
      </w:r>
      <w:r w:rsidRPr="000616EB">
        <w:rPr>
          <w:szCs w:val="28"/>
        </w:rPr>
        <w:t xml:space="preserve"> cho đến ngày </w:t>
      </w:r>
      <w:r w:rsidR="00F94E0F">
        <w:rPr>
          <w:szCs w:val="28"/>
        </w:rPr>
        <w:t>đáo hạn công cụ nợ</w:t>
      </w:r>
      <w:r>
        <w:rPr>
          <w:szCs w:val="28"/>
        </w:rPr>
        <w:t>;</w:t>
      </w:r>
    </w:p>
    <w:p w:rsidR="00BC63A7" w:rsidRPr="000616EB" w:rsidRDefault="00BC63A7" w:rsidP="00BC63A7">
      <w:pPr>
        <w:widowControl w:val="0"/>
        <w:spacing w:before="120" w:after="120" w:line="360" w:lineRule="exact"/>
        <w:ind w:firstLine="720"/>
        <w:jc w:val="both"/>
        <w:rPr>
          <w:szCs w:val="28"/>
        </w:rPr>
      </w:pPr>
      <w:r w:rsidRPr="000616EB">
        <w:rPr>
          <w:szCs w:val="28"/>
        </w:rPr>
        <w:t>E</w:t>
      </w:r>
      <w:r w:rsidRPr="000616EB">
        <w:rPr>
          <w:szCs w:val="28"/>
        </w:rPr>
        <w:tab/>
        <w:t>=</w:t>
      </w:r>
      <w:r w:rsidRPr="000616EB">
        <w:rPr>
          <w:szCs w:val="28"/>
        </w:rPr>
        <w:tab/>
        <w:t>Số ngày trong kỳ trả lãi</w:t>
      </w:r>
      <w:r>
        <w:rPr>
          <w:szCs w:val="28"/>
        </w:rPr>
        <w:t xml:space="preserve"> giả định</w:t>
      </w:r>
      <w:r w:rsidRPr="000616EB">
        <w:rPr>
          <w:szCs w:val="28"/>
        </w:rPr>
        <w:t xml:space="preserve"> </w:t>
      </w:r>
      <w:r>
        <w:rPr>
          <w:szCs w:val="28"/>
        </w:rPr>
        <w:t>m</w:t>
      </w:r>
      <w:r w:rsidRPr="0054061A">
        <w:rPr>
          <w:szCs w:val="28"/>
        </w:rPr>
        <w:t>à</w:t>
      </w:r>
      <w:r>
        <w:rPr>
          <w:szCs w:val="28"/>
        </w:rPr>
        <w:t xml:space="preserve"> công cụ nợ </w:t>
      </w:r>
      <w:r w:rsidRPr="0054061A">
        <w:rPr>
          <w:szCs w:val="28"/>
        </w:rPr>
        <w:t>đượ</w:t>
      </w:r>
      <w:r>
        <w:rPr>
          <w:szCs w:val="28"/>
        </w:rPr>
        <w:t>c mua l</w:t>
      </w:r>
      <w:r w:rsidRPr="0054061A">
        <w:rPr>
          <w:szCs w:val="28"/>
        </w:rPr>
        <w:t>ại</w:t>
      </w:r>
      <w:r>
        <w:rPr>
          <w:szCs w:val="28"/>
        </w:rPr>
        <w:t>;</w:t>
      </w:r>
    </w:p>
    <w:p w:rsidR="00BC63A7" w:rsidRPr="00BC63A7" w:rsidRDefault="00BC63A7" w:rsidP="00BC63A7">
      <w:pPr>
        <w:widowControl w:val="0"/>
        <w:spacing w:before="120" w:after="120" w:line="360" w:lineRule="exact"/>
        <w:ind w:firstLine="720"/>
        <w:jc w:val="both"/>
        <w:rPr>
          <w:szCs w:val="28"/>
          <w:lang w:val="vi-VN"/>
        </w:rPr>
      </w:pPr>
      <w:r w:rsidRPr="000616EB">
        <w:rPr>
          <w:szCs w:val="28"/>
        </w:rPr>
        <w:t>Lt</w:t>
      </w:r>
      <w:r w:rsidRPr="000616EB">
        <w:rPr>
          <w:szCs w:val="28"/>
        </w:rPr>
        <w:tab/>
        <w:t>=</w:t>
      </w:r>
      <w:r w:rsidRPr="000616EB">
        <w:rPr>
          <w:szCs w:val="28"/>
        </w:rPr>
        <w:tab/>
        <w:t xml:space="preserve">Lãi suất mua lại </w:t>
      </w:r>
      <w:r>
        <w:rPr>
          <w:szCs w:val="28"/>
        </w:rPr>
        <w:t>công cụ nợ</w:t>
      </w:r>
      <w:r w:rsidRPr="000616EB">
        <w:rPr>
          <w:szCs w:val="28"/>
        </w:rPr>
        <w:t xml:space="preserve"> (%/năm)</w:t>
      </w:r>
      <w:r>
        <w:rPr>
          <w:szCs w:val="28"/>
        </w:rPr>
        <w:t>.</w:t>
      </w:r>
    </w:p>
    <w:p w:rsidR="005C264E" w:rsidRDefault="009B6586" w:rsidP="007244BE">
      <w:pPr>
        <w:widowControl w:val="0"/>
        <w:spacing w:before="120" w:after="120" w:line="360" w:lineRule="exact"/>
        <w:ind w:firstLine="675"/>
        <w:jc w:val="both"/>
        <w:rPr>
          <w:szCs w:val="28"/>
          <w:lang w:val="vi-VN"/>
        </w:rPr>
      </w:pPr>
      <w:r>
        <w:rPr>
          <w:szCs w:val="28"/>
        </w:rPr>
        <w:t>2</w:t>
      </w:r>
      <w:r w:rsidR="00680AF8" w:rsidRPr="000616EB">
        <w:rPr>
          <w:szCs w:val="28"/>
        </w:rPr>
        <w:t xml:space="preserve">. Xác định giá mua lại một (01) </w:t>
      </w:r>
      <w:r w:rsidR="00C56635">
        <w:rPr>
          <w:szCs w:val="28"/>
        </w:rPr>
        <w:t>công cụ nợ</w:t>
      </w:r>
      <w:r w:rsidR="00680AF8" w:rsidRPr="000616EB">
        <w:rPr>
          <w:b/>
          <w:szCs w:val="28"/>
        </w:rPr>
        <w:t xml:space="preserve"> </w:t>
      </w:r>
      <w:r w:rsidR="00680AF8" w:rsidRPr="000616EB">
        <w:rPr>
          <w:szCs w:val="28"/>
        </w:rPr>
        <w:t>có lãi suất danh nghĩa cố định,</w:t>
      </w:r>
      <w:r w:rsidR="00680AF8" w:rsidRPr="000616EB">
        <w:rPr>
          <w:b/>
          <w:szCs w:val="28"/>
        </w:rPr>
        <w:t xml:space="preserve"> </w:t>
      </w:r>
      <w:r w:rsidR="00680AF8" w:rsidRPr="000616EB">
        <w:rPr>
          <w:szCs w:val="28"/>
        </w:rPr>
        <w:t>thanh toán lãi định kỳ và có các kỳ trả lãi bằng nhau</w:t>
      </w:r>
    </w:p>
    <w:p w:rsidR="009D11BD" w:rsidRPr="009D11BD" w:rsidRDefault="009D11BD" w:rsidP="007244BE">
      <w:pPr>
        <w:widowControl w:val="0"/>
        <w:spacing w:before="120" w:after="120" w:line="360" w:lineRule="exact"/>
        <w:ind w:firstLine="675"/>
        <w:jc w:val="both"/>
        <w:rPr>
          <w:szCs w:val="28"/>
          <w:lang w:val="vi-VN"/>
        </w:rPr>
      </w:pPr>
      <w:r>
        <w:rPr>
          <w:szCs w:val="28"/>
          <w:lang w:val="vi-VN"/>
        </w:rPr>
        <w:t xml:space="preserve">a) Đối với công cụ nợ bị mua lại có kỳ hạn còn lại </w:t>
      </w:r>
      <w:r w:rsidR="00817156">
        <w:rPr>
          <w:szCs w:val="28"/>
          <w:lang w:val="vi-VN"/>
        </w:rPr>
        <w:t xml:space="preserve">trên </w:t>
      </w:r>
      <w:r w:rsidR="00DE2BBA">
        <w:rPr>
          <w:szCs w:val="28"/>
          <w:lang w:val="vi-VN"/>
        </w:rPr>
        <w:t>một (0</w:t>
      </w:r>
      <w:r w:rsidR="00817156">
        <w:rPr>
          <w:szCs w:val="28"/>
          <w:lang w:val="vi-VN"/>
        </w:rPr>
        <w:t>1</w:t>
      </w:r>
      <w:r w:rsidR="00DE2BBA">
        <w:rPr>
          <w:szCs w:val="28"/>
          <w:lang w:val="vi-VN"/>
        </w:rPr>
        <w:t>)</w:t>
      </w:r>
      <w:r w:rsidR="00817156">
        <w:rPr>
          <w:szCs w:val="28"/>
          <w:lang w:val="vi-VN"/>
        </w:rPr>
        <w:t xml:space="preserve"> năm</w:t>
      </w:r>
      <w:r w:rsidR="00E935E4">
        <w:rPr>
          <w:szCs w:val="28"/>
          <w:lang w:val="vi-VN"/>
        </w:rPr>
        <w:t xml:space="preserve"> tính từ thời điểm mua lại</w:t>
      </w:r>
    </w:p>
    <w:p w:rsidR="005C264E" w:rsidRPr="000616EB" w:rsidRDefault="009D11BD" w:rsidP="007244BE">
      <w:pPr>
        <w:widowControl w:val="0"/>
        <w:spacing w:before="120" w:after="120" w:line="360" w:lineRule="exact"/>
        <w:ind w:firstLine="675"/>
        <w:jc w:val="both"/>
        <w:rPr>
          <w:szCs w:val="28"/>
        </w:rPr>
      </w:pPr>
      <w:r>
        <w:rPr>
          <w:szCs w:val="28"/>
          <w:lang w:val="vi-VN"/>
        </w:rPr>
        <w:t>-</w:t>
      </w:r>
      <w:r w:rsidR="00A419AE" w:rsidRPr="000616EB">
        <w:rPr>
          <w:szCs w:val="28"/>
          <w:lang w:val="vi-VN"/>
        </w:rPr>
        <w:t xml:space="preserve"> </w:t>
      </w:r>
      <w:r w:rsidR="00B364A3">
        <w:rPr>
          <w:szCs w:val="28"/>
          <w:lang w:val="en-GB"/>
        </w:rPr>
        <w:t>T</w:t>
      </w:r>
      <w:r w:rsidR="00680AF8" w:rsidRPr="000616EB">
        <w:rPr>
          <w:szCs w:val="28"/>
          <w:lang w:val="vi-VN"/>
        </w:rPr>
        <w:t xml:space="preserve">rường hợp ngày mua </w:t>
      </w:r>
      <w:r w:rsidR="00680AF8" w:rsidRPr="000616EB">
        <w:rPr>
          <w:szCs w:val="28"/>
          <w:lang w:val="en-GB"/>
        </w:rPr>
        <w:t xml:space="preserve">lại </w:t>
      </w:r>
      <w:r w:rsidR="00C56635">
        <w:rPr>
          <w:szCs w:val="28"/>
          <w:lang w:val="vi-VN"/>
        </w:rPr>
        <w:t>công cụ nợ</w:t>
      </w:r>
      <w:r w:rsidR="00680AF8" w:rsidRPr="000616EB">
        <w:rPr>
          <w:szCs w:val="28"/>
          <w:lang w:val="vi-VN"/>
        </w:rPr>
        <w:t xml:space="preserve"> trước hoặc vào ngày đăng ký cuối cùng của kỳ trả lãi kế tiếp, </w:t>
      </w:r>
      <w:r w:rsidR="00680AF8" w:rsidRPr="000616EB">
        <w:rPr>
          <w:szCs w:val="28"/>
        </w:rPr>
        <w:t>giá</w:t>
      </w:r>
      <w:r w:rsidR="00680AF8" w:rsidRPr="000616EB">
        <w:rPr>
          <w:szCs w:val="28"/>
          <w:lang w:val="vi-VN"/>
        </w:rPr>
        <w:t xml:space="preserve"> </w:t>
      </w:r>
      <w:r w:rsidR="00680AF8" w:rsidRPr="000616EB">
        <w:rPr>
          <w:szCs w:val="28"/>
        </w:rPr>
        <w:t>mua lại</w:t>
      </w:r>
      <w:r w:rsidR="00680AF8" w:rsidRPr="000616EB">
        <w:rPr>
          <w:szCs w:val="28"/>
          <w:lang w:val="vi-VN"/>
        </w:rPr>
        <w:t xml:space="preserve"> </w:t>
      </w:r>
      <w:r w:rsidR="00680AF8" w:rsidRPr="000616EB">
        <w:rPr>
          <w:szCs w:val="28"/>
        </w:rPr>
        <w:t xml:space="preserve">một (01) </w:t>
      </w:r>
      <w:r w:rsidR="00C56635">
        <w:rPr>
          <w:szCs w:val="28"/>
          <w:lang w:val="vi-VN"/>
        </w:rPr>
        <w:t>công cụ nợ</w:t>
      </w:r>
      <w:r w:rsidR="00680AF8" w:rsidRPr="000616EB">
        <w:rPr>
          <w:szCs w:val="28"/>
          <w:lang w:val="vi-VN"/>
        </w:rPr>
        <w:t xml:space="preserve"> được xác định như sau:</w:t>
      </w:r>
    </w:p>
    <w:p w:rsidR="005C0133" w:rsidRDefault="00680AF8">
      <w:pPr>
        <w:widowControl w:val="0"/>
        <w:autoSpaceDE w:val="0"/>
        <w:autoSpaceDN w:val="0"/>
        <w:adjustRightInd w:val="0"/>
        <w:spacing w:before="600" w:after="600" w:line="480" w:lineRule="exact"/>
        <w:ind w:firstLine="677"/>
        <w:jc w:val="center"/>
        <w:rPr>
          <w:szCs w:val="28"/>
        </w:rPr>
      </w:pPr>
      <w:r w:rsidRPr="000616EB">
        <w:rPr>
          <w:szCs w:val="28"/>
        </w:rPr>
        <w:t xml:space="preserve"> </w:t>
      </w:r>
      <m:oMath>
        <m:r>
          <m:rPr>
            <m:sty m:val="p"/>
          </m:rPr>
          <w:rPr>
            <w:rFonts w:ascii="Cambria Math" w:hAnsi="Cambria Math"/>
            <w:szCs w:val="28"/>
          </w:rPr>
          <m:t>GG</m:t>
        </m:r>
        <m:r>
          <w:rPr>
            <w:rFonts w:ascii="Cambria Math" w:hAnsi="Cambria Math"/>
            <w:szCs w:val="28"/>
          </w:rPr>
          <m:t>=</m:t>
        </m:r>
        <m:r>
          <m:rPr>
            <m:sty m:val="p"/>
          </m:rPr>
          <w:rPr>
            <w:rFonts w:ascii="Cambria Math"/>
            <w:szCs w:val="28"/>
          </w:rPr>
          <m:t>MG</m:t>
        </m:r>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1+</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(1</m:t>
            </m:r>
            <m:r>
              <m:rPr>
                <m:sty m:val="p"/>
              </m:rPr>
              <w:rPr>
                <w:rFonts w:ascii="Cambria Math" w:hAnsi="Cambria Math"/>
                <w:szCs w:val="28"/>
              </w:rPr>
              <m:t>-</m:t>
            </m:r>
            <m:f>
              <m:fPr>
                <m:ctrlPr>
                  <w:rPr>
                    <w:rFonts w:ascii="Cambria Math" w:hAnsi="Cambria Math"/>
                    <w:szCs w:val="28"/>
                    <w:lang w:val="vi-VN"/>
                  </w:rPr>
                </m:ctrlPr>
              </m:fPr>
              <m:num>
                <m:r>
                  <m:rPr>
                    <m:sty m:val="p"/>
                  </m:rPr>
                  <w:rPr>
                    <w:rFonts w:ascii="Cambria Math"/>
                    <w:szCs w:val="28"/>
                    <w:lang w:val="vi-VN"/>
                  </w:rPr>
                  <m:t>d</m:t>
                </m:r>
              </m:num>
              <m:den>
                <m:r>
                  <m:rPr>
                    <m:sty m:val="p"/>
                  </m:rPr>
                  <w:rPr>
                    <w:rFonts w:ascii="Cambria Math"/>
                    <w:szCs w:val="28"/>
                    <w:lang w:val="vi-VN"/>
                  </w:rPr>
                  <m:t>E</m:t>
                </m:r>
              </m:den>
            </m:f>
            <m:r>
              <m:rPr>
                <m:sty m:val="p"/>
              </m:rPr>
              <w:rPr>
                <w:rFonts w:ascii="Cambria Math"/>
                <w:szCs w:val="28"/>
              </w:rPr>
              <m:t xml:space="preserve">) </m:t>
            </m:r>
          </m:sup>
        </m:sSup>
        <m:r>
          <m:rPr>
            <m:sty m:val="p"/>
          </m:rPr>
          <w:rPr>
            <w:rFonts w:ascii="Cambria Math" w:hAnsi="Cambria Math"/>
            <w:szCs w:val="28"/>
          </w:rPr>
          <m:t>×</m:t>
        </m:r>
        <m:d>
          <m:dPr>
            <m:begChr m:val="{"/>
            <m:endChr m:val="}"/>
            <m:ctrlPr>
              <w:rPr>
                <w:rFonts w:ascii="Cambria Math" w:hAnsi="Cambria Math"/>
                <w:szCs w:val="28"/>
              </w:rPr>
            </m:ctrlPr>
          </m:dPr>
          <m:e>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c</m:t>
                    </m:r>
                  </m:sub>
                </m:sSub>
              </m:num>
              <m:den>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den>
            </m:f>
            <m:r>
              <m:rPr>
                <m:sty m:val="p"/>
              </m:rPr>
              <w:rPr>
                <w:rFonts w:ascii="Cambria Math" w:hAnsi="Cambria Math"/>
                <w:szCs w:val="28"/>
              </w:rPr>
              <m:t>×</m:t>
            </m:r>
            <m:d>
              <m:dPr>
                <m:begChr m:val="["/>
                <m:endChr m:val="]"/>
                <m:ctrlPr>
                  <w:rPr>
                    <w:rFonts w:ascii="Cambria Math" w:hAnsi="Cambria Math"/>
                    <w:szCs w:val="28"/>
                  </w:rPr>
                </m:ctrlPr>
              </m:dPr>
              <m:e>
                <m:r>
                  <m:rPr>
                    <m:sty m:val="p"/>
                  </m:rPr>
                  <w:rPr>
                    <w:rFonts w:ascii="Cambria Math"/>
                    <w:szCs w:val="28"/>
                  </w:rPr>
                  <m:t>1</m:t>
                </m:r>
                <m:r>
                  <m:rPr>
                    <m:sty m:val="p"/>
                  </m:rPr>
                  <w:rPr>
                    <w:rFonts w:ascii="Cambria Math" w:hAnsi="Cambria Math"/>
                    <w:szCs w:val="28"/>
                  </w:rPr>
                  <m:t>-</m:t>
                </m:r>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 xml:space="preserve">1+ </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sup>
                    </m:sSup>
                  </m:den>
                </m:f>
              </m:e>
            </m:d>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 xml:space="preserve">1+ </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sup>
                </m:sSup>
              </m:den>
            </m:f>
          </m:e>
        </m:d>
      </m:oMath>
    </w:p>
    <w:p w:rsidR="008C1BC4" w:rsidRPr="000616EB" w:rsidRDefault="009D11BD" w:rsidP="00540B8F">
      <w:pPr>
        <w:widowControl w:val="0"/>
        <w:spacing w:before="120" w:after="120" w:line="240" w:lineRule="auto"/>
        <w:ind w:firstLine="675"/>
        <w:jc w:val="both"/>
        <w:rPr>
          <w:szCs w:val="28"/>
        </w:rPr>
      </w:pPr>
      <w:r>
        <w:rPr>
          <w:szCs w:val="28"/>
          <w:lang w:val="vi-VN"/>
        </w:rPr>
        <w:t>-</w:t>
      </w:r>
      <w:r w:rsidR="00556680" w:rsidRPr="000616EB">
        <w:rPr>
          <w:szCs w:val="28"/>
          <w:lang w:val="vi-VN"/>
        </w:rPr>
        <w:t xml:space="preserve"> </w:t>
      </w:r>
      <w:r w:rsidR="00B364A3">
        <w:rPr>
          <w:szCs w:val="28"/>
          <w:lang w:val="en-GB"/>
        </w:rPr>
        <w:t>T</w:t>
      </w:r>
      <w:r w:rsidR="00680AF8" w:rsidRPr="000616EB">
        <w:rPr>
          <w:szCs w:val="28"/>
          <w:lang w:val="vi-VN"/>
        </w:rPr>
        <w:t xml:space="preserve">rường hợp ngày mua </w:t>
      </w:r>
      <w:r w:rsidR="00680AF8" w:rsidRPr="000616EB">
        <w:rPr>
          <w:szCs w:val="28"/>
          <w:lang w:val="en-GB"/>
        </w:rPr>
        <w:t xml:space="preserve">lại </w:t>
      </w:r>
      <w:r w:rsidR="00C56635">
        <w:rPr>
          <w:szCs w:val="28"/>
          <w:lang w:val="vi-VN"/>
        </w:rPr>
        <w:t>công cụ nợ</w:t>
      </w:r>
      <w:r w:rsidR="00680AF8" w:rsidRPr="000616EB">
        <w:rPr>
          <w:szCs w:val="28"/>
          <w:lang w:val="vi-VN"/>
        </w:rPr>
        <w:t xml:space="preserve"> sau ngày đăng ký cuối cùng của kỳ trả lãi kế tiếp, </w:t>
      </w:r>
      <w:r w:rsidR="00680AF8" w:rsidRPr="000616EB">
        <w:rPr>
          <w:szCs w:val="28"/>
        </w:rPr>
        <w:t>giá mua lại</w:t>
      </w:r>
      <w:r w:rsidR="00680AF8" w:rsidRPr="000616EB">
        <w:rPr>
          <w:szCs w:val="28"/>
          <w:lang w:val="vi-VN"/>
        </w:rPr>
        <w:t xml:space="preserve"> </w:t>
      </w:r>
      <w:r w:rsidR="00680AF8" w:rsidRPr="000616EB">
        <w:rPr>
          <w:szCs w:val="28"/>
        </w:rPr>
        <w:t xml:space="preserve">một (01) </w:t>
      </w:r>
      <w:r w:rsidR="00C56635">
        <w:rPr>
          <w:szCs w:val="28"/>
          <w:lang w:val="vi-VN"/>
        </w:rPr>
        <w:t>công cụ nợ</w:t>
      </w:r>
      <w:r w:rsidR="00680AF8" w:rsidRPr="000616EB">
        <w:rPr>
          <w:szCs w:val="28"/>
          <w:lang w:val="vi-VN"/>
        </w:rPr>
        <w:t xml:space="preserve"> được xác định như sau:</w:t>
      </w:r>
    </w:p>
    <w:p w:rsidR="005C0133" w:rsidRDefault="005567D7">
      <w:pPr>
        <w:widowControl w:val="0"/>
        <w:spacing w:before="600" w:after="600" w:line="480" w:lineRule="exact"/>
        <w:ind w:firstLine="720"/>
        <w:jc w:val="center"/>
        <w:rPr>
          <w:szCs w:val="28"/>
        </w:rPr>
      </w:pPr>
      <m:oMath>
        <m:r>
          <m:rPr>
            <m:sty m:val="p"/>
          </m:rPr>
          <w:rPr>
            <w:rFonts w:ascii="Cambria Math"/>
            <w:szCs w:val="28"/>
            <w:lang w:val="vi-VN"/>
          </w:rPr>
          <m:t>GG=MG</m:t>
        </m:r>
        <m:r>
          <m:rPr>
            <m:sty m:val="p"/>
          </m:rPr>
          <w:rPr>
            <w:rFonts w:ascii="Cambria Math" w:hAnsi="Cambria Math"/>
            <w:szCs w:val="28"/>
            <w:lang w:val="vi-VN"/>
          </w:rPr>
          <m:t>×</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1+</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m:t>
                </m:r>
                <m:f>
                  <m:fPr>
                    <m:ctrlPr>
                      <w:rPr>
                        <w:rFonts w:ascii="Cambria Math" w:hAnsi="Cambria Math"/>
                        <w:szCs w:val="28"/>
                        <w:lang w:val="vi-VN"/>
                      </w:rPr>
                    </m:ctrlPr>
                  </m:fPr>
                  <m:num>
                    <m:r>
                      <m:rPr>
                        <m:sty m:val="p"/>
                      </m:rPr>
                      <w:rPr>
                        <w:rFonts w:ascii="Cambria Math"/>
                        <w:szCs w:val="28"/>
                        <w:lang w:val="vi-VN"/>
                      </w:rPr>
                      <m:t>d</m:t>
                    </m:r>
                  </m:num>
                  <m:den>
                    <m:r>
                      <m:rPr>
                        <m:sty m:val="p"/>
                      </m:rPr>
                      <w:rPr>
                        <w:rFonts w:ascii="Cambria Math"/>
                        <w:szCs w:val="28"/>
                        <w:lang w:val="vi-VN"/>
                      </w:rPr>
                      <m:t>E</m:t>
                    </m:r>
                  </m:den>
                </m:f>
                <m:r>
                  <m:rPr>
                    <m:sty m:val="p"/>
                  </m:rPr>
                  <w:rPr>
                    <w:rFonts w:ascii="Cambria Math"/>
                    <w:szCs w:val="28"/>
                  </w:rPr>
                  <m:t xml:space="preserve">) </m:t>
                </m:r>
              </m:sup>
            </m:sSup>
          </m:den>
        </m:f>
        <m:r>
          <m:rPr>
            <m:sty m:val="p"/>
          </m:rPr>
          <w:rPr>
            <w:rFonts w:ascii="Cambria Math"/>
            <w:szCs w:val="28"/>
            <w:lang w:val="vi-VN"/>
          </w:rPr>
          <m:t>x</m:t>
        </m:r>
        <m:d>
          <m:dPr>
            <m:begChr m:val="{"/>
            <m:endChr m:val="}"/>
            <m:ctrlPr>
              <w:rPr>
                <w:rFonts w:ascii="Cambria Math" w:hAnsi="Cambria Math"/>
                <w:szCs w:val="28"/>
              </w:rPr>
            </m:ctrlPr>
          </m:dPr>
          <m:e>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szCs w:val="28"/>
                        <w:lang w:val="vi-VN"/>
                      </w:rPr>
                      <m:t>L</m:t>
                    </m:r>
                  </m:e>
                  <m:sub>
                    <m:r>
                      <m:rPr>
                        <m:sty m:val="p"/>
                      </m:rPr>
                      <w:rPr>
                        <w:rFonts w:ascii="Cambria Math"/>
                        <w:szCs w:val="28"/>
                        <w:lang w:val="vi-VN"/>
                      </w:rPr>
                      <m:t>c</m:t>
                    </m:r>
                  </m:sub>
                </m:sSub>
              </m:num>
              <m:den>
                <m:sSub>
                  <m:sSubPr>
                    <m:ctrlPr>
                      <w:rPr>
                        <w:rFonts w:ascii="Cambria Math" w:hAnsi="Cambria Math"/>
                        <w:szCs w:val="28"/>
                        <w:lang w:val="vi-VN"/>
                      </w:rPr>
                    </m:ctrlPr>
                  </m:sSubPr>
                  <m:e>
                    <m:r>
                      <m:rPr>
                        <m:sty m:val="p"/>
                      </m:rPr>
                      <w:rPr>
                        <w:rFonts w:ascii="Cambria Math"/>
                        <w:szCs w:val="28"/>
                        <w:lang w:val="vi-VN"/>
                      </w:rPr>
                      <m:t>L</m:t>
                    </m:r>
                  </m:e>
                  <m:sub>
                    <m:r>
                      <m:rPr>
                        <m:sty m:val="p"/>
                      </m:rPr>
                      <w:rPr>
                        <w:rFonts w:ascii="Cambria Math"/>
                        <w:szCs w:val="28"/>
                        <w:lang w:val="vi-VN"/>
                      </w:rPr>
                      <m:t>t</m:t>
                    </m:r>
                  </m:sub>
                </m:sSub>
              </m:den>
            </m:f>
            <m:r>
              <m:rPr>
                <m:sty m:val="p"/>
              </m:rPr>
              <w:rPr>
                <w:rFonts w:ascii="Cambria Math"/>
                <w:szCs w:val="28"/>
                <w:lang w:val="vi-VN"/>
              </w:rPr>
              <m:t xml:space="preserve"> x</m:t>
            </m:r>
            <m:d>
              <m:dPr>
                <m:begChr m:val="["/>
                <m:endChr m:val="]"/>
                <m:ctrlPr>
                  <w:rPr>
                    <w:rFonts w:ascii="Cambria Math" w:hAnsi="Cambria Math"/>
                    <w:szCs w:val="28"/>
                    <w:lang w:val="vi-VN"/>
                  </w:rPr>
                </m:ctrlPr>
              </m:dPr>
              <m:e>
                <m:r>
                  <m:rPr>
                    <m:sty m:val="p"/>
                  </m:rPr>
                  <w:rPr>
                    <w:rFonts w:ascii="Cambria Math"/>
                    <w:szCs w:val="28"/>
                    <w:lang w:val="vi-VN"/>
                  </w:rPr>
                  <m:t>1</m:t>
                </m:r>
                <m:r>
                  <m:rPr>
                    <m:sty m:val="p"/>
                  </m:rPr>
                  <w:rPr>
                    <w:rFonts w:ascii="Cambria Math" w:hAnsi="Cambria Math"/>
                    <w:szCs w:val="28"/>
                    <w:lang w:val="vi-VN"/>
                  </w:rPr>
                  <m:t>-</m:t>
                </m:r>
                <m:r>
                  <m:rPr>
                    <m:sty m:val="p"/>
                  </m:rPr>
                  <w:rPr>
                    <w:rFonts w:ascii="Cambria Math"/>
                    <w:szCs w:val="28"/>
                    <w:lang w:val="vi-VN"/>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1+</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r>
                          <m:rPr>
                            <m:sty m:val="p"/>
                          </m:rPr>
                          <w:rPr>
                            <w:rFonts w:ascii="Cambria Math" w:hAnsi="Cambria Math"/>
                            <w:szCs w:val="28"/>
                          </w:rPr>
                          <m:t>-</m:t>
                        </m:r>
                        <m:r>
                          <m:rPr>
                            <m:sty m:val="p"/>
                          </m:rPr>
                          <w:rPr>
                            <w:rFonts w:ascii="Cambria Math"/>
                            <w:szCs w:val="28"/>
                          </w:rPr>
                          <m:t xml:space="preserve">1) </m:t>
                        </m:r>
                      </m:sup>
                    </m:sSup>
                  </m:den>
                </m:f>
                <m:ctrlPr>
                  <w:rPr>
                    <w:rFonts w:ascii="Cambria Math" w:hAnsi="Cambria Math"/>
                    <w:szCs w:val="28"/>
                  </w:rPr>
                </m:ctrlPr>
              </m:e>
            </m:d>
            <m:r>
              <m:rPr>
                <m:sty m:val="p"/>
              </m:rPr>
              <w:rPr>
                <w:rFonts w:ascii="Cambria Math"/>
                <w:szCs w:val="28"/>
              </w:rPr>
              <m:t>+</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d>
                      <m:dPr>
                        <m:ctrlPr>
                          <w:rPr>
                            <w:rFonts w:ascii="Cambria Math" w:hAnsi="Cambria Math"/>
                            <w:szCs w:val="28"/>
                          </w:rPr>
                        </m:ctrlPr>
                      </m:dPr>
                      <m:e>
                        <m:r>
                          <m:rPr>
                            <m:sty m:val="p"/>
                          </m:rPr>
                          <w:rPr>
                            <w:rFonts w:ascii="Cambria Math"/>
                            <w:szCs w:val="28"/>
                          </w:rPr>
                          <m:t xml:space="preserve">1+ </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L</m:t>
                                </m:r>
                              </m:e>
                              <m:sub>
                                <m:r>
                                  <m:rPr>
                                    <m:sty m:val="p"/>
                                  </m:rPr>
                                  <w:rPr>
                                    <w:rFonts w:ascii="Cambria Math"/>
                                    <w:szCs w:val="28"/>
                                  </w:rPr>
                                  <m:t>t</m:t>
                                </m:r>
                              </m:sub>
                            </m:sSub>
                          </m:num>
                          <m:den>
                            <m:r>
                              <m:rPr>
                                <m:sty m:val="p"/>
                              </m:rPr>
                              <w:rPr>
                                <w:rFonts w:ascii="Cambria Math"/>
                                <w:szCs w:val="28"/>
                              </w:rPr>
                              <m:t>k</m:t>
                            </m:r>
                          </m:den>
                        </m:f>
                      </m:e>
                    </m:d>
                  </m:e>
                  <m:sup>
                    <m:r>
                      <m:rPr>
                        <m:sty m:val="p"/>
                      </m:rPr>
                      <w:rPr>
                        <w:rFonts w:ascii="Cambria Math"/>
                        <w:szCs w:val="28"/>
                      </w:rPr>
                      <m:t>(t</m:t>
                    </m:r>
                    <m:r>
                      <m:rPr>
                        <m:sty m:val="p"/>
                      </m:rPr>
                      <w:rPr>
                        <w:rFonts w:ascii="Cambria Math" w:hAnsi="Cambria Math"/>
                        <w:szCs w:val="28"/>
                      </w:rPr>
                      <m:t>-</m:t>
                    </m:r>
                    <m:r>
                      <m:rPr>
                        <m:sty m:val="p"/>
                      </m:rPr>
                      <w:rPr>
                        <w:rFonts w:ascii="Cambria Math"/>
                        <w:szCs w:val="28"/>
                      </w:rPr>
                      <m:t>1</m:t>
                    </m:r>
                    <m:r>
                      <m:rPr>
                        <m:sty m:val="p"/>
                      </m:rPr>
                      <w:rPr>
                        <w:rFonts w:ascii="Cambria Math"/>
                        <w:szCs w:val="28"/>
                        <w:lang w:val="vi-VN"/>
                      </w:rPr>
                      <m:t>)</m:t>
                    </m:r>
                  </m:sup>
                </m:sSup>
              </m:den>
            </m:f>
          </m:e>
        </m:d>
      </m:oMath>
      <w:r w:rsidR="00680AF8" w:rsidRPr="000616EB">
        <w:rPr>
          <w:szCs w:val="28"/>
        </w:rPr>
        <w:t xml:space="preserve"> </w:t>
      </w:r>
      <w:r w:rsidR="00333C98" w:rsidRPr="000616EB">
        <w:rPr>
          <w:szCs w:val="28"/>
        </w:rPr>
        <w:fldChar w:fldCharType="begin"/>
      </w:r>
      <w:r w:rsidR="00680AF8" w:rsidRPr="000616EB">
        <w:rPr>
          <w:szCs w:val="28"/>
        </w:rPr>
        <w:instrText xml:space="preserve"> QUOTE </w:instrText>
      </w:r>
      <w:r>
        <w:rPr>
          <w:noProof/>
          <w:szCs w:val="28"/>
        </w:rPr>
        <w:drawing>
          <wp:inline distT="0" distB="0" distL="0" distR="0">
            <wp:extent cx="3429000" cy="590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429000" cy="590550"/>
                    </a:xfrm>
                    <a:prstGeom prst="rect">
                      <a:avLst/>
                    </a:prstGeom>
                    <a:noFill/>
                    <a:ln w="9525">
                      <a:noFill/>
                      <a:miter lim="800000"/>
                      <a:headEnd/>
                      <a:tailEnd/>
                    </a:ln>
                  </pic:spPr>
                </pic:pic>
              </a:graphicData>
            </a:graphic>
          </wp:inline>
        </w:drawing>
      </w:r>
      <w:r w:rsidR="00680AF8" w:rsidRPr="000616EB">
        <w:rPr>
          <w:szCs w:val="28"/>
        </w:rPr>
        <w:instrText xml:space="preserve"> </w:instrText>
      </w:r>
      <w:r w:rsidR="00333C98" w:rsidRPr="000616EB">
        <w:rPr>
          <w:szCs w:val="28"/>
        </w:rPr>
        <w:fldChar w:fldCharType="end"/>
      </w:r>
    </w:p>
    <w:p w:rsidR="005D4078" w:rsidRPr="000616EB" w:rsidRDefault="00680AF8" w:rsidP="00616F74">
      <w:pPr>
        <w:widowControl w:val="0"/>
        <w:spacing w:before="120" w:after="120" w:line="360" w:lineRule="exact"/>
        <w:ind w:firstLine="675"/>
        <w:jc w:val="both"/>
        <w:rPr>
          <w:szCs w:val="28"/>
          <w:lang w:val="vi-VN"/>
        </w:rPr>
      </w:pPr>
      <w:r w:rsidRPr="000616EB">
        <w:rPr>
          <w:szCs w:val="28"/>
          <w:lang w:val="vi-VN"/>
        </w:rPr>
        <w:t>Trong đó:</w:t>
      </w:r>
    </w:p>
    <w:p w:rsidR="008C1BC4" w:rsidRPr="00CF32BA" w:rsidRDefault="00680AF8" w:rsidP="00616F74">
      <w:pPr>
        <w:widowControl w:val="0"/>
        <w:spacing w:before="120" w:after="120" w:line="360" w:lineRule="exact"/>
        <w:ind w:firstLine="675"/>
        <w:jc w:val="both"/>
        <w:rPr>
          <w:szCs w:val="28"/>
        </w:rPr>
      </w:pPr>
      <w:r w:rsidRPr="000616EB">
        <w:rPr>
          <w:szCs w:val="28"/>
          <w:lang w:val="vi-VN"/>
        </w:rPr>
        <w:t>GG</w:t>
      </w:r>
      <w:r w:rsidRPr="000616EB">
        <w:rPr>
          <w:szCs w:val="28"/>
          <w:lang w:val="vi-VN"/>
        </w:rPr>
        <w:tab/>
        <w:t>=</w:t>
      </w:r>
      <w:r w:rsidRPr="000616EB">
        <w:rPr>
          <w:szCs w:val="28"/>
          <w:lang w:val="vi-VN"/>
        </w:rPr>
        <w:tab/>
      </w:r>
      <w:r w:rsidR="0063648E" w:rsidRPr="0063648E">
        <w:rPr>
          <w:szCs w:val="28"/>
          <w:lang w:val="vi-VN"/>
        </w:rPr>
        <w:t>Giá</w:t>
      </w:r>
      <w:r w:rsidRPr="000616EB">
        <w:rPr>
          <w:szCs w:val="28"/>
          <w:lang w:val="vi-VN"/>
        </w:rPr>
        <w:t xml:space="preserve"> </w:t>
      </w:r>
      <w:r w:rsidR="0063648E" w:rsidRPr="0063648E">
        <w:rPr>
          <w:szCs w:val="28"/>
          <w:lang w:val="vi-VN"/>
        </w:rPr>
        <w:t>mua lại</w:t>
      </w:r>
      <w:r w:rsidRPr="000616EB">
        <w:rPr>
          <w:szCs w:val="28"/>
          <w:lang w:val="vi-VN"/>
        </w:rPr>
        <w:t xml:space="preserve"> </w:t>
      </w:r>
      <w:r w:rsidR="0063648E" w:rsidRPr="0063648E">
        <w:rPr>
          <w:szCs w:val="28"/>
          <w:lang w:val="vi-VN"/>
        </w:rPr>
        <w:t xml:space="preserve">một (01) </w:t>
      </w:r>
      <w:r w:rsidR="00C56635">
        <w:rPr>
          <w:szCs w:val="28"/>
          <w:lang w:val="vi-VN"/>
        </w:rPr>
        <w:t>công cụ nợ</w:t>
      </w:r>
      <w:r w:rsidRPr="000616EB">
        <w:rPr>
          <w:szCs w:val="28"/>
          <w:lang w:val="vi-VN"/>
        </w:rPr>
        <w:t xml:space="preserve"> </w:t>
      </w:r>
      <w:r w:rsidR="0063648E" w:rsidRPr="0063648E">
        <w:rPr>
          <w:szCs w:val="28"/>
          <w:lang w:val="vi-VN"/>
        </w:rPr>
        <w:t xml:space="preserve">(được làm tròn </w:t>
      </w:r>
      <w:r w:rsidR="00680283">
        <w:rPr>
          <w:szCs w:val="28"/>
          <w:lang w:val="vi-VN"/>
        </w:rPr>
        <w:t>xuống</w:t>
      </w:r>
      <w:r w:rsidR="0063648E" w:rsidRPr="0063648E">
        <w:rPr>
          <w:szCs w:val="28"/>
          <w:lang w:val="vi-VN"/>
        </w:rPr>
        <w:t xml:space="preserve"> </w:t>
      </w:r>
      <w:r w:rsidR="00A130C9" w:rsidRPr="00A130C9">
        <w:rPr>
          <w:szCs w:val="28"/>
          <w:lang w:val="vi-VN"/>
        </w:rPr>
        <w:t>đơn</w:t>
      </w:r>
      <w:r w:rsidR="009B44E8" w:rsidRPr="009B44E8">
        <w:rPr>
          <w:szCs w:val="28"/>
          <w:lang w:val="vi-VN"/>
        </w:rPr>
        <w:t xml:space="preserve"> </w:t>
      </w:r>
      <w:r w:rsidR="0063648E" w:rsidRPr="0063648E">
        <w:rPr>
          <w:szCs w:val="28"/>
          <w:lang w:val="vi-VN"/>
        </w:rPr>
        <w:t>vị đồng)</w:t>
      </w:r>
      <w:r w:rsidR="00CF32BA">
        <w:rPr>
          <w:szCs w:val="28"/>
        </w:rPr>
        <w:t>;</w:t>
      </w:r>
    </w:p>
    <w:p w:rsidR="005C264E" w:rsidRPr="000616EB" w:rsidRDefault="00680AF8" w:rsidP="00177AC6">
      <w:pPr>
        <w:widowControl w:val="0"/>
        <w:spacing w:before="120" w:after="120" w:line="380" w:lineRule="exact"/>
        <w:ind w:firstLine="675"/>
        <w:jc w:val="both"/>
        <w:rPr>
          <w:szCs w:val="28"/>
          <w:lang w:val="vi-VN"/>
        </w:rPr>
      </w:pPr>
      <w:r w:rsidRPr="000616EB">
        <w:rPr>
          <w:szCs w:val="28"/>
          <w:lang w:val="vi-VN"/>
        </w:rPr>
        <w:t>MG</w:t>
      </w:r>
      <w:r w:rsidRPr="000616EB">
        <w:rPr>
          <w:szCs w:val="28"/>
          <w:lang w:val="vi-VN"/>
        </w:rPr>
        <w:tab/>
        <w:t>=</w:t>
      </w:r>
      <w:r w:rsidRPr="000616EB">
        <w:rPr>
          <w:szCs w:val="28"/>
          <w:lang w:val="vi-VN"/>
        </w:rPr>
        <w:tab/>
        <w:t xml:space="preserve">Mệnh giá </w:t>
      </w:r>
      <w:r w:rsidR="00C56635">
        <w:rPr>
          <w:szCs w:val="28"/>
          <w:lang w:val="vi-VN"/>
        </w:rPr>
        <w:t>công cụ nợ</w:t>
      </w:r>
      <w:r w:rsidR="00CF32BA">
        <w:rPr>
          <w:szCs w:val="28"/>
        </w:rPr>
        <w:t>;</w:t>
      </w:r>
      <w:r w:rsidRPr="000616EB">
        <w:rPr>
          <w:szCs w:val="28"/>
          <w:lang w:val="vi-VN"/>
        </w:rPr>
        <w:t xml:space="preserve"> </w:t>
      </w:r>
    </w:p>
    <w:p w:rsidR="005C264E" w:rsidRPr="000616EB" w:rsidRDefault="00680AF8" w:rsidP="00177AC6">
      <w:pPr>
        <w:widowControl w:val="0"/>
        <w:spacing w:before="120" w:after="120" w:line="380" w:lineRule="exact"/>
        <w:ind w:firstLine="675"/>
        <w:jc w:val="both"/>
        <w:rPr>
          <w:szCs w:val="28"/>
          <w:lang w:val="vi-VN"/>
        </w:rPr>
      </w:pPr>
      <w:r w:rsidRPr="000616EB">
        <w:rPr>
          <w:szCs w:val="28"/>
          <w:lang w:val="vi-VN"/>
        </w:rPr>
        <w:lastRenderedPageBreak/>
        <w:t>L</w:t>
      </w:r>
      <w:r w:rsidRPr="000616EB">
        <w:rPr>
          <w:szCs w:val="28"/>
          <w:vertAlign w:val="subscript"/>
          <w:lang w:val="vi-VN"/>
        </w:rPr>
        <w:t>c</w:t>
      </w:r>
      <w:r w:rsidRPr="000616EB">
        <w:rPr>
          <w:szCs w:val="28"/>
          <w:lang w:val="vi-VN"/>
        </w:rPr>
        <w:tab/>
        <w:t>=</w:t>
      </w:r>
      <w:r w:rsidRPr="000616EB">
        <w:rPr>
          <w:szCs w:val="28"/>
          <w:lang w:val="vi-VN"/>
        </w:rPr>
        <w:tab/>
        <w:t xml:space="preserve">Lãi suất danh nghĩa </w:t>
      </w:r>
      <w:r w:rsidR="00C56635">
        <w:rPr>
          <w:szCs w:val="28"/>
          <w:lang w:val="vi-VN"/>
        </w:rPr>
        <w:t>công cụ nợ</w:t>
      </w:r>
      <w:r w:rsidRPr="000616EB">
        <w:rPr>
          <w:szCs w:val="28"/>
          <w:lang w:val="vi-VN"/>
        </w:rPr>
        <w:t xml:space="preserve"> (%/năm)</w:t>
      </w:r>
      <w:r w:rsidR="00CF32BA">
        <w:rPr>
          <w:szCs w:val="28"/>
        </w:rPr>
        <w:t>;</w:t>
      </w:r>
    </w:p>
    <w:p w:rsidR="005C264E" w:rsidRPr="00CF32BA" w:rsidRDefault="00680AF8" w:rsidP="00177AC6">
      <w:pPr>
        <w:widowControl w:val="0"/>
        <w:spacing w:before="120" w:after="120" w:line="380" w:lineRule="exact"/>
        <w:ind w:firstLine="675"/>
        <w:jc w:val="both"/>
        <w:rPr>
          <w:szCs w:val="28"/>
        </w:rPr>
      </w:pPr>
      <w:r w:rsidRPr="000616EB">
        <w:rPr>
          <w:szCs w:val="28"/>
          <w:lang w:val="vi-VN"/>
        </w:rPr>
        <w:t>k</w:t>
      </w:r>
      <w:r w:rsidRPr="000616EB">
        <w:rPr>
          <w:szCs w:val="28"/>
          <w:lang w:val="vi-VN"/>
        </w:rPr>
        <w:tab/>
        <w:t>=</w:t>
      </w:r>
      <w:r w:rsidRPr="000616EB">
        <w:rPr>
          <w:szCs w:val="28"/>
          <w:lang w:val="vi-VN"/>
        </w:rPr>
        <w:tab/>
        <w:t>Số lần thanh toán lãi định kỳ trong 1 năm</w:t>
      </w:r>
      <w:r w:rsidR="00CF32BA">
        <w:rPr>
          <w:szCs w:val="28"/>
        </w:rPr>
        <w:t>;</w:t>
      </w:r>
    </w:p>
    <w:p w:rsidR="005C264E" w:rsidRPr="00CF32BA" w:rsidRDefault="00680AF8" w:rsidP="00177AC6">
      <w:pPr>
        <w:widowControl w:val="0"/>
        <w:spacing w:before="120" w:after="120" w:line="380" w:lineRule="exact"/>
        <w:ind w:firstLine="675"/>
        <w:jc w:val="both"/>
        <w:rPr>
          <w:szCs w:val="28"/>
        </w:rPr>
      </w:pPr>
      <w:r w:rsidRPr="000616EB">
        <w:rPr>
          <w:szCs w:val="28"/>
          <w:lang w:val="vi-VN"/>
        </w:rPr>
        <w:t>d</w:t>
      </w:r>
      <w:r w:rsidRPr="000616EB">
        <w:rPr>
          <w:szCs w:val="28"/>
          <w:lang w:val="vi-VN"/>
        </w:rPr>
        <w:tab/>
        <w:t>=</w:t>
      </w:r>
      <w:r w:rsidRPr="000616EB">
        <w:rPr>
          <w:szCs w:val="28"/>
          <w:lang w:val="vi-VN"/>
        </w:rPr>
        <w:tab/>
        <w:t xml:space="preserve">Số ngày thực tế giữa ngày mua lại </w:t>
      </w:r>
      <w:r w:rsidR="00C56635">
        <w:rPr>
          <w:szCs w:val="28"/>
          <w:lang w:val="vi-VN"/>
        </w:rPr>
        <w:t>công cụ nợ</w:t>
      </w:r>
      <w:r w:rsidRPr="000616EB">
        <w:rPr>
          <w:szCs w:val="28"/>
          <w:lang w:val="vi-VN"/>
        </w:rPr>
        <w:t xml:space="preserve"> và ngày thanh toán tiền lãi </w:t>
      </w:r>
      <w:r w:rsidR="00BB11AF" w:rsidRPr="00BB11AF">
        <w:rPr>
          <w:szCs w:val="28"/>
          <w:lang w:val="vi-VN"/>
        </w:rPr>
        <w:t>kế tiếp</w:t>
      </w:r>
      <w:r w:rsidR="00CF32BA">
        <w:rPr>
          <w:szCs w:val="28"/>
        </w:rPr>
        <w:t>;</w:t>
      </w:r>
    </w:p>
    <w:p w:rsidR="005C264E" w:rsidRPr="000616EB" w:rsidRDefault="00C23AC2" w:rsidP="00177AC6">
      <w:pPr>
        <w:widowControl w:val="0"/>
        <w:spacing w:before="120" w:after="120" w:line="380" w:lineRule="exact"/>
        <w:ind w:firstLine="675"/>
        <w:jc w:val="both"/>
        <w:rPr>
          <w:szCs w:val="28"/>
          <w:lang w:val="vi-VN"/>
        </w:rPr>
      </w:pPr>
      <w:r>
        <w:rPr>
          <w:szCs w:val="28"/>
          <w:lang w:val="vi-VN"/>
        </w:rPr>
        <w:t>E</w:t>
      </w:r>
      <w:r>
        <w:rPr>
          <w:szCs w:val="28"/>
          <w:lang w:val="vi-VN"/>
        </w:rPr>
        <w:tab/>
        <w:t>=</w:t>
      </w:r>
      <w:r>
        <w:rPr>
          <w:szCs w:val="28"/>
          <w:lang w:val="vi-VN"/>
        </w:rPr>
        <w:tab/>
        <w:t xml:space="preserve">Số ngày </w:t>
      </w:r>
      <w:r w:rsidRPr="008961CA">
        <w:rPr>
          <w:szCs w:val="28"/>
          <w:lang w:val="vi-VN"/>
        </w:rPr>
        <w:t xml:space="preserve">thực tế </w:t>
      </w:r>
      <w:r w:rsidR="00680AF8" w:rsidRPr="000616EB">
        <w:rPr>
          <w:szCs w:val="28"/>
          <w:lang w:val="vi-VN"/>
        </w:rPr>
        <w:t xml:space="preserve">trong kỳ trả lãi mà </w:t>
      </w:r>
      <w:r w:rsidR="00C56635">
        <w:rPr>
          <w:szCs w:val="28"/>
          <w:lang w:val="vi-VN"/>
        </w:rPr>
        <w:t>công cụ nợ</w:t>
      </w:r>
      <w:r w:rsidR="00680AF8" w:rsidRPr="000616EB">
        <w:rPr>
          <w:szCs w:val="28"/>
          <w:lang w:val="vi-VN"/>
        </w:rPr>
        <w:t xml:space="preserve"> được mua lại</w:t>
      </w:r>
      <w:r w:rsidR="00CF32BA">
        <w:rPr>
          <w:szCs w:val="28"/>
        </w:rPr>
        <w:t>;</w:t>
      </w:r>
      <w:r w:rsidR="00680AF8" w:rsidRPr="000616EB">
        <w:rPr>
          <w:szCs w:val="28"/>
          <w:lang w:val="vi-VN"/>
        </w:rPr>
        <w:t xml:space="preserve"> </w:t>
      </w:r>
    </w:p>
    <w:p w:rsidR="005C264E" w:rsidRPr="00CF32BA" w:rsidRDefault="00680AF8" w:rsidP="00177AC6">
      <w:pPr>
        <w:widowControl w:val="0"/>
        <w:spacing w:before="120" w:after="120" w:line="380" w:lineRule="exact"/>
        <w:ind w:firstLine="675"/>
        <w:jc w:val="both"/>
        <w:rPr>
          <w:szCs w:val="28"/>
        </w:rPr>
      </w:pPr>
      <w:r w:rsidRPr="000616EB">
        <w:rPr>
          <w:szCs w:val="28"/>
          <w:lang w:val="vi-VN"/>
        </w:rPr>
        <w:t>t</w:t>
      </w:r>
      <w:r w:rsidRPr="000616EB">
        <w:rPr>
          <w:szCs w:val="28"/>
          <w:lang w:val="vi-VN"/>
        </w:rPr>
        <w:tab/>
        <w:t>=</w:t>
      </w:r>
      <w:r w:rsidRPr="000616EB">
        <w:rPr>
          <w:szCs w:val="28"/>
          <w:lang w:val="vi-VN"/>
        </w:rPr>
        <w:tab/>
        <w:t xml:space="preserve">Số lần thanh toán lãi </w:t>
      </w:r>
      <w:r w:rsidR="00C56635">
        <w:rPr>
          <w:szCs w:val="28"/>
          <w:lang w:val="vi-VN"/>
        </w:rPr>
        <w:t>công cụ nợ</w:t>
      </w:r>
      <w:r w:rsidRPr="000616EB">
        <w:rPr>
          <w:szCs w:val="28"/>
          <w:lang w:val="vi-VN"/>
        </w:rPr>
        <w:t xml:space="preserve"> giữa ngày mua lại </w:t>
      </w:r>
      <w:r w:rsidR="00C56635">
        <w:rPr>
          <w:szCs w:val="28"/>
          <w:lang w:val="vi-VN"/>
        </w:rPr>
        <w:t>công cụ nợ</w:t>
      </w:r>
      <w:r w:rsidRPr="000616EB">
        <w:rPr>
          <w:szCs w:val="28"/>
          <w:lang w:val="vi-VN"/>
        </w:rPr>
        <w:t xml:space="preserve"> và ngày đáo hạn của </w:t>
      </w:r>
      <w:r w:rsidR="00C56635">
        <w:rPr>
          <w:szCs w:val="28"/>
          <w:lang w:val="vi-VN"/>
        </w:rPr>
        <w:t>công cụ nợ</w:t>
      </w:r>
      <w:r w:rsidR="00CF32BA">
        <w:rPr>
          <w:szCs w:val="28"/>
        </w:rPr>
        <w:t>;</w:t>
      </w:r>
    </w:p>
    <w:p w:rsidR="005C264E" w:rsidRDefault="00680AF8" w:rsidP="00177AC6">
      <w:pPr>
        <w:widowControl w:val="0"/>
        <w:spacing w:before="120" w:after="120" w:line="380" w:lineRule="exact"/>
        <w:ind w:firstLine="675"/>
        <w:rPr>
          <w:bCs/>
          <w:szCs w:val="28"/>
          <w:lang w:val="vi-VN"/>
        </w:rPr>
      </w:pPr>
      <w:r w:rsidRPr="000616EB">
        <w:rPr>
          <w:bCs/>
          <w:szCs w:val="28"/>
          <w:lang w:val="vi-VN"/>
        </w:rPr>
        <w:t>Lt</w:t>
      </w:r>
      <w:r w:rsidRPr="000616EB">
        <w:rPr>
          <w:bCs/>
          <w:szCs w:val="28"/>
          <w:lang w:val="vi-VN"/>
        </w:rPr>
        <w:tab/>
        <w:t>=</w:t>
      </w:r>
      <w:r w:rsidRPr="000616EB">
        <w:rPr>
          <w:bCs/>
          <w:szCs w:val="28"/>
          <w:lang w:val="vi-VN"/>
        </w:rPr>
        <w:tab/>
        <w:t xml:space="preserve">Lãi suất mua lại </w:t>
      </w:r>
      <w:r w:rsidR="00C56635">
        <w:rPr>
          <w:bCs/>
          <w:szCs w:val="28"/>
          <w:lang w:val="vi-VN"/>
        </w:rPr>
        <w:t>công cụ nợ</w:t>
      </w:r>
      <w:r w:rsidRPr="000616EB">
        <w:rPr>
          <w:bCs/>
          <w:szCs w:val="28"/>
          <w:lang w:val="vi-VN"/>
        </w:rPr>
        <w:t xml:space="preserve"> (%/năm)</w:t>
      </w:r>
      <w:bookmarkStart w:id="439" w:name="_Toc316993240"/>
      <w:bookmarkStart w:id="440" w:name="_Toc318959270"/>
      <w:r w:rsidR="00CF32BA">
        <w:rPr>
          <w:bCs/>
          <w:szCs w:val="28"/>
        </w:rPr>
        <w:t>.</w:t>
      </w:r>
    </w:p>
    <w:p w:rsidR="005677AA" w:rsidRDefault="009D11BD" w:rsidP="005677AA">
      <w:pPr>
        <w:widowControl w:val="0"/>
        <w:spacing w:before="120" w:after="120" w:line="380" w:lineRule="exact"/>
        <w:ind w:firstLine="675"/>
        <w:jc w:val="both"/>
        <w:rPr>
          <w:szCs w:val="28"/>
          <w:lang w:val="vi-VN"/>
        </w:rPr>
      </w:pPr>
      <w:r>
        <w:rPr>
          <w:bCs/>
          <w:szCs w:val="28"/>
          <w:lang w:val="vi-VN"/>
        </w:rPr>
        <w:t xml:space="preserve">b) </w:t>
      </w:r>
      <w:r>
        <w:rPr>
          <w:szCs w:val="28"/>
          <w:lang w:val="vi-VN"/>
        </w:rPr>
        <w:t xml:space="preserve">Đối với công cụ nợ bị mua lại có kỳ hạn còn lại </w:t>
      </w:r>
      <w:r w:rsidR="00817156">
        <w:rPr>
          <w:szCs w:val="28"/>
          <w:lang w:val="vi-VN"/>
        </w:rPr>
        <w:t>từ</w:t>
      </w:r>
      <w:r>
        <w:rPr>
          <w:szCs w:val="28"/>
          <w:lang w:val="vi-VN"/>
        </w:rPr>
        <w:t xml:space="preserve"> </w:t>
      </w:r>
      <w:r w:rsidR="00DE2BBA">
        <w:rPr>
          <w:szCs w:val="28"/>
          <w:lang w:val="vi-VN"/>
        </w:rPr>
        <w:t>một (0</w:t>
      </w:r>
      <w:r>
        <w:rPr>
          <w:szCs w:val="28"/>
          <w:lang w:val="vi-VN"/>
        </w:rPr>
        <w:t>1</w:t>
      </w:r>
      <w:r w:rsidR="00DE2BBA">
        <w:rPr>
          <w:szCs w:val="28"/>
          <w:lang w:val="vi-VN"/>
        </w:rPr>
        <w:t>)</w:t>
      </w:r>
      <w:r>
        <w:rPr>
          <w:szCs w:val="28"/>
          <w:lang w:val="vi-VN"/>
        </w:rPr>
        <w:t xml:space="preserve"> năm</w:t>
      </w:r>
      <w:r w:rsidR="00817156">
        <w:rPr>
          <w:szCs w:val="28"/>
          <w:lang w:val="vi-VN"/>
        </w:rPr>
        <w:t xml:space="preserve"> trở xuống</w:t>
      </w:r>
      <w:r w:rsidR="00E935E4">
        <w:rPr>
          <w:szCs w:val="28"/>
          <w:lang w:val="vi-VN"/>
        </w:rPr>
        <w:t xml:space="preserve"> tính từ thời điểm mua lại</w:t>
      </w:r>
    </w:p>
    <w:p w:rsidR="005677AA" w:rsidRDefault="00797353" w:rsidP="005677AA">
      <w:pPr>
        <w:widowControl w:val="0"/>
        <w:spacing w:before="120" w:after="120" w:line="380" w:lineRule="exact"/>
        <w:ind w:firstLine="675"/>
        <w:jc w:val="both"/>
        <w:rPr>
          <w:szCs w:val="28"/>
          <w:lang w:val="vi-VN"/>
        </w:rPr>
      </w:pPr>
      <w:r>
        <w:rPr>
          <w:szCs w:val="28"/>
          <w:lang w:val="vi-VN"/>
        </w:rPr>
        <w:t xml:space="preserve">- Đối với công cụ nợ được thanh toán lãi </w:t>
      </w:r>
      <w:r w:rsidR="00DE2BBA">
        <w:rPr>
          <w:szCs w:val="28"/>
          <w:lang w:val="vi-VN"/>
        </w:rPr>
        <w:t>mười hai (</w:t>
      </w:r>
      <w:r>
        <w:rPr>
          <w:szCs w:val="28"/>
          <w:lang w:val="vi-VN"/>
        </w:rPr>
        <w:t>12</w:t>
      </w:r>
      <w:r w:rsidR="00DE2BBA">
        <w:rPr>
          <w:szCs w:val="28"/>
          <w:lang w:val="vi-VN"/>
        </w:rPr>
        <w:t>)</w:t>
      </w:r>
      <w:r>
        <w:rPr>
          <w:szCs w:val="28"/>
          <w:lang w:val="vi-VN"/>
        </w:rPr>
        <w:t xml:space="preserve"> tháng một lần</w:t>
      </w:r>
      <w:r w:rsidR="00407B87">
        <w:rPr>
          <w:szCs w:val="28"/>
          <w:lang w:val="vi-VN"/>
        </w:rPr>
        <w:t xml:space="preserve">, </w:t>
      </w:r>
      <w:r w:rsidR="00407B87" w:rsidRPr="000616EB">
        <w:rPr>
          <w:szCs w:val="28"/>
        </w:rPr>
        <w:t>giá</w:t>
      </w:r>
      <w:r w:rsidR="00407B87" w:rsidRPr="000616EB">
        <w:rPr>
          <w:szCs w:val="28"/>
          <w:lang w:val="vi-VN"/>
        </w:rPr>
        <w:t xml:space="preserve"> </w:t>
      </w:r>
      <w:r w:rsidR="00407B87" w:rsidRPr="000616EB">
        <w:rPr>
          <w:szCs w:val="28"/>
        </w:rPr>
        <w:t>mua lại</w:t>
      </w:r>
      <w:r w:rsidR="00407B87" w:rsidRPr="000616EB">
        <w:rPr>
          <w:szCs w:val="28"/>
          <w:lang w:val="vi-VN"/>
        </w:rPr>
        <w:t xml:space="preserve"> </w:t>
      </w:r>
      <w:r w:rsidR="00407B87" w:rsidRPr="000616EB">
        <w:rPr>
          <w:szCs w:val="28"/>
        </w:rPr>
        <w:t xml:space="preserve">một (01) </w:t>
      </w:r>
      <w:r w:rsidR="00407B87">
        <w:rPr>
          <w:szCs w:val="28"/>
          <w:lang w:val="vi-VN"/>
        </w:rPr>
        <w:t>công cụ nợ</w:t>
      </w:r>
      <w:r w:rsidR="00407B87" w:rsidRPr="000616EB">
        <w:rPr>
          <w:szCs w:val="28"/>
          <w:lang w:val="vi-VN"/>
        </w:rPr>
        <w:t xml:space="preserve"> được xác định như sau:</w:t>
      </w:r>
    </w:p>
    <w:p w:rsidR="005677AA" w:rsidRDefault="00123AA5" w:rsidP="005677AA">
      <w:pPr>
        <w:widowControl w:val="0"/>
        <w:spacing w:before="120" w:after="120" w:line="240" w:lineRule="auto"/>
        <w:ind w:firstLine="675"/>
        <w:jc w:val="both"/>
        <w:rPr>
          <w:szCs w:val="28"/>
          <w:lang w:val="vi-VN"/>
        </w:rPr>
      </w:pPr>
      <m:oMathPara>
        <m:oMath>
          <m:r>
            <m:rPr>
              <m:sty m:val="p"/>
            </m:rPr>
            <w:rPr>
              <w:rFonts w:ascii="Cambria Math" w:hAnsi="Cambria Math"/>
              <w:szCs w:val="28"/>
              <w:lang w:val="vi-VN"/>
            </w:rPr>
            <m:t>GG=MG×</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m:t>
                  </m:r>
                </m:sub>
              </m:sSub>
              <m:r>
                <m:rPr>
                  <m:sty m:val="p"/>
                </m:rPr>
                <w:rPr>
                  <w:rFonts w:ascii="Cambria Math" w:hAnsi="Cambria Math"/>
                  <w:szCs w:val="28"/>
                  <w:lang w:val="vi-VN"/>
                </w:rPr>
                <m:t>+1</m:t>
              </m:r>
            </m:num>
            <m:den>
              <m:r>
                <m:rPr>
                  <m:sty m:val="p"/>
                </m:rPr>
                <w:rPr>
                  <w:rFonts w:ascii="Cambria Math" w:hAnsi="Cambria Math"/>
                  <w:szCs w:val="28"/>
                  <w:lang w:val="vi-VN"/>
                </w:rPr>
                <m:t>1+</m:t>
              </m:r>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m:t>
                  </m:r>
                </m:sub>
              </m:sSub>
              <m:r>
                <m:rPr>
                  <m:sty m:val="p"/>
                </m:rPr>
                <w:rPr>
                  <w:rFonts w:ascii="Cambria Math" w:hAnsi="Cambria Math"/>
                  <w:szCs w:val="28"/>
                  <w:lang w:val="vi-VN"/>
                </w:rPr>
                <m:t>×</m:t>
              </m:r>
              <m:f>
                <m:fPr>
                  <m:ctrlPr>
                    <w:rPr>
                      <w:rFonts w:ascii="Cambria Math" w:hAnsi="Cambria Math"/>
                      <w:szCs w:val="28"/>
                      <w:lang w:val="vi-VN"/>
                    </w:rPr>
                  </m:ctrlPr>
                </m:fPr>
                <m:num>
                  <m:r>
                    <m:rPr>
                      <m:sty m:val="p"/>
                    </m:rPr>
                    <w:rPr>
                      <w:rFonts w:ascii="Cambria Math" w:hAnsi="Cambria Math"/>
                      <w:szCs w:val="28"/>
                      <w:lang w:val="vi-VN"/>
                    </w:rPr>
                    <m:t>d</m:t>
                  </m:r>
                </m:num>
                <m:den>
                  <m:r>
                    <m:rPr>
                      <m:sty m:val="p"/>
                    </m:rPr>
                    <w:rPr>
                      <w:rFonts w:ascii="Cambria Math" w:hAnsi="Cambria Math"/>
                      <w:szCs w:val="28"/>
                      <w:lang w:val="vi-VN"/>
                    </w:rPr>
                    <m:t>E</m:t>
                  </m:r>
                </m:den>
              </m:f>
            </m:den>
          </m:f>
        </m:oMath>
      </m:oMathPara>
    </w:p>
    <w:p w:rsidR="005677AA" w:rsidRDefault="00797353" w:rsidP="005677AA">
      <w:pPr>
        <w:widowControl w:val="0"/>
        <w:spacing w:before="120" w:after="120" w:line="380" w:lineRule="exact"/>
        <w:ind w:firstLine="675"/>
        <w:jc w:val="both"/>
        <w:rPr>
          <w:szCs w:val="28"/>
          <w:lang w:val="vi-VN"/>
        </w:rPr>
      </w:pPr>
      <w:r>
        <w:rPr>
          <w:szCs w:val="28"/>
          <w:lang w:val="vi-VN"/>
        </w:rPr>
        <w:t xml:space="preserve">- Đối với công cụ nợ được thanh toán lãi </w:t>
      </w:r>
      <w:r w:rsidR="00DE2BBA">
        <w:rPr>
          <w:szCs w:val="28"/>
          <w:lang w:val="vi-VN"/>
        </w:rPr>
        <w:t>sáu (0</w:t>
      </w:r>
      <w:r>
        <w:rPr>
          <w:szCs w:val="28"/>
          <w:lang w:val="vi-VN"/>
        </w:rPr>
        <w:t>6</w:t>
      </w:r>
      <w:r w:rsidR="00DE2BBA">
        <w:rPr>
          <w:szCs w:val="28"/>
          <w:lang w:val="vi-VN"/>
        </w:rPr>
        <w:t>)</w:t>
      </w:r>
      <w:r>
        <w:rPr>
          <w:szCs w:val="28"/>
          <w:lang w:val="vi-VN"/>
        </w:rPr>
        <w:t xml:space="preserve"> tháng một lần </w:t>
      </w:r>
    </w:p>
    <w:p w:rsidR="00407B87" w:rsidRDefault="00407B87" w:rsidP="00407B87">
      <w:pPr>
        <w:widowControl w:val="0"/>
        <w:spacing w:before="120" w:after="120" w:line="360" w:lineRule="exact"/>
        <w:ind w:firstLine="675"/>
        <w:jc w:val="both"/>
        <w:rPr>
          <w:szCs w:val="28"/>
          <w:lang w:val="vi-VN"/>
        </w:rPr>
      </w:pPr>
      <w:r>
        <w:rPr>
          <w:szCs w:val="28"/>
          <w:lang w:val="vi-VN"/>
        </w:rPr>
        <w:t>+</w:t>
      </w:r>
      <w:r w:rsidRPr="000616EB">
        <w:rPr>
          <w:szCs w:val="28"/>
          <w:lang w:val="vi-VN"/>
        </w:rPr>
        <w:t xml:space="preserve"> </w:t>
      </w:r>
      <w:r w:rsidR="00B364A3">
        <w:rPr>
          <w:szCs w:val="28"/>
        </w:rPr>
        <w:t>T</w:t>
      </w:r>
      <w:r w:rsidRPr="000616EB">
        <w:rPr>
          <w:szCs w:val="28"/>
          <w:lang w:val="vi-VN"/>
        </w:rPr>
        <w:t xml:space="preserve">rường hợp ngày mua </w:t>
      </w:r>
      <w:r w:rsidRPr="000616EB">
        <w:rPr>
          <w:szCs w:val="28"/>
          <w:lang w:val="en-GB"/>
        </w:rPr>
        <w:t xml:space="preserve">lại </w:t>
      </w:r>
      <w:r>
        <w:rPr>
          <w:szCs w:val="28"/>
          <w:lang w:val="vi-VN"/>
        </w:rPr>
        <w:t>công cụ nợ</w:t>
      </w:r>
      <w:r w:rsidRPr="000616EB">
        <w:rPr>
          <w:szCs w:val="28"/>
          <w:lang w:val="vi-VN"/>
        </w:rPr>
        <w:t xml:space="preserve"> trước hoặc vào ngày đăng ký cuối cùng của kỳ trả lãi kế tiếp, </w:t>
      </w:r>
      <w:r w:rsidRPr="000616EB">
        <w:rPr>
          <w:szCs w:val="28"/>
        </w:rPr>
        <w:t>giá</w:t>
      </w:r>
      <w:r w:rsidRPr="000616EB">
        <w:rPr>
          <w:szCs w:val="28"/>
          <w:lang w:val="vi-VN"/>
        </w:rPr>
        <w:t xml:space="preserve"> </w:t>
      </w:r>
      <w:r w:rsidRPr="000616EB">
        <w:rPr>
          <w:szCs w:val="28"/>
        </w:rPr>
        <w:t>mua lại</w:t>
      </w:r>
      <w:r w:rsidRPr="000616EB">
        <w:rPr>
          <w:szCs w:val="28"/>
          <w:lang w:val="vi-VN"/>
        </w:rPr>
        <w:t xml:space="preserve"> </w:t>
      </w:r>
      <w:r w:rsidRPr="000616EB">
        <w:rPr>
          <w:szCs w:val="28"/>
        </w:rPr>
        <w:t xml:space="preserve">một (01) </w:t>
      </w:r>
      <w:r>
        <w:rPr>
          <w:szCs w:val="28"/>
          <w:lang w:val="vi-VN"/>
        </w:rPr>
        <w:t>công cụ nợ</w:t>
      </w:r>
      <w:r w:rsidRPr="000616EB">
        <w:rPr>
          <w:szCs w:val="28"/>
          <w:lang w:val="vi-VN"/>
        </w:rPr>
        <w:t xml:space="preserve"> được xác định như sau:</w:t>
      </w:r>
    </w:p>
    <w:p w:rsidR="0064137E" w:rsidRPr="0064137E" w:rsidRDefault="00123AA5" w:rsidP="0064137E">
      <w:pPr>
        <w:widowControl w:val="0"/>
        <w:spacing w:before="120" w:after="120" w:line="240" w:lineRule="auto"/>
        <w:ind w:firstLine="675"/>
        <w:jc w:val="both"/>
        <w:rPr>
          <w:szCs w:val="28"/>
          <w:lang w:val="vi-VN"/>
        </w:rPr>
      </w:pPr>
      <m:oMathPara>
        <m:oMath>
          <m:r>
            <m:rPr>
              <m:sty m:val="p"/>
            </m:rPr>
            <w:rPr>
              <w:rFonts w:ascii="Cambria Math" w:hAnsi="Cambria Math"/>
              <w:szCs w:val="28"/>
              <w:lang w:val="vi-VN"/>
            </w:rPr>
            <m:t>GG=</m:t>
          </m:r>
          <m:f>
            <m:fPr>
              <m:ctrlPr>
                <w:rPr>
                  <w:rFonts w:ascii="Cambria Math" w:hAnsi="Cambria Math"/>
                  <w:szCs w:val="28"/>
                  <w:lang w:val="vi-VN"/>
                </w:rPr>
              </m:ctrlPr>
            </m:fPr>
            <m:num>
              <m:r>
                <m:rPr>
                  <m:sty m:val="p"/>
                </m:rPr>
                <w:rPr>
                  <w:rFonts w:ascii="Cambria Math" w:hAnsi="Cambria Math"/>
                  <w:szCs w:val="28"/>
                  <w:lang w:val="vi-VN"/>
                </w:rPr>
                <m:t>MG</m:t>
              </m:r>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r>
                    <m:rPr>
                      <m:sty m:val="p"/>
                    </m:rPr>
                    <w:rPr>
                      <w:rFonts w:ascii="Cambria Math" w:hAnsi="Cambria Math"/>
                      <w:szCs w:val="28"/>
                      <w:lang w:val="vi-VN"/>
                    </w:rPr>
                    <m:t>d</m:t>
                  </m:r>
                </m:num>
                <m:den>
                  <m:r>
                    <m:rPr>
                      <m:sty m:val="p"/>
                    </m:rPr>
                    <w:rPr>
                      <w:rFonts w:ascii="Cambria Math" w:hAnsi="Cambria Math"/>
                      <w:szCs w:val="28"/>
                      <w:lang w:val="vi-VN"/>
                    </w:rPr>
                    <m:t>E</m:t>
                  </m:r>
                </m:den>
              </m:f>
              <m:r>
                <m:rPr>
                  <m:sty m:val="p"/>
                </m:rPr>
                <w:rPr>
                  <w:rFonts w:ascii="Cambria Math" w:hAnsi="Cambria Math"/>
                  <w:szCs w:val="28"/>
                  <w:lang w:val="vi-VN"/>
                </w:rPr>
                <m:t>+t-1)</m:t>
              </m:r>
            </m:den>
          </m:f>
          <m:r>
            <m:rPr>
              <m:sty m:val="p"/>
            </m:rPr>
            <w:rPr>
              <w:rFonts w:ascii="Cambria Math" w:hAnsi="Cambria Math"/>
              <w:szCs w:val="28"/>
              <w:lang w:val="vi-VN"/>
            </w:rPr>
            <m:t>+</m:t>
          </m:r>
          <m:f>
            <m:fPr>
              <m:ctrlPr>
                <w:rPr>
                  <w:rFonts w:ascii="Cambria Math" w:hAnsi="Cambria Math"/>
                  <w:szCs w:val="28"/>
                  <w:lang w:val="vi-VN"/>
                </w:rPr>
              </m:ctrlPr>
            </m:fPr>
            <m:num>
              <m:r>
                <m:rPr>
                  <m:sty m:val="p"/>
                </m:rPr>
                <w:rPr>
                  <w:rFonts w:ascii="Cambria Math" w:hAnsi="Cambria Math"/>
                  <w:szCs w:val="28"/>
                  <w:lang w:val="vi-VN"/>
                </w:rPr>
                <m:t>MG×</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m:t>
                      </m:r>
                    </m:sub>
                  </m:sSub>
                </m:num>
                <m:den>
                  <m:r>
                    <m:rPr>
                      <m:sty m:val="p"/>
                    </m:rPr>
                    <w:rPr>
                      <w:rFonts w:ascii="Cambria Math" w:hAnsi="Cambria Math"/>
                      <w:szCs w:val="28"/>
                      <w:lang w:val="vi-VN"/>
                    </w:rPr>
                    <m:t>2</m:t>
                  </m:r>
                </m:den>
              </m:f>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r>
                    <m:rPr>
                      <m:sty m:val="p"/>
                    </m:rPr>
                    <w:rPr>
                      <w:rFonts w:ascii="Cambria Math" w:hAnsi="Cambria Math"/>
                      <w:szCs w:val="28"/>
                      <w:lang w:val="vi-VN"/>
                    </w:rPr>
                    <m:t>d</m:t>
                  </m:r>
                </m:num>
                <m:den>
                  <m:r>
                    <m:rPr>
                      <m:sty m:val="p"/>
                    </m:rPr>
                    <w:rPr>
                      <w:rFonts w:ascii="Cambria Math" w:hAnsi="Cambria Math"/>
                      <w:szCs w:val="28"/>
                      <w:lang w:val="vi-VN"/>
                    </w:rPr>
                    <m:t>E</m:t>
                  </m:r>
                </m:den>
              </m:f>
              <m:r>
                <m:rPr>
                  <m:sty m:val="p"/>
                </m:rPr>
                <w:rPr>
                  <w:rFonts w:ascii="Cambria Math" w:hAnsi="Cambria Math"/>
                  <w:szCs w:val="28"/>
                  <w:lang w:val="vi-VN"/>
                </w:rPr>
                <m:t>+t-1)</m:t>
              </m:r>
            </m:den>
          </m:f>
          <m:r>
            <m:rPr>
              <m:sty m:val="p"/>
            </m:rPr>
            <w:rPr>
              <w:rFonts w:ascii="Cambria Math" w:hAnsi="Cambria Math"/>
              <w:szCs w:val="28"/>
              <w:lang w:val="vi-VN"/>
            </w:rPr>
            <m:t>+</m:t>
          </m:r>
          <m:f>
            <m:fPr>
              <m:ctrlPr>
                <w:rPr>
                  <w:rFonts w:ascii="Cambria Math" w:hAnsi="Cambria Math"/>
                  <w:szCs w:val="28"/>
                  <w:lang w:val="vi-VN"/>
                </w:rPr>
              </m:ctrlPr>
            </m:fPr>
            <m:num>
              <m:r>
                <m:rPr>
                  <m:sty m:val="p"/>
                </m:rPr>
                <w:rPr>
                  <w:rFonts w:ascii="Cambria Math" w:hAnsi="Cambria Math"/>
                  <w:szCs w:val="28"/>
                  <w:lang w:val="vi-VN"/>
                </w:rPr>
                <m:t>MG×</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m:t>
                      </m:r>
                    </m:sub>
                  </m:sSub>
                </m:num>
                <m:den>
                  <m:r>
                    <m:rPr>
                      <m:sty m:val="p"/>
                    </m:rPr>
                    <w:rPr>
                      <w:rFonts w:ascii="Cambria Math" w:hAnsi="Cambria Math"/>
                      <w:szCs w:val="28"/>
                      <w:lang w:val="vi-VN"/>
                    </w:rPr>
                    <m:t>2</m:t>
                  </m:r>
                </m:den>
              </m:f>
              <m:r>
                <m:rPr>
                  <m:sty m:val="p"/>
                </m:rPr>
                <w:rPr>
                  <w:rFonts w:ascii="Cambria Math" w:hAnsi="Cambria Math"/>
                  <w:szCs w:val="28"/>
                  <w:lang w:val="vi-VN"/>
                </w:rPr>
                <m:t>×(t-1)</m:t>
              </m:r>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r>
                    <m:rPr>
                      <m:sty m:val="p"/>
                    </m:rPr>
                    <w:rPr>
                      <w:rFonts w:ascii="Cambria Math" w:hAnsi="Cambria Math"/>
                      <w:szCs w:val="28"/>
                      <w:lang w:val="vi-VN"/>
                    </w:rPr>
                    <m:t>d</m:t>
                  </m:r>
                </m:num>
                <m:den>
                  <m:r>
                    <m:rPr>
                      <m:sty m:val="p"/>
                    </m:rPr>
                    <w:rPr>
                      <w:rFonts w:ascii="Cambria Math" w:hAnsi="Cambria Math"/>
                      <w:szCs w:val="28"/>
                      <w:lang w:val="vi-VN"/>
                    </w:rPr>
                    <m:t>E</m:t>
                  </m:r>
                </m:den>
              </m:f>
              <m:r>
                <m:rPr>
                  <m:sty m:val="p"/>
                </m:rPr>
                <w:rPr>
                  <w:rFonts w:ascii="Cambria Math" w:hAnsi="Cambria Math"/>
                  <w:szCs w:val="28"/>
                  <w:lang w:val="vi-VN"/>
                </w:rPr>
                <m:t>+t-2)</m:t>
              </m:r>
            </m:den>
          </m:f>
        </m:oMath>
      </m:oMathPara>
    </w:p>
    <w:p w:rsidR="00407B87" w:rsidRDefault="00407B87" w:rsidP="00407B87">
      <w:pPr>
        <w:widowControl w:val="0"/>
        <w:spacing w:before="120" w:after="120" w:line="240" w:lineRule="auto"/>
        <w:ind w:firstLine="675"/>
        <w:jc w:val="both"/>
        <w:rPr>
          <w:szCs w:val="28"/>
          <w:lang w:val="vi-VN"/>
        </w:rPr>
      </w:pPr>
      <w:r>
        <w:rPr>
          <w:szCs w:val="28"/>
          <w:lang w:val="vi-VN"/>
        </w:rPr>
        <w:t>+</w:t>
      </w:r>
      <w:r w:rsidRPr="000616EB">
        <w:rPr>
          <w:szCs w:val="28"/>
          <w:lang w:val="vi-VN"/>
        </w:rPr>
        <w:t xml:space="preserve"> </w:t>
      </w:r>
      <w:r w:rsidR="00B364A3">
        <w:rPr>
          <w:szCs w:val="28"/>
        </w:rPr>
        <w:t>T</w:t>
      </w:r>
      <w:r w:rsidRPr="000616EB">
        <w:rPr>
          <w:szCs w:val="28"/>
          <w:lang w:val="vi-VN"/>
        </w:rPr>
        <w:t xml:space="preserve">rường hợp ngày mua </w:t>
      </w:r>
      <w:r w:rsidRPr="000616EB">
        <w:rPr>
          <w:szCs w:val="28"/>
          <w:lang w:val="en-GB"/>
        </w:rPr>
        <w:t xml:space="preserve">lại </w:t>
      </w:r>
      <w:r>
        <w:rPr>
          <w:szCs w:val="28"/>
          <w:lang w:val="vi-VN"/>
        </w:rPr>
        <w:t>công cụ nợ</w:t>
      </w:r>
      <w:r w:rsidRPr="000616EB">
        <w:rPr>
          <w:szCs w:val="28"/>
          <w:lang w:val="vi-VN"/>
        </w:rPr>
        <w:t xml:space="preserve"> sau ngày đăng ký cuối cùng của kỳ trả lãi kế tiếp, </w:t>
      </w:r>
      <w:r w:rsidRPr="000616EB">
        <w:rPr>
          <w:szCs w:val="28"/>
        </w:rPr>
        <w:t>giá mua lại</w:t>
      </w:r>
      <w:r w:rsidRPr="000616EB">
        <w:rPr>
          <w:szCs w:val="28"/>
          <w:lang w:val="vi-VN"/>
        </w:rPr>
        <w:t xml:space="preserve"> </w:t>
      </w:r>
      <w:r w:rsidRPr="000616EB">
        <w:rPr>
          <w:szCs w:val="28"/>
        </w:rPr>
        <w:t xml:space="preserve">một (01) </w:t>
      </w:r>
      <w:r>
        <w:rPr>
          <w:szCs w:val="28"/>
          <w:lang w:val="vi-VN"/>
        </w:rPr>
        <w:t>công cụ nợ</w:t>
      </w:r>
      <w:r w:rsidRPr="000616EB">
        <w:rPr>
          <w:szCs w:val="28"/>
          <w:lang w:val="vi-VN"/>
        </w:rPr>
        <w:t xml:space="preserve"> được xác định như sau:</w:t>
      </w:r>
    </w:p>
    <w:p w:rsidR="00407B87" w:rsidRPr="0064137E" w:rsidRDefault="00123AA5" w:rsidP="00407B87">
      <w:pPr>
        <w:widowControl w:val="0"/>
        <w:spacing w:before="120" w:after="120" w:line="240" w:lineRule="auto"/>
        <w:ind w:firstLine="675"/>
        <w:jc w:val="both"/>
        <w:rPr>
          <w:szCs w:val="28"/>
          <w:lang w:val="vi-VN"/>
        </w:rPr>
      </w:pPr>
      <m:oMathPara>
        <m:oMath>
          <m:r>
            <m:rPr>
              <m:sty m:val="p"/>
            </m:rPr>
            <w:rPr>
              <w:rFonts w:ascii="Cambria Math" w:hAnsi="Cambria Math"/>
              <w:szCs w:val="28"/>
              <w:lang w:val="vi-VN"/>
            </w:rPr>
            <m:t>GG=MG×</m:t>
          </m:r>
          <m:f>
            <m:fPr>
              <m:ctrlPr>
                <w:rPr>
                  <w:rFonts w:ascii="Cambria Math" w:hAnsi="Cambria Math"/>
                  <w:szCs w:val="28"/>
                  <w:lang w:val="vi-VN"/>
                </w:rPr>
              </m:ctrlPr>
            </m:fPr>
            <m:num>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m:t>
                      </m:r>
                    </m:sub>
                  </m:sSub>
                </m:num>
                <m:den>
                  <m:r>
                    <m:rPr>
                      <m:sty m:val="p"/>
                    </m:rPr>
                    <w:rPr>
                      <w:rFonts w:ascii="Cambria Math" w:hAnsi="Cambria Math"/>
                      <w:szCs w:val="28"/>
                      <w:lang w:val="vi-VN"/>
                    </w:rPr>
                    <m:t>2</m:t>
                  </m:r>
                </m:den>
              </m:f>
              <m:r>
                <m:rPr>
                  <m:sty m:val="p"/>
                </m:rPr>
                <w:rPr>
                  <w:rFonts w:ascii="Cambria Math" w:hAnsi="Cambria Math"/>
                  <w:szCs w:val="28"/>
                  <w:lang w:val="vi-VN"/>
                </w:rPr>
                <m:t>×(t-1)+1</m:t>
              </m:r>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r>
                    <m:rPr>
                      <m:sty m:val="p"/>
                    </m:rPr>
                    <w:rPr>
                      <w:rFonts w:ascii="Cambria Math" w:hAnsi="Cambria Math"/>
                      <w:szCs w:val="28"/>
                      <w:lang w:val="vi-VN"/>
                    </w:rPr>
                    <m:t>d</m:t>
                  </m:r>
                </m:num>
                <m:den>
                  <m:r>
                    <m:rPr>
                      <m:sty m:val="p"/>
                    </m:rPr>
                    <w:rPr>
                      <w:rFonts w:ascii="Cambria Math" w:hAnsi="Cambria Math"/>
                      <w:szCs w:val="28"/>
                      <w:lang w:val="vi-VN"/>
                    </w:rPr>
                    <m:t>E</m:t>
                  </m:r>
                </m:den>
              </m:f>
              <m:r>
                <m:rPr>
                  <m:sty m:val="p"/>
                </m:rPr>
                <w:rPr>
                  <w:rFonts w:ascii="Cambria Math" w:hAnsi="Cambria Math"/>
                  <w:szCs w:val="28"/>
                  <w:lang w:val="vi-VN"/>
                </w:rPr>
                <m:t>+t-1)</m:t>
              </m:r>
            </m:den>
          </m:f>
        </m:oMath>
      </m:oMathPara>
    </w:p>
    <w:p w:rsidR="00FE6D4E" w:rsidRPr="000616EB" w:rsidRDefault="00FE6D4E" w:rsidP="00FE6D4E">
      <w:pPr>
        <w:widowControl w:val="0"/>
        <w:spacing w:before="120" w:after="120" w:line="360" w:lineRule="exact"/>
        <w:ind w:firstLine="675"/>
        <w:jc w:val="both"/>
        <w:rPr>
          <w:szCs w:val="28"/>
          <w:lang w:val="vi-VN"/>
        </w:rPr>
      </w:pPr>
      <w:r w:rsidRPr="000616EB">
        <w:rPr>
          <w:szCs w:val="28"/>
          <w:lang w:val="vi-VN"/>
        </w:rPr>
        <w:t>Trong đó:</w:t>
      </w:r>
    </w:p>
    <w:p w:rsidR="00FE6D4E" w:rsidRPr="00CF32BA" w:rsidRDefault="00FE6D4E" w:rsidP="00FE6D4E">
      <w:pPr>
        <w:widowControl w:val="0"/>
        <w:spacing w:before="120" w:after="120" w:line="360" w:lineRule="exact"/>
        <w:ind w:firstLine="675"/>
        <w:jc w:val="both"/>
        <w:rPr>
          <w:szCs w:val="28"/>
        </w:rPr>
      </w:pPr>
      <w:r w:rsidRPr="000616EB">
        <w:rPr>
          <w:szCs w:val="28"/>
          <w:lang w:val="vi-VN"/>
        </w:rPr>
        <w:t>GG</w:t>
      </w:r>
      <w:r w:rsidRPr="000616EB">
        <w:rPr>
          <w:szCs w:val="28"/>
          <w:lang w:val="vi-VN"/>
        </w:rPr>
        <w:tab/>
        <w:t>=</w:t>
      </w:r>
      <w:r w:rsidRPr="000616EB">
        <w:rPr>
          <w:szCs w:val="28"/>
          <w:lang w:val="vi-VN"/>
        </w:rPr>
        <w:tab/>
      </w:r>
      <w:r w:rsidRPr="0063648E">
        <w:rPr>
          <w:szCs w:val="28"/>
          <w:lang w:val="vi-VN"/>
        </w:rPr>
        <w:t>Giá</w:t>
      </w:r>
      <w:r w:rsidRPr="000616EB">
        <w:rPr>
          <w:szCs w:val="28"/>
          <w:lang w:val="vi-VN"/>
        </w:rPr>
        <w:t xml:space="preserve"> </w:t>
      </w:r>
      <w:r w:rsidRPr="0063648E">
        <w:rPr>
          <w:szCs w:val="28"/>
          <w:lang w:val="vi-VN"/>
        </w:rPr>
        <w:t>mua lại</w:t>
      </w:r>
      <w:r w:rsidRPr="000616EB">
        <w:rPr>
          <w:szCs w:val="28"/>
          <w:lang w:val="vi-VN"/>
        </w:rPr>
        <w:t xml:space="preserve"> </w:t>
      </w:r>
      <w:r w:rsidRPr="0063648E">
        <w:rPr>
          <w:szCs w:val="28"/>
          <w:lang w:val="vi-VN"/>
        </w:rPr>
        <w:t xml:space="preserve">một (01) </w:t>
      </w:r>
      <w:r>
        <w:rPr>
          <w:szCs w:val="28"/>
          <w:lang w:val="vi-VN"/>
        </w:rPr>
        <w:t>công cụ nợ</w:t>
      </w:r>
      <w:r w:rsidRPr="000616EB">
        <w:rPr>
          <w:szCs w:val="28"/>
          <w:lang w:val="vi-VN"/>
        </w:rPr>
        <w:t xml:space="preserve"> </w:t>
      </w:r>
      <w:r w:rsidRPr="0063648E">
        <w:rPr>
          <w:szCs w:val="28"/>
          <w:lang w:val="vi-VN"/>
        </w:rPr>
        <w:t xml:space="preserve">(được làm tròn </w:t>
      </w:r>
      <w:r>
        <w:rPr>
          <w:szCs w:val="28"/>
          <w:lang w:val="vi-VN"/>
        </w:rPr>
        <w:t>xuống</w:t>
      </w:r>
      <w:r w:rsidRPr="0063648E">
        <w:rPr>
          <w:szCs w:val="28"/>
          <w:lang w:val="vi-VN"/>
        </w:rPr>
        <w:t xml:space="preserve"> </w:t>
      </w:r>
      <w:r w:rsidRPr="00A130C9">
        <w:rPr>
          <w:szCs w:val="28"/>
          <w:lang w:val="vi-VN"/>
        </w:rPr>
        <w:t>đơn</w:t>
      </w:r>
      <w:r w:rsidRPr="009B44E8">
        <w:rPr>
          <w:szCs w:val="28"/>
          <w:lang w:val="vi-VN"/>
        </w:rPr>
        <w:t xml:space="preserve"> </w:t>
      </w:r>
      <w:r w:rsidRPr="0063648E">
        <w:rPr>
          <w:szCs w:val="28"/>
          <w:lang w:val="vi-VN"/>
        </w:rPr>
        <w:t>vị đồng)</w:t>
      </w:r>
      <w:r>
        <w:rPr>
          <w:szCs w:val="28"/>
        </w:rPr>
        <w:t>;</w:t>
      </w:r>
    </w:p>
    <w:p w:rsidR="00FE6D4E" w:rsidRPr="000616EB" w:rsidRDefault="00FE6D4E" w:rsidP="00FE6D4E">
      <w:pPr>
        <w:widowControl w:val="0"/>
        <w:spacing w:before="120" w:after="120" w:line="380" w:lineRule="exact"/>
        <w:ind w:firstLine="675"/>
        <w:jc w:val="both"/>
        <w:rPr>
          <w:szCs w:val="28"/>
          <w:lang w:val="vi-VN"/>
        </w:rPr>
      </w:pPr>
      <w:r w:rsidRPr="000616EB">
        <w:rPr>
          <w:szCs w:val="28"/>
          <w:lang w:val="vi-VN"/>
        </w:rPr>
        <w:t>MG</w:t>
      </w:r>
      <w:r w:rsidRPr="000616EB">
        <w:rPr>
          <w:szCs w:val="28"/>
          <w:lang w:val="vi-VN"/>
        </w:rPr>
        <w:tab/>
        <w:t>=</w:t>
      </w:r>
      <w:r w:rsidRPr="000616EB">
        <w:rPr>
          <w:szCs w:val="28"/>
          <w:lang w:val="vi-VN"/>
        </w:rPr>
        <w:tab/>
        <w:t xml:space="preserve">Mệnh giá </w:t>
      </w:r>
      <w:r>
        <w:rPr>
          <w:szCs w:val="28"/>
          <w:lang w:val="vi-VN"/>
        </w:rPr>
        <w:t>công cụ nợ</w:t>
      </w:r>
      <w:r>
        <w:rPr>
          <w:szCs w:val="28"/>
        </w:rPr>
        <w:t>;</w:t>
      </w:r>
      <w:r w:rsidRPr="000616EB">
        <w:rPr>
          <w:szCs w:val="28"/>
          <w:lang w:val="vi-VN"/>
        </w:rPr>
        <w:t xml:space="preserve"> </w:t>
      </w:r>
    </w:p>
    <w:p w:rsidR="00FE6D4E" w:rsidRPr="000616EB" w:rsidRDefault="00FE6D4E" w:rsidP="00FE6D4E">
      <w:pPr>
        <w:widowControl w:val="0"/>
        <w:spacing w:before="120" w:after="120" w:line="380" w:lineRule="exact"/>
        <w:ind w:firstLine="675"/>
        <w:jc w:val="both"/>
        <w:rPr>
          <w:szCs w:val="28"/>
          <w:lang w:val="vi-VN"/>
        </w:rPr>
      </w:pPr>
      <w:r w:rsidRPr="000616EB">
        <w:rPr>
          <w:szCs w:val="28"/>
          <w:lang w:val="vi-VN"/>
        </w:rPr>
        <w:t>L</w:t>
      </w:r>
      <w:r w:rsidRPr="000616EB">
        <w:rPr>
          <w:szCs w:val="28"/>
          <w:vertAlign w:val="subscript"/>
          <w:lang w:val="vi-VN"/>
        </w:rPr>
        <w:t>c</w:t>
      </w:r>
      <w:r w:rsidRPr="000616EB">
        <w:rPr>
          <w:szCs w:val="28"/>
          <w:lang w:val="vi-VN"/>
        </w:rPr>
        <w:tab/>
        <w:t>=</w:t>
      </w:r>
      <w:r w:rsidRPr="000616EB">
        <w:rPr>
          <w:szCs w:val="28"/>
          <w:lang w:val="vi-VN"/>
        </w:rPr>
        <w:tab/>
        <w:t xml:space="preserve">Lãi suất danh nghĩa </w:t>
      </w:r>
      <w:r>
        <w:rPr>
          <w:szCs w:val="28"/>
          <w:lang w:val="vi-VN"/>
        </w:rPr>
        <w:t>công cụ nợ</w:t>
      </w:r>
      <w:r w:rsidRPr="000616EB">
        <w:rPr>
          <w:szCs w:val="28"/>
          <w:lang w:val="vi-VN"/>
        </w:rPr>
        <w:t xml:space="preserve"> (%/năm)</w:t>
      </w:r>
      <w:r>
        <w:rPr>
          <w:szCs w:val="28"/>
        </w:rPr>
        <w:t>;</w:t>
      </w:r>
    </w:p>
    <w:p w:rsidR="00FE6D4E" w:rsidRPr="00CF32BA" w:rsidRDefault="00FE6D4E" w:rsidP="00FE6D4E">
      <w:pPr>
        <w:widowControl w:val="0"/>
        <w:spacing w:before="120" w:after="120" w:line="380" w:lineRule="exact"/>
        <w:ind w:firstLine="675"/>
        <w:jc w:val="both"/>
        <w:rPr>
          <w:szCs w:val="28"/>
        </w:rPr>
      </w:pPr>
      <w:r w:rsidRPr="000616EB">
        <w:rPr>
          <w:szCs w:val="28"/>
          <w:lang w:val="vi-VN"/>
        </w:rPr>
        <w:t>d</w:t>
      </w:r>
      <w:r w:rsidRPr="000616EB">
        <w:rPr>
          <w:szCs w:val="28"/>
          <w:lang w:val="vi-VN"/>
        </w:rPr>
        <w:tab/>
        <w:t>=</w:t>
      </w:r>
      <w:r w:rsidRPr="000616EB">
        <w:rPr>
          <w:szCs w:val="28"/>
          <w:lang w:val="vi-VN"/>
        </w:rPr>
        <w:tab/>
        <w:t xml:space="preserve">Số ngày thực tế giữa ngày mua lại </w:t>
      </w:r>
      <w:r>
        <w:rPr>
          <w:szCs w:val="28"/>
          <w:lang w:val="vi-VN"/>
        </w:rPr>
        <w:t>công cụ nợ</w:t>
      </w:r>
      <w:r w:rsidRPr="000616EB">
        <w:rPr>
          <w:szCs w:val="28"/>
          <w:lang w:val="vi-VN"/>
        </w:rPr>
        <w:t xml:space="preserve"> và ngày thanh toán tiền lãi </w:t>
      </w:r>
      <w:r w:rsidRPr="00BB11AF">
        <w:rPr>
          <w:szCs w:val="28"/>
          <w:lang w:val="vi-VN"/>
        </w:rPr>
        <w:t>kế tiếp</w:t>
      </w:r>
      <w:r>
        <w:rPr>
          <w:szCs w:val="28"/>
        </w:rPr>
        <w:t>;</w:t>
      </w:r>
    </w:p>
    <w:p w:rsidR="00FE6D4E" w:rsidRPr="000616EB" w:rsidRDefault="00FE6D4E" w:rsidP="00FE6D4E">
      <w:pPr>
        <w:widowControl w:val="0"/>
        <w:spacing w:before="120" w:after="120" w:line="380" w:lineRule="exact"/>
        <w:ind w:firstLine="675"/>
        <w:jc w:val="both"/>
        <w:rPr>
          <w:szCs w:val="28"/>
          <w:lang w:val="vi-VN"/>
        </w:rPr>
      </w:pPr>
      <w:r>
        <w:rPr>
          <w:szCs w:val="28"/>
          <w:lang w:val="vi-VN"/>
        </w:rPr>
        <w:t>E</w:t>
      </w:r>
      <w:r>
        <w:rPr>
          <w:szCs w:val="28"/>
          <w:lang w:val="vi-VN"/>
        </w:rPr>
        <w:tab/>
        <w:t>=</w:t>
      </w:r>
      <w:r>
        <w:rPr>
          <w:szCs w:val="28"/>
          <w:lang w:val="vi-VN"/>
        </w:rPr>
        <w:tab/>
        <w:t xml:space="preserve">Số ngày </w:t>
      </w:r>
      <w:r w:rsidRPr="008961CA">
        <w:rPr>
          <w:szCs w:val="28"/>
          <w:lang w:val="vi-VN"/>
        </w:rPr>
        <w:t xml:space="preserve">thực tế </w:t>
      </w:r>
      <w:r w:rsidRPr="000616EB">
        <w:rPr>
          <w:szCs w:val="28"/>
          <w:lang w:val="vi-VN"/>
        </w:rPr>
        <w:t xml:space="preserve">trong kỳ trả lãi mà </w:t>
      </w:r>
      <w:r>
        <w:rPr>
          <w:szCs w:val="28"/>
          <w:lang w:val="vi-VN"/>
        </w:rPr>
        <w:t>công cụ nợ</w:t>
      </w:r>
      <w:r w:rsidRPr="000616EB">
        <w:rPr>
          <w:szCs w:val="28"/>
          <w:lang w:val="vi-VN"/>
        </w:rPr>
        <w:t xml:space="preserve"> được mua lại</w:t>
      </w:r>
      <w:r>
        <w:rPr>
          <w:szCs w:val="28"/>
        </w:rPr>
        <w:t>;</w:t>
      </w:r>
      <w:r w:rsidRPr="000616EB">
        <w:rPr>
          <w:szCs w:val="28"/>
          <w:lang w:val="vi-VN"/>
        </w:rPr>
        <w:t xml:space="preserve"> </w:t>
      </w:r>
    </w:p>
    <w:p w:rsidR="00FE6D4E" w:rsidRPr="00CF32BA" w:rsidRDefault="00FE6D4E" w:rsidP="00FE6D4E">
      <w:pPr>
        <w:widowControl w:val="0"/>
        <w:spacing w:before="120" w:after="120" w:line="380" w:lineRule="exact"/>
        <w:ind w:firstLine="675"/>
        <w:jc w:val="both"/>
        <w:rPr>
          <w:szCs w:val="28"/>
        </w:rPr>
      </w:pPr>
      <w:r w:rsidRPr="000616EB">
        <w:rPr>
          <w:szCs w:val="28"/>
          <w:lang w:val="vi-VN"/>
        </w:rPr>
        <w:lastRenderedPageBreak/>
        <w:t>t</w:t>
      </w:r>
      <w:r w:rsidRPr="000616EB">
        <w:rPr>
          <w:szCs w:val="28"/>
          <w:lang w:val="vi-VN"/>
        </w:rPr>
        <w:tab/>
        <w:t>=</w:t>
      </w:r>
      <w:r w:rsidRPr="000616EB">
        <w:rPr>
          <w:szCs w:val="28"/>
          <w:lang w:val="vi-VN"/>
        </w:rPr>
        <w:tab/>
        <w:t xml:space="preserve">Số lần thanh toán lãi </w:t>
      </w:r>
      <w:r>
        <w:rPr>
          <w:szCs w:val="28"/>
          <w:lang w:val="vi-VN"/>
        </w:rPr>
        <w:t>công cụ nợ</w:t>
      </w:r>
      <w:r w:rsidRPr="000616EB">
        <w:rPr>
          <w:szCs w:val="28"/>
          <w:lang w:val="vi-VN"/>
        </w:rPr>
        <w:t xml:space="preserve"> giữa ngày mua lại </w:t>
      </w:r>
      <w:r>
        <w:rPr>
          <w:szCs w:val="28"/>
          <w:lang w:val="vi-VN"/>
        </w:rPr>
        <w:t>công cụ nợ</w:t>
      </w:r>
      <w:r w:rsidRPr="000616EB">
        <w:rPr>
          <w:szCs w:val="28"/>
          <w:lang w:val="vi-VN"/>
        </w:rPr>
        <w:t xml:space="preserve"> và ngày đáo hạn của </w:t>
      </w:r>
      <w:r>
        <w:rPr>
          <w:szCs w:val="28"/>
          <w:lang w:val="vi-VN"/>
        </w:rPr>
        <w:t>công cụ nợ</w:t>
      </w:r>
      <w:r>
        <w:rPr>
          <w:szCs w:val="28"/>
        </w:rPr>
        <w:t>;</w:t>
      </w:r>
    </w:p>
    <w:p w:rsidR="00FE6D4E" w:rsidRDefault="00FE6D4E" w:rsidP="00FE6D4E">
      <w:pPr>
        <w:widowControl w:val="0"/>
        <w:spacing w:before="120" w:after="120" w:line="380" w:lineRule="exact"/>
        <w:ind w:firstLine="675"/>
        <w:rPr>
          <w:bCs/>
          <w:szCs w:val="28"/>
          <w:lang w:val="vi-VN"/>
        </w:rPr>
      </w:pPr>
      <w:r w:rsidRPr="000616EB">
        <w:rPr>
          <w:bCs/>
          <w:szCs w:val="28"/>
          <w:lang w:val="vi-VN"/>
        </w:rPr>
        <w:t>Lt</w:t>
      </w:r>
      <w:r w:rsidRPr="000616EB">
        <w:rPr>
          <w:bCs/>
          <w:szCs w:val="28"/>
          <w:lang w:val="vi-VN"/>
        </w:rPr>
        <w:tab/>
        <w:t>=</w:t>
      </w:r>
      <w:r w:rsidRPr="000616EB">
        <w:rPr>
          <w:bCs/>
          <w:szCs w:val="28"/>
          <w:lang w:val="vi-VN"/>
        </w:rPr>
        <w:tab/>
        <w:t xml:space="preserve">Lãi suất mua lại </w:t>
      </w:r>
      <w:r>
        <w:rPr>
          <w:bCs/>
          <w:szCs w:val="28"/>
          <w:lang w:val="vi-VN"/>
        </w:rPr>
        <w:t>công cụ nợ</w:t>
      </w:r>
      <w:r w:rsidRPr="000616EB">
        <w:rPr>
          <w:bCs/>
          <w:szCs w:val="28"/>
          <w:lang w:val="vi-VN"/>
        </w:rPr>
        <w:t xml:space="preserve"> (%/năm)</w:t>
      </w:r>
      <w:r>
        <w:rPr>
          <w:bCs/>
          <w:szCs w:val="28"/>
        </w:rPr>
        <w:t>.</w:t>
      </w:r>
    </w:p>
    <w:p w:rsidR="005C264E" w:rsidRPr="002A56FF" w:rsidRDefault="00BB11AF" w:rsidP="002A56FF">
      <w:pPr>
        <w:widowControl w:val="0"/>
        <w:spacing w:before="120" w:after="120" w:line="380" w:lineRule="exact"/>
        <w:ind w:firstLine="675"/>
        <w:jc w:val="both"/>
        <w:rPr>
          <w:szCs w:val="28"/>
          <w:lang w:val="pl-PL"/>
        </w:rPr>
      </w:pPr>
      <w:r w:rsidRPr="00BB11AF">
        <w:rPr>
          <w:szCs w:val="28"/>
          <w:lang w:val="vi-VN"/>
        </w:rPr>
        <w:t>3</w:t>
      </w:r>
      <w:r w:rsidR="00680AF8" w:rsidRPr="000616EB">
        <w:rPr>
          <w:szCs w:val="28"/>
          <w:lang w:val="vi-VN"/>
        </w:rPr>
        <w:t xml:space="preserve">. Xác định giá mua lại một (01) </w:t>
      </w:r>
      <w:r w:rsidR="00C56635">
        <w:rPr>
          <w:szCs w:val="28"/>
          <w:lang w:val="vi-VN"/>
        </w:rPr>
        <w:t>công cụ nợ</w:t>
      </w:r>
      <w:r w:rsidR="00680AF8" w:rsidRPr="000616EB">
        <w:rPr>
          <w:szCs w:val="28"/>
          <w:lang w:val="vi-VN"/>
        </w:rPr>
        <w:t xml:space="preserve"> có lãi suất danh nghĩa cố định,</w:t>
      </w:r>
      <w:r w:rsidR="00680AF8" w:rsidRPr="000616EB">
        <w:rPr>
          <w:b/>
          <w:szCs w:val="28"/>
          <w:lang w:val="vi-VN"/>
        </w:rPr>
        <w:t xml:space="preserve"> </w:t>
      </w:r>
      <w:r w:rsidR="00680AF8" w:rsidRPr="000616EB">
        <w:rPr>
          <w:szCs w:val="28"/>
          <w:lang w:val="vi-VN"/>
        </w:rPr>
        <w:t xml:space="preserve">thanh toán lãi định kỳ và có kỳ trả lãi </w:t>
      </w:r>
      <w:r w:rsidR="00BA7325" w:rsidRPr="00BA7325">
        <w:rPr>
          <w:szCs w:val="28"/>
          <w:lang w:val="vi-VN"/>
        </w:rPr>
        <w:t>đầu tiên</w:t>
      </w:r>
      <w:r w:rsidR="00680AF8" w:rsidRPr="000616EB">
        <w:rPr>
          <w:szCs w:val="28"/>
          <w:lang w:val="vi-VN"/>
        </w:rPr>
        <w:t xml:space="preserve"> ngắn hơn hoặc dài hơn so với các kỳ trả lãi tiếp theo</w:t>
      </w:r>
      <w:r w:rsidR="00680AF8" w:rsidRPr="000616EB">
        <w:rPr>
          <w:szCs w:val="28"/>
          <w:lang w:val="pl-PL"/>
        </w:rPr>
        <w:t xml:space="preserve"> </w:t>
      </w:r>
    </w:p>
    <w:p w:rsidR="003A19D3" w:rsidRPr="003A19D3" w:rsidRDefault="00680AF8" w:rsidP="00177AC6">
      <w:pPr>
        <w:widowControl w:val="0"/>
        <w:spacing w:before="120" w:after="120" w:line="380" w:lineRule="exact"/>
        <w:ind w:firstLine="720"/>
        <w:jc w:val="both"/>
        <w:rPr>
          <w:szCs w:val="28"/>
          <w:lang w:val="vi-VN"/>
        </w:rPr>
      </w:pPr>
      <w:r w:rsidRPr="000616EB">
        <w:rPr>
          <w:szCs w:val="28"/>
          <w:lang w:val="pl-PL"/>
        </w:rPr>
        <w:t xml:space="preserve">a) </w:t>
      </w:r>
      <w:r w:rsidR="003A19D3">
        <w:rPr>
          <w:szCs w:val="28"/>
          <w:lang w:val="vi-VN"/>
        </w:rPr>
        <w:t xml:space="preserve">Đối với công cụ nợ bị mua lại có kỳ hạn còn lại trên </w:t>
      </w:r>
      <w:r w:rsidR="00DE2BBA">
        <w:rPr>
          <w:szCs w:val="28"/>
          <w:lang w:val="vi-VN"/>
        </w:rPr>
        <w:t>một (0</w:t>
      </w:r>
      <w:r w:rsidR="003A19D3">
        <w:rPr>
          <w:szCs w:val="28"/>
          <w:lang w:val="vi-VN"/>
        </w:rPr>
        <w:t>1</w:t>
      </w:r>
      <w:r w:rsidR="00DE2BBA">
        <w:rPr>
          <w:szCs w:val="28"/>
          <w:lang w:val="vi-VN"/>
        </w:rPr>
        <w:t>)</w:t>
      </w:r>
      <w:r w:rsidR="003A19D3">
        <w:rPr>
          <w:szCs w:val="28"/>
          <w:lang w:val="vi-VN"/>
        </w:rPr>
        <w:t xml:space="preserve"> năm tính từ thời điểm mua lại</w:t>
      </w:r>
    </w:p>
    <w:p w:rsidR="007D2294" w:rsidRPr="000616EB" w:rsidRDefault="003A19D3" w:rsidP="00177AC6">
      <w:pPr>
        <w:widowControl w:val="0"/>
        <w:spacing w:before="120" w:after="120" w:line="380" w:lineRule="exact"/>
        <w:ind w:firstLine="720"/>
        <w:jc w:val="both"/>
        <w:rPr>
          <w:szCs w:val="28"/>
          <w:lang w:val="pl-PL"/>
        </w:rPr>
      </w:pPr>
      <w:r>
        <w:rPr>
          <w:szCs w:val="28"/>
          <w:lang w:val="vi-VN"/>
        </w:rPr>
        <w:t xml:space="preserve">- </w:t>
      </w:r>
      <w:r w:rsidR="00680AF8" w:rsidRPr="000616EB">
        <w:rPr>
          <w:szCs w:val="28"/>
          <w:lang w:val="pl-PL"/>
        </w:rPr>
        <w:t>Trường hợp ngày mua</w:t>
      </w:r>
      <w:r w:rsidR="00BB11AF">
        <w:rPr>
          <w:szCs w:val="28"/>
          <w:lang w:val="pl-PL"/>
        </w:rPr>
        <w:t xml:space="preserve"> l</w:t>
      </w:r>
      <w:r w:rsidR="00BB11AF" w:rsidRPr="00BB11AF">
        <w:rPr>
          <w:szCs w:val="28"/>
          <w:lang w:val="pl-PL"/>
        </w:rPr>
        <w:t>ại</w:t>
      </w:r>
      <w:r w:rsidR="00680AF8" w:rsidRPr="000616EB">
        <w:rPr>
          <w:szCs w:val="28"/>
          <w:lang w:val="pl-PL"/>
        </w:rPr>
        <w:t xml:space="preserve"> </w:t>
      </w:r>
      <w:r w:rsidR="00C56635">
        <w:rPr>
          <w:szCs w:val="28"/>
          <w:lang w:val="pl-PL"/>
        </w:rPr>
        <w:t>công cụ nợ</w:t>
      </w:r>
      <w:r w:rsidR="00680AF8" w:rsidRPr="000616EB">
        <w:rPr>
          <w:szCs w:val="28"/>
          <w:lang w:val="pl-PL"/>
        </w:rPr>
        <w:t xml:space="preserve"> trước hoặc vào ngày đăng ký cuối cùng để nhận được tiền lãi </w:t>
      </w:r>
      <w:r w:rsidR="00C56635">
        <w:rPr>
          <w:szCs w:val="28"/>
          <w:lang w:val="pl-PL"/>
        </w:rPr>
        <w:t>công cụ nợ</w:t>
      </w:r>
      <w:r w:rsidR="00680AF8" w:rsidRPr="000616EB">
        <w:rPr>
          <w:szCs w:val="28"/>
          <w:lang w:val="pl-PL"/>
        </w:rPr>
        <w:t xml:space="preserve"> của kỳ trả lãi </w:t>
      </w:r>
      <w:r w:rsidR="00BA7325" w:rsidRPr="00BA7325">
        <w:rPr>
          <w:szCs w:val="28"/>
          <w:lang w:val="pl-PL"/>
        </w:rPr>
        <w:t>đầ</w:t>
      </w:r>
      <w:r w:rsidR="00BA7325">
        <w:rPr>
          <w:szCs w:val="28"/>
          <w:lang w:val="pl-PL"/>
        </w:rPr>
        <w:t>u ti</w:t>
      </w:r>
      <w:r w:rsidR="00BA7325" w:rsidRPr="00BA7325">
        <w:rPr>
          <w:szCs w:val="28"/>
          <w:lang w:val="pl-PL"/>
        </w:rPr>
        <w:t>ê</w:t>
      </w:r>
      <w:r w:rsidR="00BA7325">
        <w:rPr>
          <w:szCs w:val="28"/>
          <w:lang w:val="pl-PL"/>
        </w:rPr>
        <w:t>n</w:t>
      </w:r>
      <w:r w:rsidR="00680AF8" w:rsidRPr="000616EB">
        <w:rPr>
          <w:szCs w:val="28"/>
          <w:lang w:val="pl-PL"/>
        </w:rPr>
        <w:t>:</w:t>
      </w:r>
    </w:p>
    <w:p w:rsidR="008C1BC4" w:rsidRPr="000616EB" w:rsidRDefault="003A19D3" w:rsidP="00177AC6">
      <w:pPr>
        <w:widowControl w:val="0"/>
        <w:spacing w:before="120" w:after="120" w:line="380" w:lineRule="exact"/>
        <w:ind w:firstLine="720"/>
        <w:jc w:val="both"/>
        <w:rPr>
          <w:szCs w:val="28"/>
          <w:lang w:val="pl-PL"/>
        </w:rPr>
      </w:pPr>
      <w:r>
        <w:rPr>
          <w:szCs w:val="28"/>
          <w:lang w:val="vi-VN"/>
        </w:rPr>
        <w:t>+</w:t>
      </w:r>
      <w:r w:rsidRPr="000616EB">
        <w:rPr>
          <w:szCs w:val="28"/>
          <w:lang w:val="pl-PL"/>
        </w:rPr>
        <w:t xml:space="preserve"> </w:t>
      </w:r>
      <w:r w:rsidR="00B364A3">
        <w:rPr>
          <w:szCs w:val="28"/>
          <w:lang w:val="pl-PL"/>
        </w:rPr>
        <w:t>T</w:t>
      </w:r>
      <w:r w:rsidR="00680AF8" w:rsidRPr="000616EB">
        <w:rPr>
          <w:szCs w:val="28"/>
          <w:lang w:val="pl-PL"/>
        </w:rPr>
        <w:t xml:space="preserve">rường hợp </w:t>
      </w:r>
      <w:r w:rsidR="00C96FA8">
        <w:rPr>
          <w:szCs w:val="28"/>
          <w:lang w:val="pl-PL"/>
        </w:rPr>
        <w:t>s</w:t>
      </w:r>
      <w:r w:rsidR="00C96FA8" w:rsidRPr="00C96FA8">
        <w:rPr>
          <w:szCs w:val="28"/>
          <w:lang w:val="pl-PL"/>
        </w:rPr>
        <w:t>ố</w:t>
      </w:r>
      <w:r w:rsidR="00C96FA8">
        <w:rPr>
          <w:szCs w:val="28"/>
          <w:lang w:val="pl-PL"/>
        </w:rPr>
        <w:t xml:space="preserve"> ng</w:t>
      </w:r>
      <w:r w:rsidR="00C96FA8" w:rsidRPr="00C96FA8">
        <w:rPr>
          <w:szCs w:val="28"/>
          <w:lang w:val="pl-PL"/>
        </w:rPr>
        <w:t>ày</w:t>
      </w:r>
      <w:r w:rsidR="00C96FA8">
        <w:rPr>
          <w:szCs w:val="28"/>
          <w:lang w:val="pl-PL"/>
        </w:rPr>
        <w:t xml:space="preserve"> th</w:t>
      </w:r>
      <w:r w:rsidR="00C96FA8" w:rsidRPr="00C96FA8">
        <w:rPr>
          <w:szCs w:val="28"/>
          <w:lang w:val="pl-PL"/>
        </w:rPr>
        <w:t>ực</w:t>
      </w:r>
      <w:r w:rsidR="00C96FA8">
        <w:rPr>
          <w:szCs w:val="28"/>
          <w:lang w:val="pl-PL"/>
        </w:rPr>
        <w:t xml:space="preserve"> t</w:t>
      </w:r>
      <w:r w:rsidR="00C96FA8" w:rsidRPr="00C96FA8">
        <w:rPr>
          <w:szCs w:val="28"/>
          <w:lang w:val="pl-PL"/>
        </w:rPr>
        <w:t>ế</w:t>
      </w:r>
      <w:r w:rsidR="00C96FA8">
        <w:rPr>
          <w:szCs w:val="28"/>
          <w:lang w:val="pl-PL"/>
        </w:rPr>
        <w:t xml:space="preserve"> t</w:t>
      </w:r>
      <w:r w:rsidR="00C96FA8" w:rsidRPr="00C96FA8">
        <w:rPr>
          <w:szCs w:val="28"/>
          <w:lang w:val="pl-PL"/>
        </w:rPr>
        <w:t>ừ</w:t>
      </w:r>
      <w:r w:rsidR="00C96FA8">
        <w:rPr>
          <w:szCs w:val="28"/>
          <w:lang w:val="pl-PL"/>
        </w:rPr>
        <w:t xml:space="preserve"> ng</w:t>
      </w:r>
      <w:r w:rsidR="00C96FA8" w:rsidRPr="00C96FA8">
        <w:rPr>
          <w:szCs w:val="28"/>
          <w:lang w:val="pl-PL"/>
        </w:rPr>
        <w:t>ày</w:t>
      </w:r>
      <w:r w:rsidR="00C96FA8">
        <w:rPr>
          <w:szCs w:val="28"/>
          <w:lang w:val="pl-PL"/>
        </w:rPr>
        <w:t xml:space="preserve"> mua l</w:t>
      </w:r>
      <w:r w:rsidR="00C96FA8" w:rsidRPr="00C96FA8">
        <w:rPr>
          <w:szCs w:val="28"/>
          <w:lang w:val="pl-PL"/>
        </w:rPr>
        <w:t>ại</w:t>
      </w:r>
      <w:r w:rsidR="00C96FA8">
        <w:rPr>
          <w:szCs w:val="28"/>
          <w:lang w:val="pl-PL"/>
        </w:rPr>
        <w:t xml:space="preserve"> </w:t>
      </w:r>
      <w:r w:rsidR="00C56635">
        <w:rPr>
          <w:szCs w:val="28"/>
          <w:lang w:val="pl-PL"/>
        </w:rPr>
        <w:t>công cụ nợ</w:t>
      </w:r>
      <w:r w:rsidR="00C96FA8">
        <w:rPr>
          <w:szCs w:val="28"/>
          <w:lang w:val="pl-PL"/>
        </w:rPr>
        <w:t xml:space="preserve"> đ</w:t>
      </w:r>
      <w:r w:rsidR="00C96FA8" w:rsidRPr="00C96FA8">
        <w:rPr>
          <w:szCs w:val="28"/>
          <w:lang w:val="pl-PL"/>
        </w:rPr>
        <w:t>ến</w:t>
      </w:r>
      <w:r w:rsidR="00C96FA8">
        <w:rPr>
          <w:szCs w:val="28"/>
          <w:lang w:val="pl-PL"/>
        </w:rPr>
        <w:t xml:space="preserve"> ng</w:t>
      </w:r>
      <w:r w:rsidR="00C96FA8" w:rsidRPr="00C96FA8">
        <w:rPr>
          <w:szCs w:val="28"/>
          <w:lang w:val="pl-PL"/>
        </w:rPr>
        <w:t>ày</w:t>
      </w:r>
      <w:r w:rsidR="00C96FA8">
        <w:rPr>
          <w:szCs w:val="28"/>
          <w:lang w:val="pl-PL"/>
        </w:rPr>
        <w:t xml:space="preserve"> </w:t>
      </w:r>
      <w:r w:rsidR="00644C2E">
        <w:rPr>
          <w:szCs w:val="28"/>
          <w:lang w:val="pl-PL"/>
        </w:rPr>
        <w:t>thanh to</w:t>
      </w:r>
      <w:r w:rsidR="00644C2E" w:rsidRPr="00644C2E">
        <w:rPr>
          <w:szCs w:val="28"/>
          <w:lang w:val="pl-PL"/>
        </w:rPr>
        <w:t>án</w:t>
      </w:r>
      <w:r w:rsidR="00644C2E">
        <w:rPr>
          <w:szCs w:val="28"/>
          <w:lang w:val="pl-PL"/>
        </w:rPr>
        <w:t xml:space="preserve"> ti</w:t>
      </w:r>
      <w:r w:rsidR="00644C2E" w:rsidRPr="00644C2E">
        <w:rPr>
          <w:szCs w:val="28"/>
          <w:lang w:val="pl-PL"/>
        </w:rPr>
        <w:t>ề</w:t>
      </w:r>
      <w:r w:rsidR="00644C2E">
        <w:rPr>
          <w:szCs w:val="28"/>
          <w:lang w:val="pl-PL"/>
        </w:rPr>
        <w:t xml:space="preserve">n </w:t>
      </w:r>
      <w:r w:rsidR="00C96FA8">
        <w:rPr>
          <w:szCs w:val="28"/>
          <w:lang w:val="pl-PL"/>
        </w:rPr>
        <w:t>l</w:t>
      </w:r>
      <w:r w:rsidR="00C96FA8" w:rsidRPr="00C96FA8">
        <w:rPr>
          <w:szCs w:val="28"/>
          <w:lang w:val="pl-PL"/>
        </w:rPr>
        <w:t>ãi</w:t>
      </w:r>
      <w:r w:rsidR="00C96FA8">
        <w:rPr>
          <w:szCs w:val="28"/>
          <w:lang w:val="pl-PL"/>
        </w:rPr>
        <w:t xml:space="preserve"> </w:t>
      </w:r>
      <w:r w:rsidR="00644C2E">
        <w:rPr>
          <w:szCs w:val="28"/>
          <w:lang w:val="pl-PL"/>
        </w:rPr>
        <w:t>c</w:t>
      </w:r>
      <w:r w:rsidR="00644C2E" w:rsidRPr="00644C2E">
        <w:rPr>
          <w:szCs w:val="28"/>
          <w:lang w:val="pl-PL"/>
        </w:rPr>
        <w:t>ủa</w:t>
      </w:r>
      <w:r w:rsidR="00644C2E">
        <w:rPr>
          <w:szCs w:val="28"/>
          <w:lang w:val="pl-PL"/>
        </w:rPr>
        <w:t xml:space="preserve"> k</w:t>
      </w:r>
      <w:r w:rsidR="00644C2E" w:rsidRPr="00644C2E">
        <w:rPr>
          <w:szCs w:val="28"/>
          <w:lang w:val="pl-PL"/>
        </w:rPr>
        <w:t>ỳ</w:t>
      </w:r>
      <w:r w:rsidR="00644C2E">
        <w:rPr>
          <w:szCs w:val="28"/>
          <w:lang w:val="pl-PL"/>
        </w:rPr>
        <w:t xml:space="preserve"> tr</w:t>
      </w:r>
      <w:r w:rsidR="00644C2E" w:rsidRPr="00644C2E">
        <w:rPr>
          <w:szCs w:val="28"/>
          <w:lang w:val="pl-PL"/>
        </w:rPr>
        <w:t>ả</w:t>
      </w:r>
      <w:r w:rsidR="00644C2E">
        <w:rPr>
          <w:szCs w:val="28"/>
          <w:lang w:val="pl-PL"/>
        </w:rPr>
        <w:t xml:space="preserve"> l</w:t>
      </w:r>
      <w:r w:rsidR="00644C2E" w:rsidRPr="00644C2E">
        <w:rPr>
          <w:szCs w:val="28"/>
          <w:lang w:val="pl-PL"/>
        </w:rPr>
        <w:t>ãi</w:t>
      </w:r>
      <w:r w:rsidR="00644C2E">
        <w:rPr>
          <w:szCs w:val="28"/>
          <w:lang w:val="pl-PL"/>
        </w:rPr>
        <w:t xml:space="preserve"> </w:t>
      </w:r>
      <w:r w:rsidR="00644C2E" w:rsidRPr="00644C2E">
        <w:rPr>
          <w:szCs w:val="28"/>
          <w:lang w:val="pl-PL"/>
        </w:rPr>
        <w:t>đầ</w:t>
      </w:r>
      <w:r w:rsidR="00644C2E">
        <w:rPr>
          <w:szCs w:val="28"/>
          <w:lang w:val="pl-PL"/>
        </w:rPr>
        <w:t>u ti</w:t>
      </w:r>
      <w:r w:rsidR="00644C2E" w:rsidRPr="00644C2E">
        <w:rPr>
          <w:szCs w:val="28"/>
          <w:lang w:val="pl-PL"/>
        </w:rPr>
        <w:t>ê</w:t>
      </w:r>
      <w:r w:rsidR="00644C2E">
        <w:rPr>
          <w:szCs w:val="28"/>
          <w:lang w:val="pl-PL"/>
        </w:rPr>
        <w:t>n</w:t>
      </w:r>
      <w:r w:rsidR="00C96FA8">
        <w:rPr>
          <w:szCs w:val="28"/>
          <w:lang w:val="pl-PL"/>
        </w:rPr>
        <w:t xml:space="preserve"> ng</w:t>
      </w:r>
      <w:r w:rsidR="00C96FA8" w:rsidRPr="00C96FA8">
        <w:rPr>
          <w:szCs w:val="28"/>
          <w:lang w:val="pl-PL"/>
        </w:rPr>
        <w:t>ắn</w:t>
      </w:r>
      <w:r w:rsidR="00C96FA8">
        <w:rPr>
          <w:szCs w:val="28"/>
          <w:lang w:val="pl-PL"/>
        </w:rPr>
        <w:t xml:space="preserve"> h</w:t>
      </w:r>
      <w:r w:rsidR="00C96FA8" w:rsidRPr="00C96FA8">
        <w:rPr>
          <w:szCs w:val="28"/>
          <w:lang w:val="pl-PL"/>
        </w:rPr>
        <w:t>ơ</w:t>
      </w:r>
      <w:r w:rsidR="00C96FA8">
        <w:rPr>
          <w:szCs w:val="28"/>
          <w:lang w:val="pl-PL"/>
        </w:rPr>
        <w:t>n m</w:t>
      </w:r>
      <w:r w:rsidR="00C96FA8" w:rsidRPr="00C96FA8">
        <w:rPr>
          <w:szCs w:val="28"/>
          <w:lang w:val="pl-PL"/>
        </w:rPr>
        <w:t>ộ</w:t>
      </w:r>
      <w:r w:rsidR="00C96FA8">
        <w:rPr>
          <w:szCs w:val="28"/>
          <w:lang w:val="pl-PL"/>
        </w:rPr>
        <w:t>t (01) k</w:t>
      </w:r>
      <w:r w:rsidR="00C96FA8" w:rsidRPr="00C96FA8">
        <w:rPr>
          <w:szCs w:val="28"/>
          <w:lang w:val="pl-PL"/>
        </w:rPr>
        <w:t>ỳ</w:t>
      </w:r>
      <w:r w:rsidR="00C96FA8">
        <w:rPr>
          <w:szCs w:val="28"/>
          <w:lang w:val="pl-PL"/>
        </w:rPr>
        <w:t xml:space="preserve"> tr</w:t>
      </w:r>
      <w:r w:rsidR="00C96FA8" w:rsidRPr="00C96FA8">
        <w:rPr>
          <w:szCs w:val="28"/>
          <w:lang w:val="pl-PL"/>
        </w:rPr>
        <w:t>ả</w:t>
      </w:r>
      <w:r w:rsidR="00C96FA8">
        <w:rPr>
          <w:szCs w:val="28"/>
          <w:lang w:val="pl-PL"/>
        </w:rPr>
        <w:t xml:space="preserve"> l</w:t>
      </w:r>
      <w:r w:rsidR="00C96FA8" w:rsidRPr="00C96FA8">
        <w:rPr>
          <w:szCs w:val="28"/>
          <w:lang w:val="pl-PL"/>
        </w:rPr>
        <w:t>ãi</w:t>
      </w:r>
      <w:r w:rsidR="00C96FA8">
        <w:rPr>
          <w:szCs w:val="28"/>
          <w:lang w:val="pl-PL"/>
        </w:rPr>
        <w:t xml:space="preserve"> th</w:t>
      </w:r>
      <w:r w:rsidR="00C96FA8" w:rsidRPr="00C96FA8">
        <w:rPr>
          <w:szCs w:val="28"/>
          <w:lang w:val="pl-PL"/>
        </w:rPr>
        <w:t>ô</w:t>
      </w:r>
      <w:r w:rsidR="00C96FA8">
        <w:rPr>
          <w:szCs w:val="28"/>
          <w:lang w:val="pl-PL"/>
        </w:rPr>
        <w:t>ng thư</w:t>
      </w:r>
      <w:r w:rsidR="00C96FA8" w:rsidRPr="00C96FA8">
        <w:rPr>
          <w:szCs w:val="28"/>
          <w:lang w:val="pl-PL"/>
        </w:rPr>
        <w:t>ờng</w:t>
      </w:r>
      <w:r w:rsidR="00680AF8" w:rsidRPr="000616EB">
        <w:rPr>
          <w:szCs w:val="28"/>
          <w:lang w:val="pl-PL"/>
        </w:rPr>
        <w:t xml:space="preserve">, giá </w:t>
      </w:r>
      <w:r w:rsidR="00C96FA8">
        <w:rPr>
          <w:szCs w:val="28"/>
          <w:lang w:val="pl-PL"/>
        </w:rPr>
        <w:t>mua</w:t>
      </w:r>
      <w:r w:rsidR="00C96FA8" w:rsidRPr="000616EB">
        <w:rPr>
          <w:szCs w:val="28"/>
          <w:lang w:val="pl-PL"/>
        </w:rPr>
        <w:t xml:space="preserve"> </w:t>
      </w:r>
      <w:r w:rsidR="00680AF8" w:rsidRPr="000616EB">
        <w:rPr>
          <w:szCs w:val="28"/>
          <w:lang w:val="pl-PL"/>
        </w:rPr>
        <w:t xml:space="preserve">một (01) </w:t>
      </w:r>
      <w:r w:rsidR="00C56635">
        <w:rPr>
          <w:szCs w:val="28"/>
          <w:lang w:val="pl-PL"/>
        </w:rPr>
        <w:t>công cụ nợ</w:t>
      </w:r>
      <w:r w:rsidR="00680AF8" w:rsidRPr="000616EB">
        <w:rPr>
          <w:szCs w:val="28"/>
          <w:lang w:val="pl-PL"/>
        </w:rPr>
        <w:t xml:space="preserve"> được xác định như sau:</w:t>
      </w:r>
    </w:p>
    <w:p w:rsidR="008C1BC4" w:rsidRPr="008F79C9" w:rsidRDefault="00136A85" w:rsidP="00FC30B2">
      <w:pPr>
        <w:widowControl w:val="0"/>
        <w:spacing w:after="0" w:line="240" w:lineRule="auto"/>
        <w:ind w:firstLine="709"/>
        <w:jc w:val="center"/>
        <w:rPr>
          <w:sz w:val="26"/>
          <w:szCs w:val="26"/>
        </w:rPr>
      </w:pPr>
      <m:oMathPara>
        <m:oMath>
          <m:r>
            <m:rPr>
              <m:sty m:val="p"/>
            </m:rPr>
            <w:rPr>
              <w:rFonts w:ascii="Cambria Math"/>
              <w:sz w:val="26"/>
              <w:szCs w:val="26"/>
              <w:lang w:val="vi-VN"/>
            </w:rPr>
            <m:t>GG=</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m:t>
                  </m:r>
                  <m:f>
                    <m:fPr>
                      <m:ctrlPr>
                        <w:rPr>
                          <w:rFonts w:ascii="Cambria Math" w:hAnsi="Cambria Math"/>
                          <w:sz w:val="26"/>
                          <w:szCs w:val="26"/>
                          <w:lang w:val="vi-VN"/>
                        </w:rPr>
                      </m:ctrlPr>
                    </m:fPr>
                    <m:num>
                      <m:r>
                        <m:rPr>
                          <m:sty m:val="p"/>
                        </m:rPr>
                        <w:rPr>
                          <w:rFonts w:ascii="Cambria Math"/>
                          <w:sz w:val="26"/>
                          <w:szCs w:val="26"/>
                          <w:lang w:val="vi-VN"/>
                        </w:rPr>
                        <m:t>a1</m:t>
                      </m:r>
                    </m:num>
                    <m:den>
                      <m:r>
                        <m:rPr>
                          <m:sty m:val="p"/>
                        </m:rPr>
                        <w:rPr>
                          <w:rFonts w:ascii="Cambria Math"/>
                          <w:sz w:val="26"/>
                          <w:szCs w:val="26"/>
                          <w:lang w:val="vi-VN"/>
                        </w:rPr>
                        <m:t>E</m:t>
                      </m:r>
                    </m:den>
                  </m:f>
                  <m:r>
                    <m:rPr>
                      <m:sty m:val="p"/>
                    </m:rPr>
                    <w:rPr>
                      <w:rFonts w:ascii="Cambria Math"/>
                      <w:sz w:val="26"/>
                      <w:szCs w:val="26"/>
                    </w:rPr>
                    <m:t xml:space="preserve">) </m:t>
                  </m:r>
                </m:sup>
              </m:sSup>
            </m:den>
          </m:f>
          <m:d>
            <m:dPr>
              <m:begChr m:val="{"/>
              <m:endChr m:val="}"/>
              <m:ctrlPr>
                <w:rPr>
                  <w:rFonts w:ascii="Cambria Math" w:hAnsi="Cambria Math"/>
                  <w:sz w:val="26"/>
                  <w:szCs w:val="26"/>
                </w:rPr>
              </m:ctrlPr>
            </m:dPr>
            <m:e>
              <m:r>
                <m:rPr>
                  <m:sty m:val="p"/>
                </m:rPr>
                <w:rPr>
                  <w:rFonts w:ascii="Cambria Math"/>
                  <w:sz w:val="26"/>
                  <w:szCs w:val="26"/>
                </w:rPr>
                <m:t>G</m:t>
              </m:r>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1</m:t>
                  </m:r>
                </m:sub>
              </m:sSub>
              <m:r>
                <m:rPr>
                  <m:sty m:val="p"/>
                </m:rPr>
                <w:rPr>
                  <w:rFonts w:ascii="Cambria Math"/>
                  <w:sz w:val="26"/>
                  <w:szCs w:val="26"/>
                  <w:lang w:val="vi-VN"/>
                </w:rPr>
                <m:t>+MG</m:t>
              </m:r>
              <m:r>
                <m:rPr>
                  <m:sty m:val="p"/>
                </m:rPr>
                <w:rPr>
                  <w:rFonts w:ascii="Cambria Math" w:hAnsi="Cambria Math" w:hint="eastAsia"/>
                  <w:sz w:val="26"/>
                  <w:szCs w:val="26"/>
                  <w:lang w:val="vi-VN"/>
                </w:rPr>
                <m:t>×</m:t>
              </m:r>
              <m:d>
                <m:dPr>
                  <m:begChr m:val="{"/>
                  <m:endChr m:val="}"/>
                  <m:ctrlPr>
                    <w:rPr>
                      <w:rFonts w:ascii="Cambria Math" w:hAnsi="Cambria Math"/>
                      <w:sz w:val="26"/>
                      <w:szCs w:val="26"/>
                    </w:rPr>
                  </m:ctrlPr>
                </m:dPr>
                <m:e>
                  <m:r>
                    <m:rPr>
                      <m:sty m:val="p"/>
                    </m:rPr>
                    <w:rPr>
                      <w:rFonts w:ascii="Cambria Math"/>
                      <w:sz w:val="26"/>
                      <w:szCs w:val="26"/>
                      <w:lang w:val="vi-VN"/>
                    </w:rPr>
                    <m:t xml:space="preserve"> </m:t>
                  </m:r>
                  <m:f>
                    <m:fPr>
                      <m:ctrlPr>
                        <w:rPr>
                          <w:rFonts w:ascii="Cambria Math" w:hAnsi="Cambria Math"/>
                          <w:sz w:val="26"/>
                          <w:szCs w:val="26"/>
                          <w:lang w:val="vi-VN"/>
                        </w:rPr>
                      </m:ctrlPr>
                    </m:fPr>
                    <m:num>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c</m:t>
                          </m:r>
                        </m:sub>
                      </m:sSub>
                    </m:num>
                    <m:den>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t</m:t>
                          </m:r>
                        </m:sub>
                      </m:sSub>
                    </m:den>
                  </m:f>
                  <m:r>
                    <m:rPr>
                      <m:sty m:val="p"/>
                    </m:rPr>
                    <w:rPr>
                      <w:rFonts w:ascii="Cambria Math"/>
                      <w:sz w:val="26"/>
                      <w:szCs w:val="26"/>
                      <w:lang w:val="vi-VN"/>
                    </w:rPr>
                    <m:t xml:space="preserve"> x</m:t>
                  </m:r>
                  <m:d>
                    <m:dPr>
                      <m:begChr m:val="["/>
                      <m:endChr m:val="]"/>
                      <m:ctrlPr>
                        <w:rPr>
                          <w:rFonts w:ascii="Cambria Math" w:hAnsi="Cambria Math"/>
                          <w:sz w:val="26"/>
                          <w:szCs w:val="26"/>
                          <w:lang w:val="vi-VN"/>
                        </w:rPr>
                      </m:ctrlPr>
                    </m:dPr>
                    <m:e>
                      <m:r>
                        <m:rPr>
                          <m:sty m:val="p"/>
                        </m:rPr>
                        <w:rPr>
                          <w:rFonts w:ascii="Cambria Math"/>
                          <w:sz w:val="26"/>
                          <w:szCs w:val="26"/>
                          <w:lang w:val="vi-VN"/>
                        </w:rPr>
                        <m:t>1</m:t>
                      </m:r>
                      <m:r>
                        <m:rPr>
                          <m:sty m:val="p"/>
                        </m:rPr>
                        <w:rPr>
                          <w:rFonts w:ascii="Cambria Math" w:hAnsi="Cambria Math"/>
                          <w:sz w:val="26"/>
                          <w:szCs w:val="26"/>
                          <w:lang w:val="vi-VN"/>
                        </w:rPr>
                        <m:t>-</m:t>
                      </m:r>
                      <m:r>
                        <m:rPr>
                          <m:sty m:val="p"/>
                        </m:rPr>
                        <w:rPr>
                          <w:rFonts w:ascii="Cambria Math"/>
                          <w:sz w:val="26"/>
                          <w:szCs w:val="26"/>
                          <w:lang w:val="vi-VN"/>
                        </w:rPr>
                        <m:t xml:space="preserve"> </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 xml:space="preserve">1) </m:t>
                              </m:r>
                            </m:sup>
                          </m:sSup>
                        </m:den>
                      </m:f>
                      <m:ctrlPr>
                        <w:rPr>
                          <w:rFonts w:ascii="Cambria Math" w:hAnsi="Cambria Math"/>
                          <w:sz w:val="26"/>
                          <w:szCs w:val="26"/>
                        </w:rPr>
                      </m:ctrlPr>
                    </m:e>
                  </m:d>
                  <m:r>
                    <m:rPr>
                      <m:sty m:val="p"/>
                    </m:rPr>
                    <w:rPr>
                      <w:rFonts w:ascii="Cambria Math"/>
                      <w:sz w:val="26"/>
                      <w:szCs w:val="26"/>
                    </w:rPr>
                    <m:t>+</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 xml:space="preserve">1+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1</m:t>
                          </m:r>
                          <m:r>
                            <m:rPr>
                              <m:sty m:val="p"/>
                            </m:rPr>
                            <w:rPr>
                              <w:rFonts w:ascii="Cambria Math"/>
                              <w:sz w:val="26"/>
                              <w:szCs w:val="26"/>
                              <w:lang w:val="vi-VN"/>
                            </w:rPr>
                            <m:t>)</m:t>
                          </m:r>
                        </m:sup>
                      </m:sSup>
                    </m:den>
                  </m:f>
                  <m:r>
                    <m:rPr>
                      <m:sty m:val="p"/>
                    </m:rPr>
                    <w:rPr>
                      <w:rFonts w:ascii="Cambria Math"/>
                      <w:sz w:val="26"/>
                      <w:szCs w:val="26"/>
                    </w:rPr>
                    <m:t xml:space="preserve"> </m:t>
                  </m:r>
                </m:e>
              </m:d>
            </m:e>
          </m:d>
        </m:oMath>
      </m:oMathPara>
    </w:p>
    <w:p w:rsidR="008C1BC4" w:rsidRPr="000616EB" w:rsidRDefault="003A19D3" w:rsidP="00177AC6">
      <w:pPr>
        <w:widowControl w:val="0"/>
        <w:spacing w:before="120" w:after="120" w:line="400" w:lineRule="exact"/>
        <w:ind w:firstLine="720"/>
        <w:jc w:val="both"/>
        <w:rPr>
          <w:szCs w:val="28"/>
        </w:rPr>
      </w:pPr>
      <w:r>
        <w:rPr>
          <w:szCs w:val="28"/>
          <w:lang w:val="vi-VN"/>
        </w:rPr>
        <w:t>+</w:t>
      </w:r>
      <w:r w:rsidRPr="000616EB">
        <w:rPr>
          <w:szCs w:val="28"/>
        </w:rPr>
        <w:t xml:space="preserve"> </w:t>
      </w:r>
      <w:r w:rsidR="00B364A3">
        <w:rPr>
          <w:szCs w:val="28"/>
        </w:rPr>
        <w:t>T</w:t>
      </w:r>
      <w:r w:rsidR="00680AF8" w:rsidRPr="000616EB">
        <w:rPr>
          <w:szCs w:val="28"/>
        </w:rPr>
        <w:t xml:space="preserve">rường hợp </w:t>
      </w:r>
      <w:r w:rsidR="008805CE">
        <w:rPr>
          <w:szCs w:val="28"/>
        </w:rPr>
        <w:t>s</w:t>
      </w:r>
      <w:r w:rsidR="008805CE" w:rsidRPr="008805CE">
        <w:rPr>
          <w:szCs w:val="28"/>
        </w:rPr>
        <w:t>ố</w:t>
      </w:r>
      <w:r w:rsidR="008805CE">
        <w:rPr>
          <w:szCs w:val="28"/>
        </w:rPr>
        <w:t xml:space="preserve"> ng</w:t>
      </w:r>
      <w:r w:rsidR="008805CE" w:rsidRPr="008805CE">
        <w:rPr>
          <w:szCs w:val="28"/>
        </w:rPr>
        <w:t>ày</w:t>
      </w:r>
      <w:r w:rsidR="008805CE">
        <w:rPr>
          <w:szCs w:val="28"/>
        </w:rPr>
        <w:t xml:space="preserve"> th</w:t>
      </w:r>
      <w:r w:rsidR="008805CE" w:rsidRPr="008805CE">
        <w:rPr>
          <w:szCs w:val="28"/>
        </w:rPr>
        <w:t>ực</w:t>
      </w:r>
      <w:r w:rsidR="008805CE">
        <w:rPr>
          <w:szCs w:val="28"/>
        </w:rPr>
        <w:t xml:space="preserve"> t</w:t>
      </w:r>
      <w:r w:rsidR="008805CE" w:rsidRPr="008805CE">
        <w:rPr>
          <w:szCs w:val="28"/>
        </w:rPr>
        <w:t>ế</w:t>
      </w:r>
      <w:r w:rsidR="008805CE">
        <w:rPr>
          <w:szCs w:val="28"/>
        </w:rPr>
        <w:t xml:space="preserve"> t</w:t>
      </w:r>
      <w:r w:rsidR="008805CE" w:rsidRPr="008805CE">
        <w:rPr>
          <w:szCs w:val="28"/>
        </w:rPr>
        <w:t>ừ</w:t>
      </w:r>
      <w:r w:rsidR="008805CE">
        <w:rPr>
          <w:szCs w:val="28"/>
        </w:rPr>
        <w:t xml:space="preserve"> ng</w:t>
      </w:r>
      <w:r w:rsidR="008805CE" w:rsidRPr="008805CE">
        <w:rPr>
          <w:szCs w:val="28"/>
        </w:rPr>
        <w:t>ày</w:t>
      </w:r>
      <w:r w:rsidR="008805CE">
        <w:rPr>
          <w:szCs w:val="28"/>
        </w:rPr>
        <w:t xml:space="preserve"> mua l</w:t>
      </w:r>
      <w:r w:rsidR="008805CE" w:rsidRPr="008805CE">
        <w:rPr>
          <w:szCs w:val="28"/>
        </w:rPr>
        <w:t>ại</w:t>
      </w:r>
      <w:r w:rsidR="008805CE">
        <w:rPr>
          <w:szCs w:val="28"/>
        </w:rPr>
        <w:t xml:space="preserve"> </w:t>
      </w:r>
      <w:r w:rsidR="00C56635">
        <w:rPr>
          <w:szCs w:val="28"/>
        </w:rPr>
        <w:t>công cụ nợ</w:t>
      </w:r>
      <w:r w:rsidR="008805CE">
        <w:rPr>
          <w:szCs w:val="28"/>
        </w:rPr>
        <w:t xml:space="preserve"> </w:t>
      </w:r>
      <w:r w:rsidR="008805CE" w:rsidRPr="008805CE">
        <w:rPr>
          <w:szCs w:val="28"/>
        </w:rPr>
        <w:t>đế</w:t>
      </w:r>
      <w:r w:rsidR="008805CE">
        <w:rPr>
          <w:szCs w:val="28"/>
        </w:rPr>
        <w:t>n ng</w:t>
      </w:r>
      <w:r w:rsidR="008805CE" w:rsidRPr="008805CE">
        <w:rPr>
          <w:szCs w:val="28"/>
        </w:rPr>
        <w:t>ày</w:t>
      </w:r>
      <w:r w:rsidR="008805CE">
        <w:rPr>
          <w:szCs w:val="28"/>
        </w:rPr>
        <w:t xml:space="preserve"> </w:t>
      </w:r>
      <w:r w:rsidR="00F23C89">
        <w:rPr>
          <w:szCs w:val="28"/>
        </w:rPr>
        <w:t>thanh to</w:t>
      </w:r>
      <w:r w:rsidR="00F23C89" w:rsidRPr="00F23C89">
        <w:rPr>
          <w:szCs w:val="28"/>
        </w:rPr>
        <w:t>án</w:t>
      </w:r>
      <w:r w:rsidR="00F23C89">
        <w:rPr>
          <w:szCs w:val="28"/>
        </w:rPr>
        <w:t xml:space="preserve"> ti</w:t>
      </w:r>
      <w:r w:rsidR="00F23C89" w:rsidRPr="00F23C89">
        <w:rPr>
          <w:szCs w:val="28"/>
        </w:rPr>
        <w:t>ề</w:t>
      </w:r>
      <w:r w:rsidR="00F23C89">
        <w:rPr>
          <w:szCs w:val="28"/>
        </w:rPr>
        <w:t>n l</w:t>
      </w:r>
      <w:r w:rsidR="00F23C89" w:rsidRPr="00F23C89">
        <w:rPr>
          <w:szCs w:val="28"/>
        </w:rPr>
        <w:t>ãi</w:t>
      </w:r>
      <w:r w:rsidR="00F23C89">
        <w:rPr>
          <w:szCs w:val="28"/>
        </w:rPr>
        <w:t xml:space="preserve"> c</w:t>
      </w:r>
      <w:r w:rsidR="00F23C89" w:rsidRPr="00F23C89">
        <w:rPr>
          <w:szCs w:val="28"/>
        </w:rPr>
        <w:t>ủa</w:t>
      </w:r>
      <w:r w:rsidR="00F23C89">
        <w:rPr>
          <w:szCs w:val="28"/>
        </w:rPr>
        <w:t xml:space="preserve"> k</w:t>
      </w:r>
      <w:r w:rsidR="00F23C89" w:rsidRPr="00F23C89">
        <w:rPr>
          <w:szCs w:val="28"/>
        </w:rPr>
        <w:t>ỳ</w:t>
      </w:r>
      <w:r w:rsidR="00F23C89">
        <w:rPr>
          <w:szCs w:val="28"/>
        </w:rPr>
        <w:t xml:space="preserve"> </w:t>
      </w:r>
      <w:r w:rsidR="008805CE">
        <w:rPr>
          <w:szCs w:val="28"/>
        </w:rPr>
        <w:t>tr</w:t>
      </w:r>
      <w:r w:rsidR="008805CE" w:rsidRPr="008805CE">
        <w:rPr>
          <w:szCs w:val="28"/>
        </w:rPr>
        <w:t>ả</w:t>
      </w:r>
      <w:r w:rsidR="008805CE">
        <w:rPr>
          <w:szCs w:val="28"/>
        </w:rPr>
        <w:t xml:space="preserve"> l</w:t>
      </w:r>
      <w:r w:rsidR="008805CE" w:rsidRPr="008805CE">
        <w:rPr>
          <w:szCs w:val="28"/>
        </w:rPr>
        <w:t>ãi</w:t>
      </w:r>
      <w:r w:rsidR="008805CE">
        <w:rPr>
          <w:szCs w:val="28"/>
        </w:rPr>
        <w:t xml:space="preserve"> </w:t>
      </w:r>
      <w:r w:rsidR="008805CE" w:rsidRPr="008805CE">
        <w:rPr>
          <w:szCs w:val="28"/>
        </w:rPr>
        <w:t>đầ</w:t>
      </w:r>
      <w:r w:rsidR="008805CE">
        <w:rPr>
          <w:szCs w:val="28"/>
        </w:rPr>
        <w:t>u ti</w:t>
      </w:r>
      <w:r w:rsidR="008805CE" w:rsidRPr="008805CE">
        <w:rPr>
          <w:szCs w:val="28"/>
        </w:rPr>
        <w:t>ê</w:t>
      </w:r>
      <w:r w:rsidR="008805CE">
        <w:rPr>
          <w:szCs w:val="28"/>
        </w:rPr>
        <w:t>n d</w:t>
      </w:r>
      <w:r w:rsidR="008805CE" w:rsidRPr="008805CE">
        <w:rPr>
          <w:szCs w:val="28"/>
        </w:rPr>
        <w:t>ài</w:t>
      </w:r>
      <w:r w:rsidR="008805CE">
        <w:rPr>
          <w:szCs w:val="28"/>
        </w:rPr>
        <w:t xml:space="preserve"> h</w:t>
      </w:r>
      <w:r w:rsidR="008805CE" w:rsidRPr="008805CE">
        <w:rPr>
          <w:szCs w:val="28"/>
        </w:rPr>
        <w:t>ơ</w:t>
      </w:r>
      <w:r w:rsidR="008805CE">
        <w:rPr>
          <w:szCs w:val="28"/>
        </w:rPr>
        <w:t xml:space="preserve">n </w:t>
      </w:r>
      <w:r w:rsidR="00146593">
        <w:rPr>
          <w:szCs w:val="28"/>
        </w:rPr>
        <w:t>ho</w:t>
      </w:r>
      <w:r w:rsidR="00146593" w:rsidRPr="00146593">
        <w:rPr>
          <w:szCs w:val="28"/>
        </w:rPr>
        <w:t>ặc</w:t>
      </w:r>
      <w:r w:rsidR="00146593">
        <w:rPr>
          <w:szCs w:val="28"/>
        </w:rPr>
        <w:t xml:space="preserve"> b</w:t>
      </w:r>
      <w:r w:rsidR="00146593" w:rsidRPr="00146593">
        <w:rPr>
          <w:szCs w:val="28"/>
        </w:rPr>
        <w:t>ằng</w:t>
      </w:r>
      <w:r w:rsidR="00146593">
        <w:rPr>
          <w:szCs w:val="28"/>
        </w:rPr>
        <w:t xml:space="preserve"> </w:t>
      </w:r>
      <w:r w:rsidR="008805CE">
        <w:rPr>
          <w:szCs w:val="28"/>
        </w:rPr>
        <w:t>m</w:t>
      </w:r>
      <w:r w:rsidR="008805CE" w:rsidRPr="008805CE">
        <w:rPr>
          <w:szCs w:val="28"/>
        </w:rPr>
        <w:t>ộ</w:t>
      </w:r>
      <w:r w:rsidR="008805CE">
        <w:rPr>
          <w:szCs w:val="28"/>
        </w:rPr>
        <w:t>t (01) k</w:t>
      </w:r>
      <w:r w:rsidR="008805CE" w:rsidRPr="008805CE">
        <w:rPr>
          <w:szCs w:val="28"/>
        </w:rPr>
        <w:t>ỳ</w:t>
      </w:r>
      <w:r w:rsidR="008805CE">
        <w:rPr>
          <w:szCs w:val="28"/>
        </w:rPr>
        <w:t xml:space="preserve"> tr</w:t>
      </w:r>
      <w:r w:rsidR="008805CE" w:rsidRPr="008805CE">
        <w:rPr>
          <w:szCs w:val="28"/>
        </w:rPr>
        <w:t>ả</w:t>
      </w:r>
      <w:r w:rsidR="008805CE">
        <w:rPr>
          <w:szCs w:val="28"/>
        </w:rPr>
        <w:t xml:space="preserve"> l</w:t>
      </w:r>
      <w:r w:rsidR="008805CE" w:rsidRPr="008805CE">
        <w:rPr>
          <w:szCs w:val="28"/>
        </w:rPr>
        <w:t>ãi</w:t>
      </w:r>
      <w:r w:rsidR="008805CE">
        <w:rPr>
          <w:szCs w:val="28"/>
        </w:rPr>
        <w:t xml:space="preserve"> th</w:t>
      </w:r>
      <w:r w:rsidR="008805CE" w:rsidRPr="008805CE">
        <w:rPr>
          <w:szCs w:val="28"/>
        </w:rPr>
        <w:t>ô</w:t>
      </w:r>
      <w:r w:rsidR="008805CE">
        <w:rPr>
          <w:szCs w:val="28"/>
        </w:rPr>
        <w:t>ng thư</w:t>
      </w:r>
      <w:r w:rsidR="008805CE" w:rsidRPr="008805CE">
        <w:rPr>
          <w:szCs w:val="28"/>
        </w:rPr>
        <w:t>ờng</w:t>
      </w:r>
      <w:r w:rsidR="00680AF8" w:rsidRPr="000616EB">
        <w:rPr>
          <w:szCs w:val="28"/>
        </w:rPr>
        <w:t xml:space="preserve">, giá </w:t>
      </w:r>
      <w:r w:rsidR="008805CE">
        <w:rPr>
          <w:szCs w:val="28"/>
        </w:rPr>
        <w:t>mua</w:t>
      </w:r>
      <w:r w:rsidR="008805CE" w:rsidRPr="000616EB">
        <w:rPr>
          <w:szCs w:val="28"/>
        </w:rPr>
        <w:t xml:space="preserve"> </w:t>
      </w:r>
      <w:r w:rsidR="00680AF8" w:rsidRPr="000616EB">
        <w:rPr>
          <w:szCs w:val="28"/>
        </w:rPr>
        <w:t xml:space="preserve">một (01) </w:t>
      </w:r>
      <w:r w:rsidR="00C56635">
        <w:rPr>
          <w:szCs w:val="28"/>
        </w:rPr>
        <w:t>công cụ nợ</w:t>
      </w:r>
      <w:r w:rsidR="00680AF8" w:rsidRPr="000616EB">
        <w:rPr>
          <w:szCs w:val="28"/>
        </w:rPr>
        <w:t xml:space="preserve"> được xác định như sau:</w:t>
      </w:r>
    </w:p>
    <w:p w:rsidR="008C1BC4" w:rsidRPr="008F79C9" w:rsidRDefault="00136A85" w:rsidP="00540B8F">
      <w:pPr>
        <w:widowControl w:val="0"/>
        <w:spacing w:after="0" w:line="240" w:lineRule="auto"/>
        <w:ind w:firstLine="720"/>
        <w:jc w:val="both"/>
        <w:rPr>
          <w:sz w:val="26"/>
          <w:szCs w:val="26"/>
        </w:rPr>
      </w:pPr>
      <m:oMathPara>
        <m:oMath>
          <m:r>
            <m:rPr>
              <m:sty m:val="p"/>
            </m:rPr>
            <w:rPr>
              <w:rFonts w:ascii="Cambria Math"/>
              <w:sz w:val="26"/>
              <w:szCs w:val="26"/>
              <w:lang w:val="vi-VN"/>
            </w:rPr>
            <m:t>GG=</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(1+</m:t>
                  </m:r>
                  <m:f>
                    <m:fPr>
                      <m:ctrlPr>
                        <w:rPr>
                          <w:rFonts w:ascii="Cambria Math" w:hAnsi="Cambria Math"/>
                          <w:sz w:val="26"/>
                          <w:szCs w:val="26"/>
                          <w:lang w:val="vi-VN"/>
                        </w:rPr>
                      </m:ctrlPr>
                    </m:fPr>
                    <m:num>
                      <m:r>
                        <m:rPr>
                          <m:sty m:val="p"/>
                        </m:rPr>
                        <w:rPr>
                          <w:rFonts w:ascii="Cambria Math"/>
                          <w:sz w:val="26"/>
                          <w:szCs w:val="26"/>
                          <w:lang w:val="vi-VN"/>
                        </w:rPr>
                        <m:t>a2</m:t>
                      </m:r>
                    </m:num>
                    <m:den>
                      <m:r>
                        <m:rPr>
                          <m:sty m:val="p"/>
                        </m:rPr>
                        <w:rPr>
                          <w:rFonts w:ascii="Cambria Math"/>
                          <w:sz w:val="26"/>
                          <w:szCs w:val="26"/>
                          <w:lang w:val="vi-VN"/>
                        </w:rPr>
                        <m:t>E</m:t>
                      </m:r>
                    </m:den>
                  </m:f>
                  <m:r>
                    <m:rPr>
                      <m:sty m:val="p"/>
                    </m:rPr>
                    <w:rPr>
                      <w:rFonts w:ascii="Cambria Math"/>
                      <w:sz w:val="26"/>
                      <w:szCs w:val="26"/>
                    </w:rPr>
                    <m:t xml:space="preserve">) </m:t>
                  </m:r>
                </m:sup>
              </m:sSup>
            </m:den>
          </m:f>
          <m:d>
            <m:dPr>
              <m:begChr m:val="{"/>
              <m:endChr m:val="}"/>
              <m:ctrlPr>
                <w:rPr>
                  <w:rFonts w:ascii="Cambria Math" w:hAnsi="Cambria Math"/>
                  <w:sz w:val="26"/>
                  <w:szCs w:val="26"/>
                </w:rPr>
              </m:ctrlPr>
            </m:dPr>
            <m:e>
              <m:r>
                <m:rPr>
                  <m:sty m:val="p"/>
                </m:rPr>
                <w:rPr>
                  <w:rFonts w:ascii="Cambria Math"/>
                  <w:sz w:val="26"/>
                  <w:szCs w:val="26"/>
                </w:rPr>
                <m:t>G</m:t>
              </m:r>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1</m:t>
                  </m:r>
                </m:sub>
              </m:sSub>
              <m:r>
                <m:rPr>
                  <m:sty m:val="p"/>
                </m:rPr>
                <w:rPr>
                  <w:rFonts w:ascii="Cambria Math"/>
                  <w:sz w:val="26"/>
                  <w:szCs w:val="26"/>
                  <w:lang w:val="vi-VN"/>
                </w:rPr>
                <m:t>+MG</m:t>
              </m:r>
              <m:r>
                <m:rPr>
                  <m:sty m:val="p"/>
                </m:rPr>
                <w:rPr>
                  <w:rFonts w:ascii="Cambria Math" w:hAnsi="Cambria Math" w:hint="eastAsia"/>
                  <w:sz w:val="26"/>
                  <w:szCs w:val="26"/>
                  <w:lang w:val="vi-VN"/>
                </w:rPr>
                <m:t>×</m:t>
              </m:r>
              <m:d>
                <m:dPr>
                  <m:begChr m:val="{"/>
                  <m:endChr m:val="}"/>
                  <m:ctrlPr>
                    <w:rPr>
                      <w:rFonts w:ascii="Cambria Math" w:hAnsi="Cambria Math"/>
                      <w:sz w:val="26"/>
                      <w:szCs w:val="26"/>
                    </w:rPr>
                  </m:ctrlPr>
                </m:dPr>
                <m:e>
                  <m:r>
                    <m:rPr>
                      <m:sty m:val="p"/>
                    </m:rPr>
                    <w:rPr>
                      <w:rFonts w:ascii="Cambria Math"/>
                      <w:sz w:val="26"/>
                      <w:szCs w:val="26"/>
                      <w:lang w:val="vi-VN"/>
                    </w:rPr>
                    <m:t xml:space="preserve"> </m:t>
                  </m:r>
                  <m:f>
                    <m:fPr>
                      <m:ctrlPr>
                        <w:rPr>
                          <w:rFonts w:ascii="Cambria Math" w:hAnsi="Cambria Math"/>
                          <w:sz w:val="26"/>
                          <w:szCs w:val="26"/>
                          <w:lang w:val="vi-VN"/>
                        </w:rPr>
                      </m:ctrlPr>
                    </m:fPr>
                    <m:num>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c</m:t>
                          </m:r>
                        </m:sub>
                      </m:sSub>
                    </m:num>
                    <m:den>
                      <m:sSub>
                        <m:sSubPr>
                          <m:ctrlPr>
                            <w:rPr>
                              <w:rFonts w:ascii="Cambria Math" w:hAnsi="Cambria Math"/>
                              <w:sz w:val="26"/>
                              <w:szCs w:val="26"/>
                              <w:lang w:val="vi-VN"/>
                            </w:rPr>
                          </m:ctrlPr>
                        </m:sSubPr>
                        <m:e>
                          <m:r>
                            <m:rPr>
                              <m:sty m:val="p"/>
                            </m:rPr>
                            <w:rPr>
                              <w:rFonts w:ascii="Cambria Math"/>
                              <w:sz w:val="26"/>
                              <w:szCs w:val="26"/>
                              <w:lang w:val="vi-VN"/>
                            </w:rPr>
                            <m:t>L</m:t>
                          </m:r>
                        </m:e>
                        <m:sub>
                          <m:r>
                            <m:rPr>
                              <m:sty m:val="p"/>
                            </m:rPr>
                            <w:rPr>
                              <w:rFonts w:ascii="Cambria Math"/>
                              <w:sz w:val="26"/>
                              <w:szCs w:val="26"/>
                              <w:lang w:val="vi-VN"/>
                            </w:rPr>
                            <m:t>t</m:t>
                          </m:r>
                        </m:sub>
                      </m:sSub>
                    </m:den>
                  </m:f>
                  <m:r>
                    <m:rPr>
                      <m:sty m:val="p"/>
                    </m:rPr>
                    <w:rPr>
                      <w:rFonts w:ascii="Cambria Math"/>
                      <w:sz w:val="26"/>
                      <w:szCs w:val="26"/>
                      <w:lang w:val="vi-VN"/>
                    </w:rPr>
                    <m:t xml:space="preserve"> x</m:t>
                  </m:r>
                  <m:d>
                    <m:dPr>
                      <m:begChr m:val="["/>
                      <m:endChr m:val="]"/>
                      <m:ctrlPr>
                        <w:rPr>
                          <w:rFonts w:ascii="Cambria Math" w:hAnsi="Cambria Math"/>
                          <w:sz w:val="26"/>
                          <w:szCs w:val="26"/>
                          <w:lang w:val="vi-VN"/>
                        </w:rPr>
                      </m:ctrlPr>
                    </m:dPr>
                    <m:e>
                      <m:r>
                        <m:rPr>
                          <m:sty m:val="p"/>
                        </m:rPr>
                        <w:rPr>
                          <w:rFonts w:ascii="Cambria Math"/>
                          <w:sz w:val="26"/>
                          <w:szCs w:val="26"/>
                          <w:lang w:val="vi-VN"/>
                        </w:rPr>
                        <m:t>1</m:t>
                      </m:r>
                      <m:r>
                        <m:rPr>
                          <m:sty m:val="p"/>
                        </m:rPr>
                        <w:rPr>
                          <w:rFonts w:ascii="Cambria Math" w:hAnsi="Cambria Math"/>
                          <w:sz w:val="26"/>
                          <w:szCs w:val="26"/>
                          <w:lang w:val="vi-VN"/>
                        </w:rPr>
                        <m:t>-</m:t>
                      </m:r>
                      <m:r>
                        <m:rPr>
                          <m:sty m:val="p"/>
                        </m:rPr>
                        <w:rPr>
                          <w:rFonts w:ascii="Cambria Math"/>
                          <w:sz w:val="26"/>
                          <w:szCs w:val="26"/>
                          <w:lang w:val="vi-VN"/>
                        </w:rPr>
                        <m:t xml:space="preserve"> </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1+</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 xml:space="preserve">1) </m:t>
                              </m:r>
                            </m:sup>
                          </m:sSup>
                        </m:den>
                      </m:f>
                      <m:ctrlPr>
                        <w:rPr>
                          <w:rFonts w:ascii="Cambria Math" w:hAnsi="Cambria Math"/>
                          <w:sz w:val="26"/>
                          <w:szCs w:val="26"/>
                        </w:rPr>
                      </m:ctrlPr>
                    </m:e>
                  </m:d>
                  <m:r>
                    <m:rPr>
                      <m:sty m:val="p"/>
                    </m:rPr>
                    <w:rPr>
                      <w:rFonts w:ascii="Cambria Math"/>
                      <w:sz w:val="26"/>
                      <w:szCs w:val="26"/>
                    </w:rPr>
                    <m:t>+</m:t>
                  </m:r>
                  <m:f>
                    <m:fPr>
                      <m:ctrlPr>
                        <w:rPr>
                          <w:rFonts w:ascii="Cambria Math" w:hAnsi="Cambria Math"/>
                          <w:sz w:val="26"/>
                          <w:szCs w:val="26"/>
                        </w:rPr>
                      </m:ctrlPr>
                    </m:fPr>
                    <m:num>
                      <m:r>
                        <m:rPr>
                          <m:sty m:val="p"/>
                        </m:rPr>
                        <w:rPr>
                          <w:rFonts w:ascii="Cambria Math"/>
                          <w:sz w:val="26"/>
                          <w:szCs w:val="26"/>
                        </w:rPr>
                        <m:t>1</m:t>
                      </m:r>
                    </m:num>
                    <m:den>
                      <m:sSup>
                        <m:sSupPr>
                          <m:ctrlPr>
                            <w:rPr>
                              <w:rFonts w:ascii="Cambria Math" w:hAnsi="Cambria Math"/>
                              <w:sz w:val="26"/>
                              <w:szCs w:val="26"/>
                            </w:rPr>
                          </m:ctrlPr>
                        </m:sSupPr>
                        <m:e>
                          <m:d>
                            <m:dPr>
                              <m:ctrlPr>
                                <w:rPr>
                                  <w:rFonts w:ascii="Cambria Math" w:hAnsi="Cambria Math"/>
                                  <w:sz w:val="26"/>
                                  <w:szCs w:val="26"/>
                                </w:rPr>
                              </m:ctrlPr>
                            </m:dPr>
                            <m:e>
                              <m:r>
                                <m:rPr>
                                  <m:sty m:val="p"/>
                                </m:rPr>
                                <w:rPr>
                                  <w:rFonts w:ascii="Cambria Math"/>
                                  <w:sz w:val="26"/>
                                  <w:szCs w:val="26"/>
                                </w:rPr>
                                <m:t xml:space="preserve">1+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sz w:val="26"/>
                                          <w:szCs w:val="26"/>
                                        </w:rPr>
                                        <m:t>L</m:t>
                                      </m:r>
                                    </m:e>
                                    <m:sub>
                                      <m:r>
                                        <m:rPr>
                                          <m:sty m:val="p"/>
                                        </m:rPr>
                                        <w:rPr>
                                          <w:rFonts w:ascii="Cambria Math"/>
                                          <w:sz w:val="26"/>
                                          <w:szCs w:val="26"/>
                                        </w:rPr>
                                        <m:t>t</m:t>
                                      </m:r>
                                    </m:sub>
                                  </m:sSub>
                                </m:num>
                                <m:den>
                                  <m:r>
                                    <m:rPr>
                                      <m:sty m:val="p"/>
                                    </m:rPr>
                                    <w:rPr>
                                      <w:rFonts w:ascii="Cambria Math"/>
                                      <w:sz w:val="26"/>
                                      <w:szCs w:val="26"/>
                                    </w:rPr>
                                    <m:t>k</m:t>
                                  </m:r>
                                </m:den>
                              </m:f>
                            </m:e>
                          </m:d>
                        </m:e>
                        <m:sup>
                          <m:r>
                            <m:rPr>
                              <m:sty m:val="p"/>
                            </m:rPr>
                            <w:rPr>
                              <w:rFonts w:ascii="Cambria Math"/>
                              <w:sz w:val="26"/>
                              <w:szCs w:val="26"/>
                            </w:rPr>
                            <m:t>(t</m:t>
                          </m:r>
                          <m:r>
                            <m:rPr>
                              <m:sty m:val="p"/>
                            </m:rPr>
                            <w:rPr>
                              <w:rFonts w:ascii="Cambria Math" w:hAnsi="Cambria Math"/>
                              <w:sz w:val="26"/>
                              <w:szCs w:val="26"/>
                            </w:rPr>
                            <m:t>-</m:t>
                          </m:r>
                          <m:r>
                            <m:rPr>
                              <m:sty m:val="p"/>
                            </m:rPr>
                            <w:rPr>
                              <w:rFonts w:ascii="Cambria Math"/>
                              <w:sz w:val="26"/>
                              <w:szCs w:val="26"/>
                            </w:rPr>
                            <m:t>1</m:t>
                          </m:r>
                          <m:r>
                            <m:rPr>
                              <m:sty m:val="p"/>
                            </m:rPr>
                            <w:rPr>
                              <w:rFonts w:ascii="Cambria Math"/>
                              <w:sz w:val="26"/>
                              <w:szCs w:val="26"/>
                              <w:lang w:val="vi-VN"/>
                            </w:rPr>
                            <m:t>)</m:t>
                          </m:r>
                        </m:sup>
                      </m:sSup>
                    </m:den>
                  </m:f>
                  <m:r>
                    <m:rPr>
                      <m:sty m:val="p"/>
                    </m:rPr>
                    <w:rPr>
                      <w:rFonts w:ascii="Cambria Math"/>
                      <w:sz w:val="26"/>
                      <w:szCs w:val="26"/>
                    </w:rPr>
                    <m:t xml:space="preserve"> </m:t>
                  </m:r>
                </m:e>
              </m:d>
            </m:e>
          </m:d>
        </m:oMath>
      </m:oMathPara>
    </w:p>
    <w:p w:rsidR="00616F74" w:rsidRPr="00616F74" w:rsidRDefault="00616F74" w:rsidP="00616F74">
      <w:pPr>
        <w:widowControl w:val="0"/>
        <w:spacing w:before="120" w:after="120" w:line="240" w:lineRule="auto"/>
        <w:ind w:firstLine="720"/>
        <w:jc w:val="both"/>
        <w:rPr>
          <w:sz w:val="14"/>
          <w:szCs w:val="28"/>
        </w:rPr>
      </w:pPr>
    </w:p>
    <w:p w:rsidR="005C0133" w:rsidRDefault="00680AF8">
      <w:pPr>
        <w:widowControl w:val="0"/>
        <w:spacing w:before="120" w:after="120" w:line="360" w:lineRule="exact"/>
        <w:ind w:firstLine="720"/>
        <w:jc w:val="both"/>
        <w:rPr>
          <w:szCs w:val="28"/>
        </w:rPr>
      </w:pPr>
      <w:r w:rsidRPr="000616EB">
        <w:rPr>
          <w:szCs w:val="28"/>
        </w:rPr>
        <w:t>GG</w:t>
      </w:r>
      <w:r w:rsidRPr="000616EB">
        <w:rPr>
          <w:szCs w:val="28"/>
        </w:rPr>
        <w:tab/>
        <w:t>=</w:t>
      </w:r>
      <w:r w:rsidRPr="000616EB">
        <w:rPr>
          <w:szCs w:val="28"/>
        </w:rPr>
        <w:tab/>
        <w:t xml:space="preserve">Giá mua một (01) </w:t>
      </w:r>
      <w:r w:rsidR="00C56635">
        <w:rPr>
          <w:szCs w:val="28"/>
        </w:rPr>
        <w:t>công cụ nợ</w:t>
      </w:r>
      <w:r w:rsidRPr="000616EB">
        <w:rPr>
          <w:szCs w:val="28"/>
        </w:rPr>
        <w:t xml:space="preserve"> (được làm tròn </w:t>
      </w:r>
      <w:r w:rsidR="00680283">
        <w:rPr>
          <w:szCs w:val="28"/>
        </w:rPr>
        <w:t>xuống</w:t>
      </w:r>
      <w:r w:rsidR="004532DE" w:rsidRPr="000616EB">
        <w:rPr>
          <w:szCs w:val="28"/>
        </w:rPr>
        <w:t xml:space="preserve"> </w:t>
      </w:r>
      <w:r w:rsidRPr="000616EB">
        <w:rPr>
          <w:szCs w:val="28"/>
        </w:rPr>
        <w:t>đơn vị đồng)</w:t>
      </w:r>
      <w:r w:rsidR="00CF32BA">
        <w:rPr>
          <w:szCs w:val="28"/>
        </w:rPr>
        <w:t>;</w:t>
      </w:r>
      <w:r w:rsidRPr="000616EB">
        <w:rPr>
          <w:szCs w:val="28"/>
        </w:rPr>
        <w:t xml:space="preserve"> </w:t>
      </w:r>
    </w:p>
    <w:p w:rsidR="005C0133" w:rsidRDefault="00680AF8">
      <w:pPr>
        <w:widowControl w:val="0"/>
        <w:spacing w:before="120" w:after="120" w:line="360" w:lineRule="exact"/>
        <w:ind w:firstLine="720"/>
        <w:jc w:val="both"/>
        <w:rPr>
          <w:szCs w:val="28"/>
        </w:rPr>
      </w:pPr>
      <w:r w:rsidRPr="000616EB">
        <w:rPr>
          <w:szCs w:val="28"/>
        </w:rPr>
        <w:t>GL</w:t>
      </w:r>
      <w:r w:rsidRPr="000616EB">
        <w:rPr>
          <w:szCs w:val="28"/>
          <w:vertAlign w:val="subscript"/>
        </w:rPr>
        <w:t>1</w:t>
      </w:r>
      <w:r w:rsidRPr="000616EB">
        <w:rPr>
          <w:szCs w:val="28"/>
          <w:vertAlign w:val="subscript"/>
        </w:rPr>
        <w:tab/>
      </w:r>
      <w:r w:rsidRPr="000616EB">
        <w:rPr>
          <w:szCs w:val="28"/>
        </w:rPr>
        <w:t>=</w:t>
      </w:r>
      <w:r w:rsidRPr="000616EB">
        <w:rPr>
          <w:szCs w:val="28"/>
        </w:rPr>
        <w:tab/>
        <w:t xml:space="preserve">Số tiền thanh toán lãi của một (01) </w:t>
      </w:r>
      <w:r w:rsidR="00C56635">
        <w:rPr>
          <w:szCs w:val="28"/>
        </w:rPr>
        <w:t>công cụ nợ</w:t>
      </w:r>
      <w:r w:rsidRPr="000616EB">
        <w:rPr>
          <w:szCs w:val="28"/>
        </w:rPr>
        <w:t xml:space="preserve"> đối với kỳ trả lãi </w:t>
      </w:r>
      <w:r w:rsidR="00F718B1" w:rsidRPr="00F718B1">
        <w:rPr>
          <w:szCs w:val="28"/>
        </w:rPr>
        <w:t>đầ</w:t>
      </w:r>
      <w:r w:rsidR="00F718B1">
        <w:rPr>
          <w:szCs w:val="28"/>
        </w:rPr>
        <w:t>u ti</w:t>
      </w:r>
      <w:r w:rsidR="00F718B1" w:rsidRPr="00F718B1">
        <w:rPr>
          <w:szCs w:val="28"/>
        </w:rPr>
        <w:t>ê</w:t>
      </w:r>
      <w:r w:rsidR="00F718B1">
        <w:rPr>
          <w:szCs w:val="28"/>
        </w:rPr>
        <w:t>n</w:t>
      </w:r>
      <w:r w:rsidRPr="000616EB">
        <w:rPr>
          <w:szCs w:val="28"/>
        </w:rPr>
        <w:t xml:space="preserve"> theo điều khoản của </w:t>
      </w:r>
      <w:r w:rsidR="00C56635">
        <w:rPr>
          <w:szCs w:val="28"/>
        </w:rPr>
        <w:t>công cụ nợ</w:t>
      </w:r>
      <w:r w:rsidRPr="000616EB">
        <w:rPr>
          <w:szCs w:val="28"/>
        </w:rPr>
        <w:t xml:space="preserve"> </w:t>
      </w:r>
      <w:r w:rsidR="008C491A">
        <w:rPr>
          <w:szCs w:val="28"/>
        </w:rPr>
        <w:t>khi ph</w:t>
      </w:r>
      <w:r w:rsidR="008C491A" w:rsidRPr="008C491A">
        <w:rPr>
          <w:szCs w:val="28"/>
        </w:rPr>
        <w:t>át</w:t>
      </w:r>
      <w:r w:rsidR="008C491A">
        <w:rPr>
          <w:szCs w:val="28"/>
        </w:rPr>
        <w:t xml:space="preserve"> h</w:t>
      </w:r>
      <w:r w:rsidR="008C491A" w:rsidRPr="008C491A">
        <w:rPr>
          <w:szCs w:val="28"/>
        </w:rPr>
        <w:t>ành</w:t>
      </w:r>
      <w:r w:rsidR="008C491A">
        <w:rPr>
          <w:szCs w:val="28"/>
        </w:rPr>
        <w:t xml:space="preserve"> l</w:t>
      </w:r>
      <w:r w:rsidR="008C491A" w:rsidRPr="008C491A">
        <w:rPr>
          <w:szCs w:val="28"/>
        </w:rPr>
        <w:t>ần</w:t>
      </w:r>
      <w:r w:rsidR="008C491A">
        <w:rPr>
          <w:szCs w:val="28"/>
        </w:rPr>
        <w:t xml:space="preserve"> đ</w:t>
      </w:r>
      <w:r w:rsidR="008C491A" w:rsidRPr="008C491A">
        <w:rPr>
          <w:szCs w:val="28"/>
        </w:rPr>
        <w:t>ầu</w:t>
      </w:r>
      <w:r w:rsidR="00CF32BA">
        <w:rPr>
          <w:szCs w:val="28"/>
        </w:rPr>
        <w:t>;</w:t>
      </w:r>
    </w:p>
    <w:p w:rsidR="005C0133" w:rsidRDefault="00680AF8">
      <w:pPr>
        <w:widowControl w:val="0"/>
        <w:spacing w:before="120" w:after="120" w:line="360" w:lineRule="exact"/>
        <w:ind w:firstLine="675"/>
        <w:jc w:val="both"/>
        <w:rPr>
          <w:szCs w:val="28"/>
          <w:lang w:val="vi-VN"/>
        </w:rPr>
      </w:pPr>
      <w:r w:rsidRPr="000616EB">
        <w:rPr>
          <w:szCs w:val="28"/>
          <w:lang w:val="vi-VN"/>
        </w:rPr>
        <w:t>MG</w:t>
      </w:r>
      <w:r w:rsidRPr="000616EB">
        <w:rPr>
          <w:szCs w:val="28"/>
          <w:lang w:val="vi-VN"/>
        </w:rPr>
        <w:tab/>
        <w:t>=</w:t>
      </w:r>
      <w:r w:rsidRPr="000616EB">
        <w:rPr>
          <w:szCs w:val="28"/>
          <w:lang w:val="vi-VN"/>
        </w:rPr>
        <w:tab/>
        <w:t xml:space="preserve">Mệnh giá </w:t>
      </w:r>
      <w:r w:rsidR="00C56635">
        <w:rPr>
          <w:szCs w:val="28"/>
          <w:lang w:val="vi-VN"/>
        </w:rPr>
        <w:t>công cụ nợ</w:t>
      </w:r>
      <w:r w:rsidR="00CF32BA">
        <w:rPr>
          <w:szCs w:val="28"/>
        </w:rPr>
        <w:t>;</w:t>
      </w:r>
      <w:r w:rsidRPr="000616EB">
        <w:rPr>
          <w:szCs w:val="28"/>
          <w:lang w:val="vi-VN"/>
        </w:rPr>
        <w:t xml:space="preserve"> </w:t>
      </w:r>
    </w:p>
    <w:p w:rsidR="005C0133" w:rsidRPr="00CF32BA" w:rsidRDefault="00680AF8">
      <w:pPr>
        <w:widowControl w:val="0"/>
        <w:spacing w:before="120" w:after="120" w:line="360" w:lineRule="exact"/>
        <w:ind w:firstLine="700"/>
        <w:jc w:val="both"/>
        <w:rPr>
          <w:szCs w:val="28"/>
        </w:rPr>
      </w:pPr>
      <w:r w:rsidRPr="00C56635">
        <w:rPr>
          <w:szCs w:val="28"/>
          <w:lang w:val="vi-VN"/>
        </w:rPr>
        <w:t>L</w:t>
      </w:r>
      <w:r w:rsidRPr="00C56635">
        <w:rPr>
          <w:szCs w:val="28"/>
          <w:vertAlign w:val="subscript"/>
          <w:lang w:val="vi-VN"/>
        </w:rPr>
        <w:t>t</w:t>
      </w:r>
      <w:r w:rsidRPr="00C56635">
        <w:rPr>
          <w:szCs w:val="28"/>
          <w:lang w:val="vi-VN"/>
        </w:rPr>
        <w:tab/>
        <w:t>=</w:t>
      </w:r>
      <w:r w:rsidRPr="00C56635">
        <w:rPr>
          <w:szCs w:val="28"/>
          <w:lang w:val="vi-VN"/>
        </w:rPr>
        <w:tab/>
        <w:t xml:space="preserve">Lãi suất mua lại </w:t>
      </w:r>
      <w:r w:rsidR="00C56635" w:rsidRPr="00C56635">
        <w:rPr>
          <w:szCs w:val="28"/>
          <w:lang w:val="vi-VN"/>
        </w:rPr>
        <w:t>công cụ nợ</w:t>
      </w:r>
      <w:r w:rsidRPr="00C56635">
        <w:rPr>
          <w:szCs w:val="28"/>
          <w:lang w:val="vi-VN"/>
        </w:rPr>
        <w:t xml:space="preserve"> (%/năm)</w:t>
      </w:r>
      <w:r w:rsidR="00CF32BA">
        <w:rPr>
          <w:szCs w:val="28"/>
        </w:rPr>
        <w:t>;</w:t>
      </w:r>
    </w:p>
    <w:p w:rsidR="005C0133" w:rsidRDefault="00680AF8">
      <w:pPr>
        <w:widowControl w:val="0"/>
        <w:spacing w:before="120" w:after="120" w:line="360" w:lineRule="exact"/>
        <w:ind w:firstLine="720"/>
        <w:jc w:val="both"/>
        <w:rPr>
          <w:szCs w:val="28"/>
          <w:lang w:val="vi-VN"/>
        </w:rPr>
      </w:pPr>
      <w:r w:rsidRPr="00C56635">
        <w:rPr>
          <w:szCs w:val="28"/>
          <w:lang w:val="vi-VN"/>
        </w:rPr>
        <w:t>Lc</w:t>
      </w:r>
      <w:r w:rsidRPr="00C56635">
        <w:rPr>
          <w:szCs w:val="28"/>
          <w:lang w:val="vi-VN"/>
        </w:rPr>
        <w:tab/>
        <w:t>=</w:t>
      </w:r>
      <w:r w:rsidRPr="00C56635">
        <w:rPr>
          <w:szCs w:val="28"/>
          <w:lang w:val="vi-VN"/>
        </w:rPr>
        <w:tab/>
        <w:t xml:space="preserve">Lãi suất danh nghĩa </w:t>
      </w:r>
      <w:r w:rsidR="00C56635" w:rsidRPr="00C56635">
        <w:rPr>
          <w:szCs w:val="28"/>
          <w:lang w:val="vi-VN"/>
        </w:rPr>
        <w:t>công cụ nợ</w:t>
      </w:r>
      <w:r w:rsidRPr="00C56635">
        <w:rPr>
          <w:szCs w:val="28"/>
          <w:lang w:val="vi-VN"/>
        </w:rPr>
        <w:t xml:space="preserve"> (%/năm</w:t>
      </w:r>
      <w:r w:rsidR="009C6209" w:rsidRPr="00C56635">
        <w:rPr>
          <w:szCs w:val="28"/>
          <w:lang w:val="vi-VN"/>
        </w:rPr>
        <w:t>)</w:t>
      </w:r>
      <w:r w:rsidR="00CF32BA">
        <w:rPr>
          <w:szCs w:val="28"/>
        </w:rPr>
        <w:t>;</w:t>
      </w:r>
      <w:r w:rsidRPr="00C56635">
        <w:rPr>
          <w:szCs w:val="28"/>
          <w:lang w:val="vi-VN"/>
        </w:rPr>
        <w:t xml:space="preserve"> </w:t>
      </w:r>
    </w:p>
    <w:p w:rsidR="005C0133" w:rsidRDefault="00680AF8">
      <w:pPr>
        <w:widowControl w:val="0"/>
        <w:spacing w:before="120" w:after="120" w:line="360" w:lineRule="exact"/>
        <w:ind w:firstLine="720"/>
        <w:jc w:val="both"/>
        <w:rPr>
          <w:szCs w:val="28"/>
          <w:lang w:val="vi-VN"/>
        </w:rPr>
      </w:pPr>
      <w:r w:rsidRPr="00C56635">
        <w:rPr>
          <w:szCs w:val="28"/>
          <w:lang w:val="vi-VN"/>
        </w:rPr>
        <w:t>k</w:t>
      </w:r>
      <w:r w:rsidRPr="00C56635">
        <w:rPr>
          <w:szCs w:val="28"/>
          <w:lang w:val="vi-VN"/>
        </w:rPr>
        <w:tab/>
        <w:t>=</w:t>
      </w:r>
      <w:r w:rsidRPr="00C56635">
        <w:rPr>
          <w:szCs w:val="28"/>
          <w:lang w:val="vi-VN"/>
        </w:rPr>
        <w:tab/>
        <w:t>Số lần thanh toán lãi định kỳ trong 1 năm</w:t>
      </w:r>
      <w:r w:rsidR="00CF32BA">
        <w:rPr>
          <w:szCs w:val="28"/>
        </w:rPr>
        <w:t>;</w:t>
      </w:r>
      <w:r w:rsidRPr="00C56635">
        <w:rPr>
          <w:szCs w:val="28"/>
          <w:lang w:val="vi-VN"/>
        </w:rPr>
        <w:t xml:space="preserve"> </w:t>
      </w:r>
    </w:p>
    <w:p w:rsidR="005C0133" w:rsidRPr="00CF32BA" w:rsidRDefault="00680AF8">
      <w:pPr>
        <w:widowControl w:val="0"/>
        <w:spacing w:before="120" w:after="120" w:line="360" w:lineRule="exact"/>
        <w:ind w:firstLine="720"/>
        <w:jc w:val="both"/>
        <w:rPr>
          <w:szCs w:val="28"/>
        </w:rPr>
      </w:pPr>
      <w:r w:rsidRPr="00C56635">
        <w:rPr>
          <w:szCs w:val="28"/>
          <w:lang w:val="vi-VN"/>
        </w:rPr>
        <w:t>a1</w:t>
      </w:r>
      <w:r w:rsidRPr="00C56635">
        <w:rPr>
          <w:szCs w:val="28"/>
          <w:lang w:val="vi-VN"/>
        </w:rPr>
        <w:tab/>
        <w:t>=</w:t>
      </w:r>
      <w:r w:rsidRPr="00C56635">
        <w:rPr>
          <w:szCs w:val="28"/>
          <w:lang w:val="vi-VN"/>
        </w:rPr>
        <w:tab/>
        <w:t xml:space="preserve">Số ngày thực tế giữa ngày mua lại </w:t>
      </w:r>
      <w:r w:rsidR="00C56635" w:rsidRPr="00C56635">
        <w:rPr>
          <w:szCs w:val="28"/>
          <w:lang w:val="vi-VN"/>
        </w:rPr>
        <w:t>công cụ nợ</w:t>
      </w:r>
      <w:r w:rsidRPr="00C56635">
        <w:rPr>
          <w:szCs w:val="28"/>
          <w:lang w:val="vi-VN"/>
        </w:rPr>
        <w:t xml:space="preserve"> và ngày thanh toán </w:t>
      </w:r>
      <w:r w:rsidRPr="00C56635">
        <w:rPr>
          <w:szCs w:val="28"/>
          <w:lang w:val="vi-VN"/>
        </w:rPr>
        <w:lastRenderedPageBreak/>
        <w:t xml:space="preserve">tiền lãi </w:t>
      </w:r>
      <w:r w:rsidR="00C56635" w:rsidRPr="00C56635">
        <w:rPr>
          <w:szCs w:val="28"/>
          <w:lang w:val="vi-VN"/>
        </w:rPr>
        <w:t>công cụ nợ</w:t>
      </w:r>
      <w:r w:rsidRPr="00C56635">
        <w:rPr>
          <w:szCs w:val="28"/>
          <w:lang w:val="vi-VN"/>
        </w:rPr>
        <w:t xml:space="preserve"> đầu tiên </w:t>
      </w:r>
      <w:r w:rsidR="007820D5" w:rsidRPr="00C56635">
        <w:rPr>
          <w:szCs w:val="28"/>
          <w:lang w:val="vi-VN"/>
        </w:rPr>
        <w:t xml:space="preserve">theo điều khoản của </w:t>
      </w:r>
      <w:r w:rsidR="00C56635" w:rsidRPr="00C56635">
        <w:rPr>
          <w:szCs w:val="28"/>
          <w:lang w:val="vi-VN"/>
        </w:rPr>
        <w:t>công cụ nợ</w:t>
      </w:r>
      <w:r w:rsidR="007820D5" w:rsidRPr="00C56635">
        <w:rPr>
          <w:szCs w:val="28"/>
          <w:lang w:val="vi-VN"/>
        </w:rPr>
        <w:t xml:space="preserve"> khi phát hành lần đầu</w:t>
      </w:r>
      <w:r w:rsidR="00CF32BA">
        <w:rPr>
          <w:szCs w:val="28"/>
        </w:rPr>
        <w:t>;</w:t>
      </w:r>
    </w:p>
    <w:p w:rsidR="005C0133" w:rsidRPr="00CF32BA" w:rsidRDefault="00680AF8">
      <w:pPr>
        <w:widowControl w:val="0"/>
        <w:spacing w:before="120" w:after="120" w:line="360" w:lineRule="exact"/>
        <w:ind w:firstLine="720"/>
        <w:jc w:val="both"/>
        <w:rPr>
          <w:szCs w:val="28"/>
        </w:rPr>
      </w:pPr>
      <w:r w:rsidRPr="00C56635">
        <w:rPr>
          <w:szCs w:val="28"/>
          <w:lang w:val="vi-VN"/>
        </w:rPr>
        <w:t>a2</w:t>
      </w:r>
      <w:r w:rsidRPr="00C56635">
        <w:rPr>
          <w:szCs w:val="28"/>
          <w:lang w:val="vi-VN"/>
        </w:rPr>
        <w:tab/>
        <w:t>=</w:t>
      </w:r>
      <w:r w:rsidRPr="00C56635">
        <w:rPr>
          <w:szCs w:val="28"/>
          <w:lang w:val="vi-VN"/>
        </w:rPr>
        <w:tab/>
        <w:t xml:space="preserve">Số ngày </w:t>
      </w:r>
      <w:r w:rsidR="008961CA" w:rsidRPr="00C56635">
        <w:rPr>
          <w:szCs w:val="28"/>
          <w:lang w:val="vi-VN"/>
        </w:rPr>
        <w:t xml:space="preserve">thực tế </w:t>
      </w:r>
      <w:r w:rsidRPr="00C56635">
        <w:rPr>
          <w:szCs w:val="28"/>
          <w:lang w:val="vi-VN"/>
        </w:rPr>
        <w:t xml:space="preserve">từ ngày mua lại </w:t>
      </w:r>
      <w:r w:rsidR="00C56635" w:rsidRPr="00C56635">
        <w:rPr>
          <w:szCs w:val="28"/>
          <w:lang w:val="vi-VN"/>
        </w:rPr>
        <w:t>công cụ nợ</w:t>
      </w:r>
      <w:r w:rsidRPr="00C56635">
        <w:rPr>
          <w:szCs w:val="28"/>
          <w:lang w:val="vi-VN"/>
        </w:rPr>
        <w:t xml:space="preserve"> đến ngày thanh toán tiền lãi thông thường theo giả định</w:t>
      </w:r>
      <w:r w:rsidR="00CF32BA">
        <w:rPr>
          <w:szCs w:val="28"/>
        </w:rPr>
        <w:t>;</w:t>
      </w:r>
    </w:p>
    <w:p w:rsidR="005C0133" w:rsidRPr="00CF32BA" w:rsidRDefault="00680AF8">
      <w:pPr>
        <w:widowControl w:val="0"/>
        <w:spacing w:before="120" w:after="120" w:line="360" w:lineRule="exact"/>
        <w:ind w:firstLine="720"/>
        <w:jc w:val="both"/>
        <w:rPr>
          <w:szCs w:val="28"/>
        </w:rPr>
      </w:pPr>
      <w:r w:rsidRPr="00C56635">
        <w:rPr>
          <w:szCs w:val="28"/>
          <w:lang w:val="vi-VN"/>
        </w:rPr>
        <w:t>E</w:t>
      </w:r>
      <w:r w:rsidRPr="00C56635">
        <w:rPr>
          <w:szCs w:val="28"/>
          <w:lang w:val="vi-VN"/>
        </w:rPr>
        <w:tab/>
        <w:t>=</w:t>
      </w:r>
      <w:r w:rsidRPr="00C56635">
        <w:rPr>
          <w:szCs w:val="28"/>
          <w:lang w:val="vi-VN"/>
        </w:rPr>
        <w:tab/>
        <w:t xml:space="preserve">Số ngày trong kỳ trả lãi </w:t>
      </w:r>
      <w:r w:rsidR="007820D5" w:rsidRPr="00C56635">
        <w:rPr>
          <w:szCs w:val="28"/>
          <w:lang w:val="vi-VN"/>
        </w:rPr>
        <w:t xml:space="preserve">thông thường theo điều khoản của </w:t>
      </w:r>
      <w:r w:rsidR="00C56635" w:rsidRPr="00C56635">
        <w:rPr>
          <w:szCs w:val="28"/>
          <w:lang w:val="vi-VN"/>
        </w:rPr>
        <w:t>công cụ nợ</w:t>
      </w:r>
      <w:r w:rsidR="007820D5" w:rsidRPr="00C56635">
        <w:rPr>
          <w:szCs w:val="28"/>
          <w:lang w:val="vi-VN"/>
        </w:rPr>
        <w:t xml:space="preserve"> khi phát hành lần đầu</w:t>
      </w:r>
      <w:r w:rsidR="00CF32BA">
        <w:rPr>
          <w:szCs w:val="28"/>
        </w:rPr>
        <w:t>;</w:t>
      </w:r>
    </w:p>
    <w:p w:rsidR="005C0133" w:rsidRDefault="00680AF8">
      <w:pPr>
        <w:widowControl w:val="0"/>
        <w:spacing w:before="120" w:after="120" w:line="360" w:lineRule="exact"/>
        <w:ind w:firstLine="720"/>
        <w:jc w:val="both"/>
        <w:rPr>
          <w:szCs w:val="28"/>
          <w:lang w:val="vi-VN"/>
        </w:rPr>
      </w:pPr>
      <w:r w:rsidRPr="00C56635">
        <w:rPr>
          <w:szCs w:val="28"/>
          <w:lang w:val="vi-VN"/>
        </w:rPr>
        <w:t>t</w:t>
      </w:r>
      <w:r w:rsidRPr="00C56635">
        <w:rPr>
          <w:szCs w:val="28"/>
          <w:lang w:val="vi-VN"/>
        </w:rPr>
        <w:tab/>
        <w:t>=</w:t>
      </w:r>
      <w:r w:rsidRPr="00C56635">
        <w:rPr>
          <w:szCs w:val="28"/>
          <w:lang w:val="vi-VN"/>
        </w:rPr>
        <w:tab/>
        <w:t xml:space="preserve">Số lần thanh toán lãi giữa ngày mua lại </w:t>
      </w:r>
      <w:r w:rsidR="00C56635" w:rsidRPr="00C56635">
        <w:rPr>
          <w:szCs w:val="28"/>
          <w:lang w:val="vi-VN"/>
        </w:rPr>
        <w:t>công cụ nợ</w:t>
      </w:r>
      <w:r w:rsidRPr="00C56635">
        <w:rPr>
          <w:szCs w:val="28"/>
          <w:lang w:val="vi-VN"/>
        </w:rPr>
        <w:t xml:space="preserve"> và ngày </w:t>
      </w:r>
      <w:r w:rsidR="00DB197E" w:rsidRPr="00C56635">
        <w:rPr>
          <w:szCs w:val="28"/>
          <w:lang w:val="vi-VN"/>
        </w:rPr>
        <w:t xml:space="preserve">đáo </w:t>
      </w:r>
      <w:r w:rsidRPr="00C56635">
        <w:rPr>
          <w:szCs w:val="28"/>
          <w:lang w:val="vi-VN"/>
        </w:rPr>
        <w:t xml:space="preserve">hạn của </w:t>
      </w:r>
      <w:r w:rsidR="00C56635" w:rsidRPr="00C56635">
        <w:rPr>
          <w:szCs w:val="28"/>
          <w:lang w:val="vi-VN"/>
        </w:rPr>
        <w:t>công cụ nợ</w:t>
      </w:r>
      <w:r w:rsidR="00CF32BA">
        <w:rPr>
          <w:szCs w:val="28"/>
        </w:rPr>
        <w:t>.</w:t>
      </w:r>
      <w:r w:rsidRPr="00C56635">
        <w:rPr>
          <w:szCs w:val="28"/>
          <w:lang w:val="vi-VN"/>
        </w:rPr>
        <w:t xml:space="preserve"> </w:t>
      </w:r>
    </w:p>
    <w:p w:rsidR="005C0133" w:rsidRDefault="003A19D3">
      <w:pPr>
        <w:widowControl w:val="0"/>
        <w:spacing w:before="120" w:after="120" w:line="360" w:lineRule="exact"/>
        <w:ind w:firstLine="720"/>
        <w:jc w:val="both"/>
        <w:rPr>
          <w:szCs w:val="28"/>
          <w:lang w:val="vi-VN"/>
        </w:rPr>
      </w:pPr>
      <w:r>
        <w:rPr>
          <w:szCs w:val="28"/>
          <w:lang w:val="vi-VN"/>
        </w:rPr>
        <w:t>-</w:t>
      </w:r>
      <w:r w:rsidR="00680AF8" w:rsidRPr="00C56635">
        <w:rPr>
          <w:szCs w:val="28"/>
          <w:lang w:val="vi-VN"/>
        </w:rPr>
        <w:t xml:space="preserve"> </w:t>
      </w:r>
      <w:r w:rsidR="00680AF8" w:rsidRPr="000616EB">
        <w:rPr>
          <w:szCs w:val="28"/>
          <w:lang w:val="vi-VN"/>
        </w:rPr>
        <w:t xml:space="preserve">Trường hợp </w:t>
      </w:r>
      <w:r w:rsidR="00680AF8" w:rsidRPr="00C56635">
        <w:rPr>
          <w:szCs w:val="28"/>
          <w:lang w:val="vi-VN"/>
        </w:rPr>
        <w:t xml:space="preserve">ngày mua lại </w:t>
      </w:r>
      <w:r w:rsidR="00C56635" w:rsidRPr="00C56635">
        <w:rPr>
          <w:szCs w:val="28"/>
          <w:lang w:val="vi-VN"/>
        </w:rPr>
        <w:t>công cụ nợ</w:t>
      </w:r>
      <w:r w:rsidR="00680AF8" w:rsidRPr="00C56635">
        <w:rPr>
          <w:szCs w:val="28"/>
          <w:lang w:val="vi-VN"/>
        </w:rPr>
        <w:t xml:space="preserve"> sau ngày đăng ký cuối cùng để nhận được tiền lãi </w:t>
      </w:r>
      <w:r w:rsidR="00C56635" w:rsidRPr="00C56635">
        <w:rPr>
          <w:szCs w:val="28"/>
          <w:lang w:val="vi-VN"/>
        </w:rPr>
        <w:t>công cụ nợ</w:t>
      </w:r>
      <w:r w:rsidR="00680AF8" w:rsidRPr="00C56635">
        <w:rPr>
          <w:szCs w:val="28"/>
          <w:lang w:val="vi-VN"/>
        </w:rPr>
        <w:t xml:space="preserve"> của kỳ trả lãi </w:t>
      </w:r>
      <w:r w:rsidR="00BA70EA" w:rsidRPr="00C56635">
        <w:rPr>
          <w:szCs w:val="28"/>
          <w:lang w:val="vi-VN"/>
        </w:rPr>
        <w:t>đầu tiên</w:t>
      </w:r>
      <w:r w:rsidR="00680AF8" w:rsidRPr="00C56635">
        <w:rPr>
          <w:szCs w:val="28"/>
          <w:lang w:val="vi-VN"/>
        </w:rPr>
        <w:t>, giá</w:t>
      </w:r>
      <w:r w:rsidR="00680AF8" w:rsidRPr="000616EB">
        <w:rPr>
          <w:szCs w:val="28"/>
          <w:lang w:val="vi-VN"/>
        </w:rPr>
        <w:t xml:space="preserve"> </w:t>
      </w:r>
      <w:r w:rsidR="00680AF8" w:rsidRPr="00C56635">
        <w:rPr>
          <w:szCs w:val="28"/>
          <w:lang w:val="vi-VN"/>
        </w:rPr>
        <w:t>mua lại</w:t>
      </w:r>
      <w:r w:rsidR="00680AF8" w:rsidRPr="000616EB">
        <w:rPr>
          <w:szCs w:val="28"/>
          <w:lang w:val="vi-VN"/>
        </w:rPr>
        <w:t xml:space="preserve"> </w:t>
      </w:r>
      <w:r w:rsidR="00680AF8" w:rsidRPr="00C56635">
        <w:rPr>
          <w:szCs w:val="28"/>
          <w:lang w:val="vi-VN"/>
        </w:rPr>
        <w:t xml:space="preserve">một (01) </w:t>
      </w:r>
      <w:r w:rsidR="00C56635">
        <w:rPr>
          <w:szCs w:val="28"/>
          <w:lang w:val="vi-VN"/>
        </w:rPr>
        <w:t>công cụ nợ</w:t>
      </w:r>
      <w:r w:rsidR="00680AF8" w:rsidRPr="000616EB">
        <w:rPr>
          <w:szCs w:val="28"/>
          <w:lang w:val="vi-VN"/>
        </w:rPr>
        <w:t xml:space="preserve"> được xác định </w:t>
      </w:r>
      <w:r w:rsidR="00680AF8" w:rsidRPr="00C56635">
        <w:rPr>
          <w:szCs w:val="28"/>
          <w:lang w:val="vi-VN"/>
        </w:rPr>
        <w:t xml:space="preserve">theo quy định tại </w:t>
      </w:r>
      <w:r>
        <w:rPr>
          <w:szCs w:val="28"/>
          <w:lang w:val="vi-VN"/>
        </w:rPr>
        <w:t xml:space="preserve">Điểm a </w:t>
      </w:r>
      <w:r w:rsidR="00680AF8" w:rsidRPr="00C56635">
        <w:rPr>
          <w:szCs w:val="28"/>
          <w:lang w:val="vi-VN"/>
        </w:rPr>
        <w:t xml:space="preserve">Khoản </w:t>
      </w:r>
      <w:r w:rsidR="008A2E7B" w:rsidRPr="00C56635">
        <w:rPr>
          <w:szCs w:val="28"/>
          <w:lang w:val="vi-VN"/>
        </w:rPr>
        <w:t xml:space="preserve">2 </w:t>
      </w:r>
      <w:r w:rsidR="00680AF8" w:rsidRPr="00C56635">
        <w:rPr>
          <w:szCs w:val="28"/>
          <w:lang w:val="vi-VN"/>
        </w:rPr>
        <w:t>Điều này.</w:t>
      </w:r>
    </w:p>
    <w:p w:rsidR="003A19D3" w:rsidRDefault="003A19D3">
      <w:pPr>
        <w:widowControl w:val="0"/>
        <w:spacing w:before="120" w:after="120" w:line="360" w:lineRule="exact"/>
        <w:ind w:firstLine="720"/>
        <w:jc w:val="both"/>
        <w:rPr>
          <w:szCs w:val="28"/>
          <w:lang w:val="vi-VN"/>
        </w:rPr>
      </w:pPr>
      <w:r>
        <w:rPr>
          <w:szCs w:val="28"/>
          <w:lang w:val="vi-VN"/>
        </w:rPr>
        <w:t xml:space="preserve">b) Đối với công cụ nợ bị mua lại có kỳ hạn còn lại từ </w:t>
      </w:r>
      <w:r w:rsidR="00DE2BBA">
        <w:rPr>
          <w:szCs w:val="28"/>
          <w:lang w:val="vi-VN"/>
        </w:rPr>
        <w:t>một (0</w:t>
      </w:r>
      <w:r>
        <w:rPr>
          <w:szCs w:val="28"/>
          <w:lang w:val="vi-VN"/>
        </w:rPr>
        <w:t>1</w:t>
      </w:r>
      <w:r w:rsidR="00DE2BBA">
        <w:rPr>
          <w:szCs w:val="28"/>
          <w:lang w:val="vi-VN"/>
        </w:rPr>
        <w:t>)</w:t>
      </w:r>
      <w:r>
        <w:rPr>
          <w:szCs w:val="28"/>
          <w:lang w:val="vi-VN"/>
        </w:rPr>
        <w:t xml:space="preserve"> năm trở xuống tính từ thời điểm mua lại, </w:t>
      </w:r>
      <w:r w:rsidRPr="00C56635">
        <w:rPr>
          <w:szCs w:val="28"/>
          <w:lang w:val="vi-VN"/>
        </w:rPr>
        <w:t>giá</w:t>
      </w:r>
      <w:r w:rsidRPr="000616EB">
        <w:rPr>
          <w:szCs w:val="28"/>
          <w:lang w:val="vi-VN"/>
        </w:rPr>
        <w:t xml:space="preserve"> </w:t>
      </w:r>
      <w:r w:rsidRPr="00C56635">
        <w:rPr>
          <w:szCs w:val="28"/>
          <w:lang w:val="vi-VN"/>
        </w:rPr>
        <w:t>mua lại</w:t>
      </w:r>
      <w:r w:rsidRPr="000616EB">
        <w:rPr>
          <w:szCs w:val="28"/>
          <w:lang w:val="vi-VN"/>
        </w:rPr>
        <w:t xml:space="preserve"> </w:t>
      </w:r>
      <w:r w:rsidRPr="00C56635">
        <w:rPr>
          <w:szCs w:val="28"/>
          <w:lang w:val="vi-VN"/>
        </w:rPr>
        <w:t xml:space="preserve">một (01) </w:t>
      </w:r>
      <w:r>
        <w:rPr>
          <w:szCs w:val="28"/>
          <w:lang w:val="vi-VN"/>
        </w:rPr>
        <w:t>công cụ nợ</w:t>
      </w:r>
      <w:r w:rsidRPr="000616EB">
        <w:rPr>
          <w:szCs w:val="28"/>
          <w:lang w:val="vi-VN"/>
        </w:rPr>
        <w:t xml:space="preserve"> được xác định </w:t>
      </w:r>
      <w:r w:rsidRPr="00C56635">
        <w:rPr>
          <w:szCs w:val="28"/>
          <w:lang w:val="vi-VN"/>
        </w:rPr>
        <w:t xml:space="preserve">theo quy định tại </w:t>
      </w:r>
      <w:r>
        <w:rPr>
          <w:szCs w:val="28"/>
          <w:lang w:val="vi-VN"/>
        </w:rPr>
        <w:t xml:space="preserve">Điểm b </w:t>
      </w:r>
      <w:r w:rsidRPr="00C56635">
        <w:rPr>
          <w:szCs w:val="28"/>
          <w:lang w:val="vi-VN"/>
        </w:rPr>
        <w:t>Khoản 2 Điều này.</w:t>
      </w:r>
    </w:p>
    <w:p w:rsidR="005C0133" w:rsidRDefault="009A7612">
      <w:pPr>
        <w:widowControl w:val="0"/>
        <w:spacing w:before="120" w:after="120" w:line="360" w:lineRule="exact"/>
        <w:ind w:firstLine="720"/>
        <w:jc w:val="both"/>
        <w:rPr>
          <w:szCs w:val="28"/>
          <w:lang w:val="vi-VN"/>
        </w:rPr>
      </w:pPr>
      <w:r w:rsidRPr="00C56635">
        <w:rPr>
          <w:szCs w:val="28"/>
          <w:lang w:val="vi-VN"/>
        </w:rPr>
        <w:t xml:space="preserve">4. </w:t>
      </w:r>
      <w:r w:rsidR="00F2784B" w:rsidRPr="00C56635">
        <w:rPr>
          <w:szCs w:val="28"/>
          <w:lang w:val="vi-VN"/>
        </w:rPr>
        <w:t xml:space="preserve">Trường hợp lãi suất danh nghĩa </w:t>
      </w:r>
      <w:r w:rsidR="00C56635" w:rsidRPr="00C56635">
        <w:rPr>
          <w:szCs w:val="28"/>
          <w:lang w:val="vi-VN"/>
        </w:rPr>
        <w:t>công cụ nợ</w:t>
      </w:r>
      <w:r w:rsidR="00F2784B" w:rsidRPr="00C56635">
        <w:rPr>
          <w:szCs w:val="28"/>
          <w:lang w:val="vi-VN"/>
        </w:rPr>
        <w:t xml:space="preserve"> là lãi suất thả nổi, </w:t>
      </w:r>
      <w:r w:rsidR="0095178C" w:rsidRPr="00C56635">
        <w:rPr>
          <w:szCs w:val="28"/>
          <w:lang w:val="vi-VN"/>
        </w:rPr>
        <w:t>Bộ Tài chính</w:t>
      </w:r>
      <w:r w:rsidR="00F2784B" w:rsidRPr="00C56635">
        <w:rPr>
          <w:szCs w:val="28"/>
          <w:lang w:val="vi-VN"/>
        </w:rPr>
        <w:t xml:space="preserve"> thông báo cách xác định </w:t>
      </w:r>
      <w:r w:rsidR="0020553A" w:rsidRPr="00C56635">
        <w:rPr>
          <w:szCs w:val="28"/>
          <w:lang w:val="vi-VN"/>
        </w:rPr>
        <w:t xml:space="preserve">lãi suất và </w:t>
      </w:r>
      <w:r w:rsidR="00F2784B" w:rsidRPr="00C56635">
        <w:rPr>
          <w:szCs w:val="28"/>
          <w:lang w:val="vi-VN"/>
        </w:rPr>
        <w:t xml:space="preserve">giá </w:t>
      </w:r>
      <w:r w:rsidR="0020553A" w:rsidRPr="00C56635">
        <w:rPr>
          <w:szCs w:val="28"/>
          <w:lang w:val="vi-VN"/>
        </w:rPr>
        <w:t>mua lại</w:t>
      </w:r>
      <w:r w:rsidR="00F2784B" w:rsidRPr="00C56635">
        <w:rPr>
          <w:szCs w:val="28"/>
          <w:lang w:val="vi-VN"/>
        </w:rPr>
        <w:t xml:space="preserve"> </w:t>
      </w:r>
      <w:r w:rsidR="002A56FF">
        <w:rPr>
          <w:szCs w:val="28"/>
          <w:lang w:val="vi-VN"/>
        </w:rPr>
        <w:t>đ</w:t>
      </w:r>
      <w:r w:rsidR="002A56FF" w:rsidRPr="002A56FF">
        <w:rPr>
          <w:szCs w:val="28"/>
          <w:lang w:val="vi-VN"/>
        </w:rPr>
        <w:t>ối</w:t>
      </w:r>
      <w:r w:rsidR="002A56FF" w:rsidRPr="00D823F7">
        <w:rPr>
          <w:szCs w:val="28"/>
          <w:lang w:val="vi-VN"/>
        </w:rPr>
        <w:t xml:space="preserve"> với</w:t>
      </w:r>
      <w:r w:rsidR="00F2784B" w:rsidRPr="00C56635">
        <w:rPr>
          <w:szCs w:val="28"/>
          <w:lang w:val="vi-VN"/>
        </w:rPr>
        <w:t xml:space="preserve"> từng đợt </w:t>
      </w:r>
      <w:r w:rsidR="0020553A" w:rsidRPr="00C56635">
        <w:rPr>
          <w:szCs w:val="28"/>
          <w:lang w:val="vi-VN"/>
        </w:rPr>
        <w:t>mua</w:t>
      </w:r>
      <w:r w:rsidR="00F2784B" w:rsidRPr="00C56635">
        <w:rPr>
          <w:szCs w:val="28"/>
          <w:lang w:val="vi-VN"/>
        </w:rPr>
        <w:t xml:space="preserve"> </w:t>
      </w:r>
      <w:r w:rsidR="0020553A" w:rsidRPr="00C56635">
        <w:rPr>
          <w:szCs w:val="28"/>
          <w:lang w:val="vi-VN"/>
        </w:rPr>
        <w:t>lại</w:t>
      </w:r>
      <w:r w:rsidR="00F2784B" w:rsidRPr="00C56635">
        <w:rPr>
          <w:szCs w:val="28"/>
          <w:lang w:val="vi-VN"/>
        </w:rPr>
        <w:t>.</w:t>
      </w:r>
      <w:r w:rsidR="003A19D3">
        <w:rPr>
          <w:szCs w:val="28"/>
          <w:lang w:val="vi-VN"/>
        </w:rPr>
        <w:t>”</w:t>
      </w:r>
    </w:p>
    <w:p w:rsidR="005677AA" w:rsidRDefault="00D35F0D" w:rsidP="005677AA">
      <w:pPr>
        <w:widowControl w:val="0"/>
        <w:spacing w:before="120" w:after="120" w:line="360" w:lineRule="exact"/>
        <w:ind w:firstLine="720"/>
        <w:jc w:val="both"/>
        <w:rPr>
          <w:szCs w:val="28"/>
          <w:lang w:val="vi-VN"/>
        </w:rPr>
      </w:pPr>
      <w:r>
        <w:rPr>
          <w:szCs w:val="28"/>
        </w:rPr>
        <w:t>2</w:t>
      </w:r>
      <w:r w:rsidR="003A19D3">
        <w:rPr>
          <w:szCs w:val="28"/>
          <w:lang w:val="vi-VN"/>
        </w:rPr>
        <w:t xml:space="preserve">. Khoản 1 Điều 21 </w:t>
      </w:r>
      <w:r w:rsidR="003C6836">
        <w:rPr>
          <w:szCs w:val="28"/>
        </w:rPr>
        <w:t>được s</w:t>
      </w:r>
      <w:r w:rsidR="003C6836">
        <w:rPr>
          <w:szCs w:val="28"/>
          <w:lang w:val="vi-VN"/>
        </w:rPr>
        <w:t xml:space="preserve">ửa đổi, bổ sung </w:t>
      </w:r>
      <w:r w:rsidR="003A19D3">
        <w:rPr>
          <w:szCs w:val="28"/>
          <w:lang w:val="vi-VN"/>
        </w:rPr>
        <w:t>như sau:</w:t>
      </w:r>
    </w:p>
    <w:p w:rsidR="005677AA" w:rsidRDefault="003A19D3" w:rsidP="005677AA">
      <w:pPr>
        <w:pStyle w:val="Heading3"/>
        <w:keepNext w:val="0"/>
        <w:widowControl w:val="0"/>
        <w:tabs>
          <w:tab w:val="clear" w:pos="643"/>
          <w:tab w:val="left" w:pos="1792"/>
        </w:tabs>
        <w:spacing w:before="120" w:after="120" w:line="340" w:lineRule="exact"/>
        <w:ind w:left="0" w:firstLine="720"/>
        <w:jc w:val="both"/>
        <w:rPr>
          <w:iCs/>
          <w:szCs w:val="28"/>
          <w:lang w:val="pl-PL"/>
        </w:rPr>
      </w:pPr>
      <w:bookmarkStart w:id="441" w:name="_Toc459213811"/>
      <w:bookmarkStart w:id="442" w:name="_Toc459215239"/>
      <w:bookmarkStart w:id="443" w:name="_Toc459215293"/>
      <w:bookmarkStart w:id="444" w:name="_Toc459215507"/>
      <w:bookmarkStart w:id="445" w:name="_Toc459272948"/>
      <w:bookmarkStart w:id="446" w:name="_Toc459273936"/>
      <w:bookmarkStart w:id="447" w:name="_Toc454721251"/>
      <w:bookmarkStart w:id="448" w:name="_Toc454721354"/>
      <w:bookmarkStart w:id="449" w:name="_Toc454721424"/>
      <w:bookmarkStart w:id="450" w:name="_Toc454952220"/>
      <w:bookmarkStart w:id="451" w:name="_Toc454721252"/>
      <w:bookmarkStart w:id="452" w:name="_Toc454721355"/>
      <w:bookmarkStart w:id="453" w:name="_Toc454721425"/>
      <w:bookmarkStart w:id="454" w:name="_Toc454952221"/>
      <w:bookmarkStart w:id="455" w:name="_Toc454721254"/>
      <w:bookmarkStart w:id="456" w:name="_Toc454721357"/>
      <w:bookmarkStart w:id="457" w:name="_Toc454721427"/>
      <w:bookmarkStart w:id="458" w:name="_Toc454952223"/>
      <w:bookmarkStart w:id="459" w:name="_Toc454721258"/>
      <w:bookmarkStart w:id="460" w:name="_Toc454721361"/>
      <w:bookmarkStart w:id="461" w:name="_Toc454721431"/>
      <w:bookmarkStart w:id="462" w:name="_Toc454952227"/>
      <w:bookmarkStart w:id="463" w:name="_Toc454721259"/>
      <w:bookmarkStart w:id="464" w:name="_Toc454721362"/>
      <w:bookmarkStart w:id="465" w:name="_Toc454721432"/>
      <w:bookmarkStart w:id="466" w:name="_Toc454952228"/>
      <w:bookmarkStart w:id="467" w:name="_Toc454721262"/>
      <w:bookmarkStart w:id="468" w:name="_Toc454721365"/>
      <w:bookmarkStart w:id="469" w:name="_Toc454721435"/>
      <w:bookmarkStart w:id="470" w:name="_Toc454952231"/>
      <w:bookmarkStart w:id="471" w:name="_Toc461808665"/>
      <w:bookmarkStart w:id="472" w:name="_Toc461808666"/>
      <w:bookmarkStart w:id="473" w:name="_Toc504977597"/>
      <w:bookmarkStart w:id="474" w:name="_Toc504977729"/>
      <w:bookmarkStart w:id="475" w:name="_Toc504977860"/>
      <w:bookmarkStart w:id="476" w:name="_Toc505103993"/>
      <w:bookmarkStart w:id="477" w:name="_Toc505149954"/>
      <w:bookmarkStart w:id="478" w:name="_Toc505150459"/>
      <w:bookmarkStart w:id="479" w:name="_Toc505591811"/>
      <w:bookmarkStart w:id="480" w:name="_Toc505592162"/>
      <w:bookmarkStart w:id="481" w:name="_Toc505592307"/>
      <w:bookmarkStart w:id="482" w:name="_Toc505592446"/>
      <w:bookmarkStart w:id="483" w:name="_Toc505600815"/>
      <w:bookmarkStart w:id="484" w:name="_Toc505601030"/>
      <w:bookmarkStart w:id="485" w:name="_Toc504977598"/>
      <w:bookmarkStart w:id="486" w:name="_Toc504977730"/>
      <w:bookmarkStart w:id="487" w:name="_Toc504977861"/>
      <w:bookmarkStart w:id="488" w:name="_Toc505103994"/>
      <w:bookmarkStart w:id="489" w:name="_Toc505149955"/>
      <w:bookmarkStart w:id="490" w:name="_Toc505150460"/>
      <w:bookmarkStart w:id="491" w:name="_Toc505591812"/>
      <w:bookmarkStart w:id="492" w:name="_Toc505592163"/>
      <w:bookmarkStart w:id="493" w:name="_Toc505592308"/>
      <w:bookmarkStart w:id="494" w:name="_Toc505592447"/>
      <w:bookmarkStart w:id="495" w:name="_Toc505600816"/>
      <w:bookmarkStart w:id="496" w:name="_Toc505601031"/>
      <w:bookmarkStart w:id="497" w:name="_Toc504977602"/>
      <w:bookmarkStart w:id="498" w:name="_Toc504977734"/>
      <w:bookmarkStart w:id="499" w:name="_Toc504977865"/>
      <w:bookmarkStart w:id="500" w:name="_Toc505103998"/>
      <w:bookmarkStart w:id="501" w:name="_Toc505149959"/>
      <w:bookmarkStart w:id="502" w:name="_Toc505150464"/>
      <w:bookmarkStart w:id="503" w:name="_Toc505591816"/>
      <w:bookmarkStart w:id="504" w:name="_Toc505592167"/>
      <w:bookmarkStart w:id="505" w:name="_Toc505592312"/>
      <w:bookmarkStart w:id="506" w:name="_Toc505592451"/>
      <w:bookmarkStart w:id="507" w:name="_Toc505600820"/>
      <w:bookmarkStart w:id="508" w:name="_Toc505601035"/>
      <w:bookmarkStart w:id="509" w:name="_Toc504977612"/>
      <w:bookmarkStart w:id="510" w:name="_Toc504977744"/>
      <w:bookmarkStart w:id="511" w:name="_Toc504977875"/>
      <w:bookmarkStart w:id="512" w:name="_Toc505104008"/>
      <w:bookmarkStart w:id="513" w:name="_Toc505149969"/>
      <w:bookmarkStart w:id="514" w:name="_Toc505150474"/>
      <w:bookmarkStart w:id="515" w:name="_Toc505591826"/>
      <w:bookmarkStart w:id="516" w:name="_Toc505592177"/>
      <w:bookmarkStart w:id="517" w:name="_Toc505592322"/>
      <w:bookmarkStart w:id="518" w:name="_Toc505592461"/>
      <w:bookmarkStart w:id="519" w:name="_Toc505600830"/>
      <w:bookmarkStart w:id="520" w:name="_Toc505601045"/>
      <w:bookmarkStart w:id="521" w:name="_Toc525653383"/>
      <w:bookmarkStart w:id="522" w:name="_Toc525890223"/>
      <w:bookmarkStart w:id="523" w:name="_Toc525908746"/>
      <w:bookmarkStart w:id="524" w:name="_Ref504942152"/>
      <w:bookmarkStart w:id="525" w:name="_Ref517800172"/>
      <w:bookmarkStart w:id="526" w:name="_Toc529775618"/>
      <w:bookmarkStart w:id="527" w:name="_Toc505592179"/>
      <w:bookmarkStart w:id="528" w:name="_Ref514658581"/>
      <w:bookmarkStart w:id="529" w:name="dieu_9"/>
      <w:bookmarkStart w:id="530" w:name="_Toc316993254"/>
      <w:bookmarkStart w:id="531" w:name="_Toc318959284"/>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Fonts w:ascii="Times New Roman" w:hAnsi="Times New Roman"/>
          <w:iCs/>
          <w:sz w:val="28"/>
          <w:szCs w:val="28"/>
          <w:lang w:val="vi-VN"/>
        </w:rPr>
        <w:t xml:space="preserve">“Điều 21. </w:t>
      </w:r>
      <w:r w:rsidR="002B7E13" w:rsidRPr="002B7E13">
        <w:rPr>
          <w:rFonts w:ascii="Times New Roman" w:hAnsi="Times New Roman"/>
          <w:iCs/>
          <w:sz w:val="28"/>
          <w:szCs w:val="28"/>
          <w:lang w:val="pl-PL"/>
        </w:rPr>
        <w:t xml:space="preserve">Xác định giá và </w:t>
      </w:r>
      <w:bookmarkEnd w:id="524"/>
      <w:r w:rsidR="00450D97" w:rsidRPr="00450D97">
        <w:rPr>
          <w:rFonts w:ascii="Times New Roman" w:hAnsi="Times New Roman"/>
          <w:iCs/>
          <w:sz w:val="28"/>
          <w:szCs w:val="28"/>
          <w:lang w:val="pl-PL"/>
        </w:rPr>
        <w:t>số lượng công cụ nợ được hoán đổi</w:t>
      </w:r>
      <w:r w:rsidR="00450D97">
        <w:rPr>
          <w:rFonts w:ascii="Times New Roman" w:hAnsi="Times New Roman"/>
          <w:iCs/>
          <w:sz w:val="28"/>
          <w:szCs w:val="28"/>
          <w:lang w:val="pl-PL"/>
        </w:rPr>
        <w:t>,</w:t>
      </w:r>
      <w:r w:rsidR="00450D97" w:rsidRPr="00450D97">
        <w:rPr>
          <w:rFonts w:ascii="Times New Roman" w:hAnsi="Times New Roman"/>
          <w:iCs/>
          <w:sz w:val="28"/>
          <w:szCs w:val="28"/>
          <w:lang w:val="pl-PL"/>
        </w:rPr>
        <w:t xml:space="preserve"> bị hoán đổi</w:t>
      </w:r>
      <w:bookmarkEnd w:id="525"/>
      <w:bookmarkEnd w:id="526"/>
      <w:r w:rsidR="00450D97" w:rsidRPr="00450D97">
        <w:rPr>
          <w:rFonts w:ascii="Times New Roman" w:hAnsi="Times New Roman"/>
          <w:iCs/>
          <w:sz w:val="28"/>
          <w:szCs w:val="28"/>
          <w:lang w:val="pl-PL"/>
        </w:rPr>
        <w:t xml:space="preserve"> </w:t>
      </w:r>
      <w:bookmarkEnd w:id="527"/>
      <w:bookmarkEnd w:id="528"/>
    </w:p>
    <w:bookmarkEnd w:id="529"/>
    <w:p w:rsidR="005C0133" w:rsidRDefault="002B7E13">
      <w:pPr>
        <w:widowControl w:val="0"/>
        <w:spacing w:before="120" w:after="120" w:line="340" w:lineRule="exact"/>
        <w:ind w:firstLine="675"/>
        <w:jc w:val="both"/>
        <w:rPr>
          <w:szCs w:val="28"/>
          <w:lang w:val="pl-PL"/>
        </w:rPr>
      </w:pPr>
      <w:r w:rsidRPr="002B7E13">
        <w:rPr>
          <w:szCs w:val="28"/>
          <w:lang w:val="pl-PL"/>
        </w:rPr>
        <w:t xml:space="preserve">1. </w:t>
      </w:r>
      <w:r w:rsidR="00BC6A2C">
        <w:rPr>
          <w:szCs w:val="28"/>
          <w:lang w:val="pl-PL"/>
        </w:rPr>
        <w:t>G</w:t>
      </w:r>
      <w:r w:rsidRPr="002B7E13">
        <w:rPr>
          <w:szCs w:val="28"/>
          <w:lang w:val="pl-PL"/>
        </w:rPr>
        <w:t xml:space="preserve">iá của một (01) </w:t>
      </w:r>
      <w:r w:rsidR="00C56635">
        <w:rPr>
          <w:szCs w:val="28"/>
          <w:lang w:val="pl-PL"/>
        </w:rPr>
        <w:t>công cụ nợ</w:t>
      </w:r>
      <w:r w:rsidRPr="002B7E13">
        <w:rPr>
          <w:szCs w:val="28"/>
          <w:lang w:val="pl-PL"/>
        </w:rPr>
        <w:t xml:space="preserve"> bị hoán đổi</w:t>
      </w:r>
      <w:r w:rsidR="00BC6A2C">
        <w:rPr>
          <w:szCs w:val="28"/>
          <w:lang w:val="pl-PL"/>
        </w:rPr>
        <w:t xml:space="preserve"> được xác định cụ thể</w:t>
      </w:r>
      <w:r w:rsidRPr="002B7E13">
        <w:rPr>
          <w:szCs w:val="28"/>
          <w:lang w:val="pl-PL"/>
        </w:rPr>
        <w:t xml:space="preserve"> như sau:</w:t>
      </w:r>
    </w:p>
    <w:p w:rsidR="005C0133" w:rsidRDefault="009F6732">
      <w:pPr>
        <w:widowControl w:val="0"/>
        <w:spacing w:before="120" w:after="120" w:line="340" w:lineRule="exact"/>
        <w:rPr>
          <w:lang w:val="pl-PL"/>
        </w:rPr>
      </w:pPr>
      <w:r>
        <w:rPr>
          <w:szCs w:val="28"/>
          <w:lang w:val="pl-PL"/>
        </w:rPr>
        <w:tab/>
        <w:t xml:space="preserve">a) </w:t>
      </w:r>
      <w:r w:rsidR="00C154BD">
        <w:rPr>
          <w:szCs w:val="28"/>
          <w:lang w:val="pl-PL"/>
        </w:rPr>
        <w:t>Đối với</w:t>
      </w:r>
      <w:r w:rsidRPr="002F0BEE">
        <w:rPr>
          <w:lang w:val="vi-VN"/>
        </w:rPr>
        <w:t xml:space="preserve"> </w:t>
      </w:r>
      <w:r w:rsidR="00C56635">
        <w:rPr>
          <w:lang w:val="vi-VN"/>
        </w:rPr>
        <w:t>công cụ nợ</w:t>
      </w:r>
      <w:r w:rsidRPr="00F375C7">
        <w:rPr>
          <w:lang w:val="pl-PL"/>
        </w:rPr>
        <w:t xml:space="preserve"> bị hoán đổi</w:t>
      </w:r>
      <w:r w:rsidRPr="002F0BEE">
        <w:rPr>
          <w:lang w:val="vi-VN"/>
        </w:rPr>
        <w:t xml:space="preserve"> không thanh toán lãi định kỳ:</w:t>
      </w:r>
    </w:p>
    <w:p w:rsidR="005C0133" w:rsidRDefault="0063648E">
      <w:pPr>
        <w:widowControl w:val="0"/>
        <w:spacing w:before="120" w:after="120" w:line="340" w:lineRule="exact"/>
        <w:rPr>
          <w:lang w:val="pl-PL"/>
        </w:rPr>
      </w:pPr>
      <w:r w:rsidRPr="0063648E">
        <w:rPr>
          <w:lang w:val="pl-PL"/>
        </w:rPr>
        <w:tab/>
        <w:t>- Đối với tín phiếu Kho bạc:</w:t>
      </w:r>
    </w:p>
    <w:p w:rsidR="00743643" w:rsidRDefault="00333C98" w:rsidP="006429AD">
      <w:pPr>
        <w:widowControl w:val="0"/>
        <w:spacing w:before="480" w:after="480" w:line="360" w:lineRule="exact"/>
      </w:pPr>
      <m:oMathPara>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MG</m:t>
              </m:r>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×n</m:t>
                  </m:r>
                </m:num>
                <m:den>
                  <m:r>
                    <w:rPr>
                      <w:rFonts w:ascii="Cambria Math" w:hAnsi="Cambria Math"/>
                    </w:rPr>
                    <m:t>365</m:t>
                  </m:r>
                </m:den>
              </m:f>
            </m:den>
          </m:f>
        </m:oMath>
      </m:oMathPara>
    </w:p>
    <w:p w:rsidR="005677AA" w:rsidRDefault="000A3F2D" w:rsidP="005677AA">
      <w:pPr>
        <w:widowControl w:val="0"/>
        <w:spacing w:before="120" w:after="120" w:line="360" w:lineRule="exact"/>
        <w:ind w:firstLine="675"/>
        <w:rPr>
          <w:lang w:val="vi-VN"/>
        </w:rPr>
      </w:pPr>
      <w:r w:rsidRPr="000A3F2D">
        <w:rPr>
          <w:lang w:val="vi-VN"/>
        </w:rPr>
        <w:t>Trong đó:</w:t>
      </w:r>
    </w:p>
    <w:p w:rsidR="000A3F2D" w:rsidRPr="000A3F2D" w:rsidRDefault="0063648E" w:rsidP="000A3F2D">
      <w:pPr>
        <w:widowControl w:val="0"/>
        <w:spacing w:before="120" w:after="120" w:line="360" w:lineRule="exact"/>
        <w:rPr>
          <w:lang w:val="vi-VN"/>
        </w:rPr>
      </w:pPr>
      <w:r w:rsidRPr="0063648E">
        <w:rPr>
          <w:lang w:val="pl-PL"/>
        </w:rPr>
        <w:tab/>
      </w:r>
      <w:r w:rsidR="000A3F2D" w:rsidRPr="000A3F2D">
        <w:rPr>
          <w:lang w:val="vi-VN"/>
        </w:rPr>
        <w:t>G</w:t>
      </w:r>
      <w:r w:rsidR="00B535E0" w:rsidRPr="00B535E0">
        <w:rPr>
          <w:vertAlign w:val="subscript"/>
          <w:lang w:val="vi-VN"/>
        </w:rPr>
        <w:t>1</w:t>
      </w:r>
      <w:r w:rsidR="000A3F2D" w:rsidRPr="000A3F2D">
        <w:rPr>
          <w:lang w:val="vi-VN"/>
        </w:rPr>
        <w:t xml:space="preserve"> </w:t>
      </w:r>
      <w:r w:rsidR="005A1EE2">
        <w:tab/>
      </w:r>
      <w:r w:rsidR="000A3F2D" w:rsidRPr="000A3F2D">
        <w:rPr>
          <w:lang w:val="vi-VN"/>
        </w:rPr>
        <w:t xml:space="preserve">= </w:t>
      </w:r>
      <w:r w:rsidR="005A1EE2">
        <w:tab/>
      </w:r>
      <w:r w:rsidR="000A3F2D" w:rsidRPr="000A3F2D">
        <w:rPr>
          <w:lang w:val="vi-VN"/>
        </w:rPr>
        <w:t xml:space="preserve">Giá một (01) tín phiếu (được làm tròn </w:t>
      </w:r>
      <w:r w:rsidR="00680283">
        <w:rPr>
          <w:lang w:val="vi-VN"/>
        </w:rPr>
        <w:t>xuống</w:t>
      </w:r>
      <w:r w:rsidR="000A3F2D" w:rsidRPr="000A3F2D">
        <w:rPr>
          <w:lang w:val="vi-VN"/>
        </w:rPr>
        <w:t xml:space="preserve"> đơn vị đồng);</w:t>
      </w:r>
    </w:p>
    <w:p w:rsidR="000A3F2D" w:rsidRPr="000A3F2D" w:rsidRDefault="0063648E" w:rsidP="000A3F2D">
      <w:pPr>
        <w:widowControl w:val="0"/>
        <w:spacing w:before="120" w:after="120" w:line="360" w:lineRule="exact"/>
        <w:rPr>
          <w:lang w:val="vi-VN"/>
        </w:rPr>
      </w:pPr>
      <w:r w:rsidRPr="0063648E">
        <w:rPr>
          <w:lang w:val="pl-PL"/>
        </w:rPr>
        <w:tab/>
      </w:r>
      <w:r w:rsidR="000A3F2D" w:rsidRPr="000A3F2D">
        <w:rPr>
          <w:lang w:val="vi-VN"/>
        </w:rPr>
        <w:t xml:space="preserve">MG </w:t>
      </w:r>
      <w:r w:rsidR="00136A85" w:rsidRPr="00136A85">
        <w:rPr>
          <w:lang w:val="pl-PL"/>
        </w:rPr>
        <w:tab/>
      </w:r>
      <w:r w:rsidR="000A3F2D" w:rsidRPr="000A3F2D">
        <w:rPr>
          <w:lang w:val="vi-VN"/>
        </w:rPr>
        <w:t xml:space="preserve">= </w:t>
      </w:r>
      <w:r w:rsidR="00136A85" w:rsidRPr="00136A85">
        <w:rPr>
          <w:lang w:val="pl-PL"/>
        </w:rPr>
        <w:tab/>
      </w:r>
      <w:r w:rsidR="000A3F2D" w:rsidRPr="000A3F2D">
        <w:rPr>
          <w:lang w:val="vi-VN"/>
        </w:rPr>
        <w:t>Mệnh giá tín phiếu;</w:t>
      </w:r>
    </w:p>
    <w:p w:rsidR="000A3F2D" w:rsidRPr="000A3F2D" w:rsidRDefault="0063648E" w:rsidP="000A3F2D">
      <w:pPr>
        <w:widowControl w:val="0"/>
        <w:spacing w:before="120" w:after="120" w:line="360" w:lineRule="exact"/>
        <w:rPr>
          <w:lang w:val="vi-VN"/>
        </w:rPr>
      </w:pPr>
      <w:r w:rsidRPr="0063648E">
        <w:rPr>
          <w:lang w:val="pl-PL"/>
        </w:rPr>
        <w:tab/>
      </w:r>
      <w:r w:rsidR="000A3F2D" w:rsidRPr="000A3F2D">
        <w:rPr>
          <w:lang w:val="vi-VN"/>
        </w:rPr>
        <w:t>L</w:t>
      </w:r>
      <w:r w:rsidR="000A3F2D" w:rsidRPr="000A3F2D">
        <w:rPr>
          <w:vertAlign w:val="subscript"/>
          <w:lang w:val="vi-VN"/>
        </w:rPr>
        <w:t>t</w:t>
      </w:r>
      <w:r w:rsidR="000A3F2D" w:rsidRPr="000A3F2D">
        <w:rPr>
          <w:lang w:val="vi-VN"/>
        </w:rPr>
        <w:t xml:space="preserve"> </w:t>
      </w:r>
      <w:r w:rsidR="00136A85" w:rsidRPr="00136A85">
        <w:rPr>
          <w:lang w:val="pl-PL"/>
        </w:rPr>
        <w:tab/>
      </w:r>
      <w:r w:rsidR="000A3F2D" w:rsidRPr="000A3F2D">
        <w:rPr>
          <w:lang w:val="vi-VN"/>
        </w:rPr>
        <w:t xml:space="preserve">= </w:t>
      </w:r>
      <w:r w:rsidR="00136A85" w:rsidRPr="00136A85">
        <w:rPr>
          <w:lang w:val="pl-PL"/>
        </w:rPr>
        <w:tab/>
      </w:r>
      <w:r w:rsidR="000A3F2D" w:rsidRPr="000A3F2D">
        <w:rPr>
          <w:lang w:val="vi-VN"/>
        </w:rPr>
        <w:t xml:space="preserve">Lãi suất </w:t>
      </w:r>
      <w:r w:rsidRPr="0063648E">
        <w:rPr>
          <w:lang w:val="pl-PL"/>
        </w:rPr>
        <w:t>chiết khấu</w:t>
      </w:r>
      <w:r w:rsidR="000A3F2D" w:rsidRPr="000A3F2D">
        <w:rPr>
          <w:lang w:val="vi-VN"/>
        </w:rPr>
        <w:t xml:space="preserve"> </w:t>
      </w:r>
      <w:r w:rsidR="00044136">
        <w:rPr>
          <w:lang w:val="vi-VN"/>
        </w:rPr>
        <w:t>á</w:t>
      </w:r>
      <w:r w:rsidRPr="0063648E">
        <w:rPr>
          <w:lang w:val="pl-PL"/>
        </w:rPr>
        <w:t>p dụng với</w:t>
      </w:r>
      <w:r w:rsidR="000A3F2D" w:rsidRPr="000A3F2D">
        <w:rPr>
          <w:lang w:val="vi-VN"/>
        </w:rPr>
        <w:t xml:space="preserve"> tín phiếu</w:t>
      </w:r>
      <w:r w:rsidRPr="0063648E">
        <w:rPr>
          <w:lang w:val="pl-PL"/>
        </w:rPr>
        <w:t xml:space="preserve"> bị hoán đổi</w:t>
      </w:r>
      <w:r w:rsidR="000A3F2D" w:rsidRPr="000A3F2D">
        <w:rPr>
          <w:lang w:val="vi-VN"/>
        </w:rPr>
        <w:t xml:space="preserve"> (%/365 ngày);</w:t>
      </w:r>
    </w:p>
    <w:p w:rsidR="007A4DAB" w:rsidRDefault="0063648E">
      <w:pPr>
        <w:widowControl w:val="0"/>
        <w:spacing w:before="120" w:after="120" w:line="360" w:lineRule="exact"/>
        <w:jc w:val="both"/>
        <w:rPr>
          <w:lang w:val="pl-PL"/>
        </w:rPr>
      </w:pPr>
      <w:r w:rsidRPr="0063648E">
        <w:rPr>
          <w:lang w:val="pl-PL"/>
        </w:rPr>
        <w:tab/>
      </w:r>
      <w:r w:rsidR="00136A85" w:rsidRPr="00136A85">
        <w:rPr>
          <w:lang w:val="pl-PL"/>
        </w:rPr>
        <w:t>n</w:t>
      </w:r>
      <w:r w:rsidR="00136A85" w:rsidRPr="00136A85">
        <w:rPr>
          <w:lang w:val="pl-PL"/>
        </w:rPr>
        <w:tab/>
      </w:r>
      <w:r w:rsidR="000A3F2D" w:rsidRPr="000A3F2D">
        <w:rPr>
          <w:lang w:val="vi-VN"/>
        </w:rPr>
        <w:t xml:space="preserve">= </w:t>
      </w:r>
      <w:r w:rsidR="00136A85" w:rsidRPr="00136A85">
        <w:rPr>
          <w:lang w:val="pl-PL"/>
        </w:rPr>
        <w:tab/>
      </w:r>
      <w:r w:rsidR="000A3F2D" w:rsidRPr="000A3F2D">
        <w:rPr>
          <w:lang w:val="vi-VN"/>
        </w:rPr>
        <w:t xml:space="preserve">Số ngày thực tế kể từ ngày </w:t>
      </w:r>
      <w:r w:rsidRPr="0063648E">
        <w:rPr>
          <w:lang w:val="pl-PL"/>
        </w:rPr>
        <w:t>hoán đổi</w:t>
      </w:r>
      <w:r w:rsidR="000A3F2D" w:rsidRPr="000A3F2D">
        <w:rPr>
          <w:lang w:val="vi-VN"/>
        </w:rPr>
        <w:t xml:space="preserve"> tín phiếu tới ngày tín phiếu đáo hạn.</w:t>
      </w:r>
    </w:p>
    <w:p w:rsidR="005677AA" w:rsidRDefault="0063648E" w:rsidP="005677AA">
      <w:pPr>
        <w:widowControl w:val="0"/>
        <w:spacing w:before="120" w:after="120" w:line="360" w:lineRule="exact"/>
        <w:jc w:val="both"/>
        <w:rPr>
          <w:lang w:val="pl-PL"/>
        </w:rPr>
      </w:pPr>
      <w:r w:rsidRPr="0063648E">
        <w:rPr>
          <w:lang w:val="pl-PL"/>
        </w:rPr>
        <w:tab/>
        <w:t xml:space="preserve">- Đối với công nợ cụ không thanh toán lãi định kỳ </w:t>
      </w:r>
      <w:r w:rsidR="007E7489">
        <w:rPr>
          <w:lang w:val="vi-VN"/>
        </w:rPr>
        <w:t xml:space="preserve">khác </w:t>
      </w:r>
      <w:r w:rsidRPr="0063648E">
        <w:rPr>
          <w:lang w:val="pl-PL"/>
        </w:rPr>
        <w:t>có kỳ hạn khi phát hành từ một (01) năm trở lên</w:t>
      </w:r>
      <w:r w:rsidR="003A19D3">
        <w:rPr>
          <w:lang w:val="vi-VN"/>
        </w:rPr>
        <w:t xml:space="preserve"> và kỳ hạn còn lại tại thời điểm </w:t>
      </w:r>
      <w:r w:rsidR="00B121A8">
        <w:t>hoán đổi</w:t>
      </w:r>
      <w:r w:rsidR="003A19D3">
        <w:rPr>
          <w:lang w:val="vi-VN"/>
        </w:rPr>
        <w:t xml:space="preserve"> trên </w:t>
      </w:r>
      <w:r w:rsidR="00DE2BBA">
        <w:rPr>
          <w:lang w:val="vi-VN"/>
        </w:rPr>
        <w:t>một (</w:t>
      </w:r>
      <w:r w:rsidR="003A19D3">
        <w:rPr>
          <w:lang w:val="vi-VN"/>
        </w:rPr>
        <w:t>01</w:t>
      </w:r>
      <w:r w:rsidR="00DE2BBA">
        <w:rPr>
          <w:lang w:val="vi-VN"/>
        </w:rPr>
        <w:t>)</w:t>
      </w:r>
      <w:r w:rsidR="003A19D3">
        <w:rPr>
          <w:lang w:val="vi-VN"/>
        </w:rPr>
        <w:t xml:space="preserve"> năm</w:t>
      </w:r>
      <w:r w:rsidRPr="0063648E">
        <w:rPr>
          <w:lang w:val="pl-PL"/>
        </w:rPr>
        <w:t>:</w:t>
      </w:r>
    </w:p>
    <w:p w:rsidR="005677AA" w:rsidRDefault="00333C98" w:rsidP="005677AA">
      <w:pPr>
        <w:widowControl w:val="0"/>
        <w:spacing w:before="120" w:after="120" w:line="360" w:lineRule="exact"/>
        <w:jc w:val="both"/>
        <w:rPr>
          <w:lang w:val="pl-PL"/>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56.95pt;margin-top:-4.3pt;width:145.25pt;height:41.25pt;z-index:251659776">
            <v:imagedata r:id="rId12" o:title=""/>
          </v:shape>
          <o:OLEObject Type="Embed" ProgID="Equation.3" ShapeID="_x0000_s1037" DrawAspect="Content" ObjectID="_1663156300" r:id="rId13"/>
        </w:pict>
      </w:r>
    </w:p>
    <w:p w:rsidR="007B29EF" w:rsidRDefault="007B29EF" w:rsidP="009F6732">
      <w:pPr>
        <w:widowControl w:val="0"/>
        <w:spacing w:before="120" w:after="120" w:line="360" w:lineRule="exact"/>
        <w:ind w:firstLine="720"/>
        <w:jc w:val="both"/>
        <w:rPr>
          <w:szCs w:val="28"/>
          <w:lang w:val="pl-PL"/>
        </w:rPr>
      </w:pP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Trong đó:</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GG</w:t>
      </w:r>
      <w:r w:rsidRPr="00F375C7">
        <w:rPr>
          <w:szCs w:val="28"/>
          <w:vertAlign w:val="subscript"/>
          <w:lang w:val="pl-PL"/>
        </w:rPr>
        <w:t>1</w:t>
      </w:r>
      <w:r w:rsidRPr="00F375C7">
        <w:rPr>
          <w:szCs w:val="28"/>
          <w:lang w:val="pl-PL"/>
        </w:rPr>
        <w:tab/>
        <w:t>=</w:t>
      </w:r>
      <w:r w:rsidRPr="00F375C7">
        <w:rPr>
          <w:szCs w:val="28"/>
          <w:lang w:val="pl-PL"/>
        </w:rPr>
        <w:tab/>
        <w:t xml:space="preserve">Giá (01) </w:t>
      </w:r>
      <w:r w:rsidR="00C56635">
        <w:rPr>
          <w:szCs w:val="28"/>
          <w:lang w:val="pl-PL"/>
        </w:rPr>
        <w:t>công cụ nợ</w:t>
      </w:r>
      <w:r w:rsidRPr="00F375C7">
        <w:rPr>
          <w:szCs w:val="28"/>
          <w:lang w:val="pl-PL"/>
        </w:rPr>
        <w:t xml:space="preserve"> (được làm tròn </w:t>
      </w:r>
      <w:r w:rsidR="00680283">
        <w:rPr>
          <w:szCs w:val="28"/>
          <w:lang w:val="pl-PL"/>
        </w:rPr>
        <w:t>xuống</w:t>
      </w:r>
      <w:r w:rsidR="00D5081D" w:rsidRPr="00F375C7">
        <w:rPr>
          <w:szCs w:val="28"/>
          <w:lang w:val="pl-PL"/>
        </w:rPr>
        <w:t xml:space="preserve"> </w:t>
      </w:r>
      <w:r w:rsidRPr="00F375C7">
        <w:rPr>
          <w:szCs w:val="28"/>
          <w:lang w:val="pl-PL"/>
        </w:rPr>
        <w:t>đơn vị đồng)</w:t>
      </w:r>
      <w:r w:rsidR="00886950">
        <w:rPr>
          <w:szCs w:val="28"/>
          <w:lang w:val="pl-PL"/>
        </w:rPr>
        <w:t>;</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MG</w:t>
      </w:r>
      <w:r w:rsidRPr="00F375C7">
        <w:rPr>
          <w:szCs w:val="28"/>
          <w:vertAlign w:val="subscript"/>
          <w:lang w:val="pl-PL"/>
        </w:rPr>
        <w:t>1</w:t>
      </w:r>
      <w:r w:rsidRPr="00F375C7">
        <w:rPr>
          <w:szCs w:val="28"/>
          <w:lang w:val="pl-PL"/>
        </w:rPr>
        <w:tab/>
        <w:t>=</w:t>
      </w:r>
      <w:r w:rsidRPr="00F375C7">
        <w:rPr>
          <w:szCs w:val="28"/>
          <w:lang w:val="pl-PL"/>
        </w:rPr>
        <w:tab/>
        <w:t xml:space="preserve">Mệnh giá </w:t>
      </w:r>
      <w:r w:rsidR="00C56635">
        <w:rPr>
          <w:szCs w:val="28"/>
          <w:lang w:val="pl-PL"/>
        </w:rPr>
        <w:t>công cụ nợ</w:t>
      </w:r>
      <w:r w:rsidR="00886950">
        <w:rPr>
          <w:szCs w:val="28"/>
          <w:lang w:val="pl-PL"/>
        </w:rPr>
        <w:t>;</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a</w:t>
      </w:r>
      <w:r w:rsidRPr="00F375C7">
        <w:rPr>
          <w:szCs w:val="28"/>
          <w:vertAlign w:val="subscript"/>
          <w:lang w:val="pl-PL"/>
        </w:rPr>
        <w:t>1</w:t>
      </w:r>
      <w:r w:rsidRPr="00F375C7">
        <w:rPr>
          <w:szCs w:val="28"/>
          <w:lang w:val="pl-PL"/>
        </w:rPr>
        <w:tab/>
        <w:t>=</w:t>
      </w:r>
      <w:r w:rsidRPr="00F375C7">
        <w:rPr>
          <w:szCs w:val="28"/>
          <w:lang w:val="pl-PL"/>
        </w:rPr>
        <w:tab/>
        <w:t xml:space="preserve">Số ngày thực tế kể từ ngày hoán đổi </w:t>
      </w:r>
      <w:r w:rsidR="001936EA">
        <w:rPr>
          <w:szCs w:val="28"/>
          <w:lang w:val="pl-PL"/>
        </w:rPr>
        <w:t>c</w:t>
      </w:r>
      <w:r w:rsidR="001936EA" w:rsidRPr="001936EA">
        <w:rPr>
          <w:szCs w:val="28"/>
          <w:lang w:val="pl-PL"/>
        </w:rPr>
        <w:t>ô</w:t>
      </w:r>
      <w:r w:rsidR="001936EA">
        <w:rPr>
          <w:szCs w:val="28"/>
          <w:lang w:val="pl-PL"/>
        </w:rPr>
        <w:t>ng c</w:t>
      </w:r>
      <w:r w:rsidR="001936EA" w:rsidRPr="001936EA">
        <w:rPr>
          <w:szCs w:val="28"/>
          <w:lang w:val="pl-PL"/>
        </w:rPr>
        <w:t>ụ</w:t>
      </w:r>
      <w:r w:rsidR="001936EA">
        <w:rPr>
          <w:szCs w:val="28"/>
          <w:lang w:val="pl-PL"/>
        </w:rPr>
        <w:t xml:space="preserve"> n</w:t>
      </w:r>
      <w:r w:rsidR="001936EA" w:rsidRPr="001936EA">
        <w:rPr>
          <w:szCs w:val="28"/>
          <w:lang w:val="pl-PL"/>
        </w:rPr>
        <w:t>ợ</w:t>
      </w:r>
      <w:r w:rsidR="001936EA">
        <w:rPr>
          <w:szCs w:val="28"/>
          <w:lang w:val="pl-PL"/>
        </w:rPr>
        <w:t xml:space="preserve"> </w:t>
      </w:r>
      <w:r w:rsidRPr="00F375C7">
        <w:rPr>
          <w:szCs w:val="28"/>
          <w:lang w:val="pl-PL"/>
        </w:rPr>
        <w:t>cho đến ngày thanh toán tiền lãi kế tiếp</w:t>
      </w:r>
      <w:r w:rsidR="00C754E4">
        <w:rPr>
          <w:szCs w:val="28"/>
          <w:lang w:val="pl-PL"/>
        </w:rPr>
        <w:t xml:space="preserve"> theo giả định</w:t>
      </w:r>
      <w:r w:rsidR="00886950">
        <w:rPr>
          <w:szCs w:val="28"/>
          <w:lang w:val="pl-PL"/>
        </w:rPr>
        <w:t>;</w:t>
      </w:r>
    </w:p>
    <w:p w:rsidR="009F6732" w:rsidRPr="009F6732" w:rsidRDefault="009F6732" w:rsidP="009F6732">
      <w:pPr>
        <w:widowControl w:val="0"/>
        <w:spacing w:before="120" w:after="120" w:line="340" w:lineRule="exact"/>
        <w:ind w:firstLine="675"/>
        <w:jc w:val="both"/>
        <w:rPr>
          <w:szCs w:val="28"/>
          <w:lang w:val="pl-PL"/>
        </w:rPr>
      </w:pPr>
      <w:r w:rsidRPr="00F375C7">
        <w:rPr>
          <w:szCs w:val="28"/>
          <w:lang w:val="pl-PL"/>
        </w:rPr>
        <w:t>E</w:t>
      </w:r>
      <w:r w:rsidRPr="00F375C7">
        <w:rPr>
          <w:szCs w:val="28"/>
          <w:vertAlign w:val="subscript"/>
          <w:lang w:val="pl-PL"/>
        </w:rPr>
        <w:t>1</w:t>
      </w:r>
      <w:r w:rsidRPr="00F375C7">
        <w:rPr>
          <w:szCs w:val="28"/>
          <w:lang w:val="pl-PL"/>
        </w:rPr>
        <w:tab/>
        <w:t>=</w:t>
      </w:r>
      <w:r w:rsidRPr="00F375C7">
        <w:rPr>
          <w:szCs w:val="28"/>
          <w:lang w:val="pl-PL"/>
        </w:rPr>
        <w:tab/>
      </w:r>
      <w:r w:rsidRPr="002B7E13">
        <w:rPr>
          <w:szCs w:val="28"/>
          <w:lang w:val="pl-PL"/>
        </w:rPr>
        <w:t xml:space="preserve">Số ngày </w:t>
      </w:r>
      <w:r w:rsidR="001936EA">
        <w:rPr>
          <w:szCs w:val="28"/>
          <w:lang w:val="pl-PL"/>
        </w:rPr>
        <w:t>trong k</w:t>
      </w:r>
      <w:r w:rsidR="001936EA" w:rsidRPr="001936EA">
        <w:rPr>
          <w:szCs w:val="28"/>
          <w:lang w:val="pl-PL"/>
        </w:rPr>
        <w:t>ỳ</w:t>
      </w:r>
      <w:r w:rsidR="001936EA">
        <w:rPr>
          <w:szCs w:val="28"/>
          <w:lang w:val="pl-PL"/>
        </w:rPr>
        <w:t xml:space="preserve"> tr</w:t>
      </w:r>
      <w:r w:rsidR="001936EA" w:rsidRPr="001936EA">
        <w:rPr>
          <w:szCs w:val="28"/>
          <w:lang w:val="pl-PL"/>
        </w:rPr>
        <w:t>ả</w:t>
      </w:r>
      <w:r w:rsidR="001936EA">
        <w:rPr>
          <w:szCs w:val="28"/>
          <w:lang w:val="pl-PL"/>
        </w:rPr>
        <w:t xml:space="preserve"> l</w:t>
      </w:r>
      <w:r w:rsidR="001936EA" w:rsidRPr="001936EA">
        <w:rPr>
          <w:szCs w:val="28"/>
          <w:lang w:val="pl-PL"/>
        </w:rPr>
        <w:t>ãi</w:t>
      </w:r>
      <w:r w:rsidR="001936EA">
        <w:rPr>
          <w:szCs w:val="28"/>
          <w:lang w:val="pl-PL"/>
        </w:rPr>
        <w:t xml:space="preserve"> </w:t>
      </w:r>
      <w:r w:rsidR="00044136">
        <w:rPr>
          <w:szCs w:val="28"/>
          <w:lang w:val="pl-PL"/>
        </w:rPr>
        <w:t>gi</w:t>
      </w:r>
      <w:r w:rsidR="00044136" w:rsidRPr="00044136">
        <w:rPr>
          <w:szCs w:val="28"/>
          <w:lang w:val="pl-PL"/>
        </w:rPr>
        <w:t>ả</w:t>
      </w:r>
      <w:r w:rsidR="001936EA">
        <w:rPr>
          <w:szCs w:val="28"/>
          <w:lang w:val="pl-PL"/>
        </w:rPr>
        <w:t xml:space="preserve"> </w:t>
      </w:r>
      <w:r w:rsidR="001936EA" w:rsidRPr="001936EA">
        <w:rPr>
          <w:szCs w:val="28"/>
          <w:lang w:val="pl-PL"/>
        </w:rPr>
        <w:t>định</w:t>
      </w:r>
      <w:r w:rsidR="001936EA">
        <w:rPr>
          <w:szCs w:val="28"/>
          <w:lang w:val="pl-PL"/>
        </w:rPr>
        <w:t xml:space="preserve"> m</w:t>
      </w:r>
      <w:r w:rsidR="001936EA" w:rsidRPr="001936EA">
        <w:rPr>
          <w:szCs w:val="28"/>
          <w:lang w:val="pl-PL"/>
        </w:rPr>
        <w:t>à</w:t>
      </w:r>
      <w:r w:rsidR="001936EA">
        <w:rPr>
          <w:szCs w:val="28"/>
          <w:lang w:val="pl-PL"/>
        </w:rPr>
        <w:t xml:space="preserve">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001936EA">
        <w:rPr>
          <w:szCs w:val="28"/>
          <w:lang w:val="pl-PL"/>
        </w:rPr>
        <w:t>t</w:t>
      </w:r>
      <w:r w:rsidR="001936EA" w:rsidRPr="001936EA">
        <w:rPr>
          <w:szCs w:val="28"/>
          <w:lang w:val="pl-PL"/>
        </w:rPr>
        <w:t>ổ</w:t>
      </w:r>
      <w:r w:rsidR="001936EA">
        <w:rPr>
          <w:szCs w:val="28"/>
          <w:lang w:val="pl-PL"/>
        </w:rPr>
        <w:t xml:space="preserve"> ch</w:t>
      </w:r>
      <w:r w:rsidR="001936EA" w:rsidRPr="001936EA">
        <w:rPr>
          <w:szCs w:val="28"/>
          <w:lang w:val="pl-PL"/>
        </w:rPr>
        <w:t>ức</w:t>
      </w:r>
      <w:r w:rsidR="001936EA">
        <w:rPr>
          <w:szCs w:val="28"/>
          <w:lang w:val="pl-PL"/>
        </w:rPr>
        <w:t xml:space="preserve"> ph</w:t>
      </w:r>
      <w:r w:rsidR="001936EA" w:rsidRPr="001936EA">
        <w:rPr>
          <w:szCs w:val="28"/>
          <w:lang w:val="pl-PL"/>
        </w:rPr>
        <w:t>át</w:t>
      </w:r>
      <w:r w:rsidR="001936EA">
        <w:rPr>
          <w:szCs w:val="28"/>
          <w:lang w:val="pl-PL"/>
        </w:rPr>
        <w:t xml:space="preserve"> h</w:t>
      </w:r>
      <w:r w:rsidR="001936EA" w:rsidRPr="001936EA">
        <w:rPr>
          <w:szCs w:val="28"/>
          <w:lang w:val="pl-PL"/>
        </w:rPr>
        <w:t>àn</w:t>
      </w:r>
      <w:r w:rsidR="001936EA">
        <w:rPr>
          <w:szCs w:val="28"/>
          <w:lang w:val="pl-PL"/>
        </w:rPr>
        <w:t>h th</w:t>
      </w:r>
      <w:r w:rsidR="001936EA" w:rsidRPr="001936EA">
        <w:rPr>
          <w:szCs w:val="28"/>
          <w:lang w:val="pl-PL"/>
        </w:rPr>
        <w:t>ự</w:t>
      </w:r>
      <w:r w:rsidR="001936EA">
        <w:rPr>
          <w:szCs w:val="28"/>
          <w:lang w:val="pl-PL"/>
        </w:rPr>
        <w:t>c hi</w:t>
      </w:r>
      <w:r w:rsidR="001936EA" w:rsidRPr="001936EA">
        <w:rPr>
          <w:szCs w:val="28"/>
          <w:lang w:val="pl-PL"/>
        </w:rPr>
        <w:t>ện</w:t>
      </w:r>
      <w:r w:rsidR="001936EA">
        <w:rPr>
          <w:szCs w:val="28"/>
          <w:lang w:val="pl-PL"/>
        </w:rPr>
        <w:t xml:space="preserve"> ho</w:t>
      </w:r>
      <w:r w:rsidR="001936EA" w:rsidRPr="001936EA">
        <w:rPr>
          <w:szCs w:val="28"/>
          <w:lang w:val="pl-PL"/>
        </w:rPr>
        <w:t>án</w:t>
      </w:r>
      <w:r w:rsidR="001936EA">
        <w:rPr>
          <w:szCs w:val="28"/>
          <w:lang w:val="pl-PL"/>
        </w:rPr>
        <w:t xml:space="preserve"> đ</w:t>
      </w:r>
      <w:r w:rsidR="001936EA" w:rsidRPr="001936EA">
        <w:rPr>
          <w:szCs w:val="28"/>
          <w:lang w:val="pl-PL"/>
        </w:rPr>
        <w:t>ổi</w:t>
      </w:r>
      <w:r w:rsidR="00886950">
        <w:rPr>
          <w:szCs w:val="28"/>
          <w:lang w:val="pl-PL"/>
        </w:rPr>
        <w:t>;</w:t>
      </w:r>
    </w:p>
    <w:p w:rsidR="009F6732" w:rsidRPr="00F375C7" w:rsidRDefault="009F6732" w:rsidP="009F6732">
      <w:pPr>
        <w:widowControl w:val="0"/>
        <w:spacing w:before="120" w:after="120" w:line="360" w:lineRule="exact"/>
        <w:ind w:firstLine="720"/>
        <w:jc w:val="both"/>
        <w:rPr>
          <w:szCs w:val="28"/>
          <w:lang w:val="pl-PL"/>
        </w:rPr>
      </w:pPr>
      <w:r w:rsidRPr="00F375C7">
        <w:rPr>
          <w:szCs w:val="28"/>
          <w:lang w:val="pl-PL"/>
        </w:rPr>
        <w:t>t</w:t>
      </w:r>
      <w:r w:rsidRPr="00F375C7">
        <w:rPr>
          <w:szCs w:val="28"/>
          <w:lang w:val="pl-PL"/>
        </w:rPr>
        <w:tab/>
        <w:t>=</w:t>
      </w:r>
      <w:r w:rsidRPr="00F375C7">
        <w:rPr>
          <w:szCs w:val="28"/>
          <w:lang w:val="pl-PL"/>
        </w:rPr>
        <w:tab/>
        <w:t xml:space="preserve">Số lần trả lãi giả định kể từ ngày hoán đổi </w:t>
      </w:r>
      <w:r w:rsidR="00C56635">
        <w:rPr>
          <w:szCs w:val="28"/>
          <w:lang w:val="pl-PL"/>
        </w:rPr>
        <w:t>công cụ nợ</w:t>
      </w:r>
      <w:r w:rsidRPr="00F375C7">
        <w:rPr>
          <w:szCs w:val="28"/>
          <w:lang w:val="pl-PL"/>
        </w:rPr>
        <w:t xml:space="preserve"> đến ngày </w:t>
      </w:r>
      <w:r w:rsidR="00C56635">
        <w:rPr>
          <w:szCs w:val="28"/>
          <w:lang w:val="pl-PL"/>
        </w:rPr>
        <w:t>công cụ nợ</w:t>
      </w:r>
      <w:r w:rsidRPr="00F375C7">
        <w:rPr>
          <w:szCs w:val="28"/>
          <w:lang w:val="pl-PL"/>
        </w:rPr>
        <w:t xml:space="preserve"> đáo hạn</w:t>
      </w:r>
      <w:r w:rsidR="00886950">
        <w:rPr>
          <w:szCs w:val="28"/>
          <w:lang w:val="pl-PL"/>
        </w:rPr>
        <w:t>;</w:t>
      </w:r>
    </w:p>
    <w:p w:rsidR="009F6732" w:rsidRDefault="009F6732" w:rsidP="00E51D8D">
      <w:pPr>
        <w:widowControl w:val="0"/>
        <w:spacing w:before="120" w:after="120" w:line="340" w:lineRule="exact"/>
        <w:ind w:firstLine="675"/>
        <w:jc w:val="both"/>
        <w:rPr>
          <w:szCs w:val="28"/>
          <w:lang w:val="vi-VN"/>
        </w:rPr>
      </w:pPr>
      <w:r w:rsidRPr="00F375C7">
        <w:rPr>
          <w:szCs w:val="28"/>
          <w:lang w:val="pl-PL"/>
        </w:rPr>
        <w:t>L</w:t>
      </w:r>
      <w:r w:rsidRPr="00F375C7">
        <w:rPr>
          <w:szCs w:val="28"/>
          <w:vertAlign w:val="subscript"/>
          <w:lang w:val="pl-PL"/>
        </w:rPr>
        <w:t>t1</w:t>
      </w:r>
      <w:r w:rsidRPr="00F375C7">
        <w:rPr>
          <w:szCs w:val="28"/>
          <w:lang w:val="pl-PL"/>
        </w:rPr>
        <w:tab/>
        <w:t>=</w:t>
      </w:r>
      <w:r w:rsidRPr="00F375C7">
        <w:rPr>
          <w:szCs w:val="28"/>
          <w:lang w:val="pl-PL"/>
        </w:rPr>
        <w:tab/>
      </w:r>
      <w:r w:rsidR="00E51D8D" w:rsidRPr="002B7E13">
        <w:rPr>
          <w:szCs w:val="28"/>
          <w:lang w:val="pl-PL"/>
        </w:rPr>
        <w:t xml:space="preserve">Lãi suất chiết khấu áp dụng đối với </w:t>
      </w:r>
      <w:r w:rsidR="00C56635">
        <w:rPr>
          <w:szCs w:val="28"/>
          <w:lang w:val="pl-PL"/>
        </w:rPr>
        <w:t>công cụ nợ</w:t>
      </w:r>
      <w:r w:rsidR="00E51D8D" w:rsidRPr="002B7E13">
        <w:rPr>
          <w:szCs w:val="28"/>
          <w:lang w:val="pl-PL"/>
        </w:rPr>
        <w:t xml:space="preserve"> bị hoán đổi (%/năm)</w:t>
      </w:r>
      <w:r w:rsidR="00886950">
        <w:rPr>
          <w:szCs w:val="28"/>
          <w:lang w:val="pl-PL"/>
        </w:rPr>
        <w:t>.</w:t>
      </w:r>
    </w:p>
    <w:p w:rsidR="003A19D3" w:rsidRDefault="003A19D3" w:rsidP="003A19D3">
      <w:pPr>
        <w:widowControl w:val="0"/>
        <w:spacing w:before="120" w:after="120" w:line="360" w:lineRule="exact"/>
        <w:ind w:firstLine="675"/>
        <w:jc w:val="both"/>
        <w:rPr>
          <w:lang w:val="vi-VN"/>
        </w:rPr>
      </w:pPr>
      <w:r>
        <w:rPr>
          <w:szCs w:val="28"/>
          <w:lang w:val="vi-VN"/>
        </w:rPr>
        <w:t xml:space="preserve">- </w:t>
      </w:r>
      <w:r w:rsidRPr="0063648E">
        <w:rPr>
          <w:lang w:val="vi-VN"/>
        </w:rPr>
        <w:t xml:space="preserve">Đối với công cụ nợ </w:t>
      </w:r>
      <w:r w:rsidRPr="002F0BEE">
        <w:rPr>
          <w:lang w:val="vi-VN"/>
        </w:rPr>
        <w:t>không thanh toán lãi định kỳ</w:t>
      </w:r>
      <w:r w:rsidRPr="0063648E">
        <w:rPr>
          <w:lang w:val="vi-VN"/>
        </w:rPr>
        <w:t xml:space="preserve"> khác có kỳ hạn khi phát hành từ </w:t>
      </w:r>
      <w:r w:rsidR="00DE2BBA">
        <w:rPr>
          <w:lang w:val="vi-VN"/>
        </w:rPr>
        <w:t>một (</w:t>
      </w:r>
      <w:r w:rsidRPr="0063648E">
        <w:rPr>
          <w:lang w:val="vi-VN"/>
        </w:rPr>
        <w:t>01</w:t>
      </w:r>
      <w:r w:rsidR="00DE2BBA">
        <w:rPr>
          <w:lang w:val="vi-VN"/>
        </w:rPr>
        <w:t>)</w:t>
      </w:r>
      <w:r w:rsidRPr="0063648E">
        <w:rPr>
          <w:lang w:val="vi-VN"/>
        </w:rPr>
        <w:t xml:space="preserve"> năm trở lên</w:t>
      </w:r>
      <w:r>
        <w:rPr>
          <w:lang w:val="vi-VN"/>
        </w:rPr>
        <w:t xml:space="preserve"> và kỳ hạn còn lại tại thời điểm </w:t>
      </w:r>
      <w:r w:rsidR="00B121A8">
        <w:t>hoán đổi</w:t>
      </w:r>
      <w:r>
        <w:rPr>
          <w:lang w:val="vi-VN"/>
        </w:rPr>
        <w:t xml:space="preserve"> </w:t>
      </w:r>
      <w:r w:rsidR="00946615">
        <w:rPr>
          <w:lang w:val="vi-VN"/>
        </w:rPr>
        <w:t xml:space="preserve">từ </w:t>
      </w:r>
      <w:r w:rsidR="00DE2BBA">
        <w:rPr>
          <w:lang w:val="vi-VN"/>
        </w:rPr>
        <w:t>một (</w:t>
      </w:r>
      <w:r>
        <w:rPr>
          <w:lang w:val="vi-VN"/>
        </w:rPr>
        <w:t>01</w:t>
      </w:r>
      <w:r w:rsidR="00DE2BBA">
        <w:rPr>
          <w:lang w:val="vi-VN"/>
        </w:rPr>
        <w:t>)</w:t>
      </w:r>
      <w:r>
        <w:rPr>
          <w:lang w:val="vi-VN"/>
        </w:rPr>
        <w:t xml:space="preserve"> năm</w:t>
      </w:r>
      <w:r w:rsidR="00946615">
        <w:rPr>
          <w:lang w:val="vi-VN"/>
        </w:rPr>
        <w:t xml:space="preserve"> trở xuống</w:t>
      </w:r>
      <w:r>
        <w:rPr>
          <w:lang w:val="vi-VN"/>
        </w:rPr>
        <w:t>:</w:t>
      </w:r>
    </w:p>
    <w:p w:rsidR="003A19D3" w:rsidRPr="000616EB" w:rsidRDefault="00333C98" w:rsidP="003A19D3">
      <w:pPr>
        <w:widowControl w:val="0"/>
        <w:spacing w:after="0" w:line="240" w:lineRule="auto"/>
        <w:jc w:val="center"/>
        <w:rPr>
          <w:szCs w:val="28"/>
        </w:rPr>
      </w:pPr>
      <m:oMathPara>
        <m:oMath>
          <m:sSub>
            <m:sSubPr>
              <m:ctrlPr>
                <w:rPr>
                  <w:rFonts w:ascii="Cambria Math" w:hAnsi="Cambria Math"/>
                  <w:szCs w:val="28"/>
                  <w:lang w:val="vi-VN"/>
                </w:rPr>
              </m:ctrlPr>
            </m:sSubPr>
            <m:e>
              <m:r>
                <m:rPr>
                  <m:sty m:val="p"/>
                </m:rPr>
                <w:rPr>
                  <w:rFonts w:ascii="Cambria Math"/>
                  <w:szCs w:val="28"/>
                  <w:lang w:val="vi-VN"/>
                </w:rPr>
                <m:t>GG</m:t>
              </m:r>
            </m:e>
            <m:sub>
              <m:r>
                <m:rPr>
                  <m:sty m:val="p"/>
                </m:rPr>
                <w:rPr>
                  <w:rFonts w:ascii="Cambria Math"/>
                  <w:szCs w:val="28"/>
                  <w:lang w:val="vi-VN"/>
                </w:rPr>
                <m:t>1</m:t>
              </m:r>
            </m:sub>
          </m:sSub>
          <m:r>
            <m:rPr>
              <m:sty m:val="p"/>
            </m:rPr>
            <w:rPr>
              <w:rFonts w:ascii="Cambria Math"/>
              <w:szCs w:val="28"/>
              <w:lang w:val="vi-VN"/>
            </w:rPr>
            <m:t>=</m:t>
          </m:r>
          <m:sSub>
            <m:sSubPr>
              <m:ctrlPr>
                <w:rPr>
                  <w:rFonts w:ascii="Cambria Math" w:hAnsi="Cambria Math"/>
                  <w:szCs w:val="28"/>
                  <w:lang w:val="vi-VN"/>
                </w:rPr>
              </m:ctrlPr>
            </m:sSubPr>
            <m:e>
              <m:r>
                <m:rPr>
                  <m:sty m:val="p"/>
                </m:rPr>
                <w:rPr>
                  <w:rFonts w:ascii="Cambria Math"/>
                  <w:szCs w:val="28"/>
                  <w:lang w:val="vi-VN"/>
                </w:rPr>
                <m:t>MG</m:t>
              </m:r>
            </m:e>
            <m:sub>
              <m:r>
                <m:rPr>
                  <m:sty m:val="p"/>
                </m:rPr>
                <w:rPr>
                  <w:rFonts w:ascii="Cambria Math"/>
                  <w:szCs w:val="28"/>
                  <w:lang w:val="vi-VN"/>
                </w:rPr>
                <m:t>1</m:t>
              </m:r>
            </m:sub>
          </m:sSub>
          <m:r>
            <m:rPr>
              <m:sty m:val="p"/>
            </m:rPr>
            <w:rPr>
              <w:rFonts w:ascii="Cambria Math"/>
              <w:szCs w:val="28"/>
              <w:lang w:val="vi-VN"/>
            </w:rPr>
            <m:t xml:space="preserve"> </m:t>
          </m:r>
          <m:r>
            <m:rPr>
              <m:sty m:val="p"/>
            </m:rPr>
            <w:rPr>
              <w:rFonts w:ascii="Cambria Math" w:hAnsi="Cambria Math"/>
              <w:szCs w:val="28"/>
              <w:lang w:val="vi-VN"/>
            </w:rPr>
            <m:t>×</m:t>
          </m:r>
          <m:r>
            <m:rPr>
              <m:sty m:val="p"/>
            </m:rPr>
            <w:rPr>
              <w:rFonts w:ascii="Cambria Math"/>
              <w:szCs w:val="28"/>
            </w:rPr>
            <m:t xml:space="preserve"> </m:t>
          </m:r>
          <m:f>
            <m:fPr>
              <m:ctrlPr>
                <w:rPr>
                  <w:rFonts w:ascii="Cambria Math" w:hAnsi="Cambria Math"/>
                  <w:szCs w:val="28"/>
                </w:rPr>
              </m:ctrlPr>
            </m:fPr>
            <m:num>
              <m:r>
                <m:rPr>
                  <m:sty m:val="p"/>
                </m:rPr>
                <w:rPr>
                  <w:rFonts w:ascii="Cambria Math"/>
                  <w:szCs w:val="28"/>
                </w:rPr>
                <m:t>1</m:t>
              </m:r>
            </m:num>
            <m:den>
              <m:sSup>
                <m:sSupPr>
                  <m:ctrlPr>
                    <w:rPr>
                      <w:rFonts w:ascii="Cambria Math" w:hAnsi="Cambria Math"/>
                      <w:szCs w:val="28"/>
                    </w:rPr>
                  </m:ctrlPr>
                </m:sSupPr>
                <m:e>
                  <m:r>
                    <m:rPr>
                      <m:sty m:val="p"/>
                    </m:rPr>
                    <w:rPr>
                      <w:rFonts w:ascii="Cambria Math"/>
                      <w:szCs w:val="28"/>
                    </w:rPr>
                    <m:t>1+</m:t>
                  </m:r>
                  <m:sSub>
                    <m:sSubPr>
                      <m:ctrlPr>
                        <w:rPr>
                          <w:rFonts w:ascii="Cambria Math" w:hAnsi="Cambria Math"/>
                          <w:szCs w:val="28"/>
                        </w:rPr>
                      </m:ctrlPr>
                    </m:sSubPr>
                    <m:e>
                      <m:r>
                        <m:rPr>
                          <m:sty m:val="p"/>
                        </m:rPr>
                        <w:rPr>
                          <w:rFonts w:ascii="Cambria Math"/>
                          <w:szCs w:val="28"/>
                        </w:rPr>
                        <m:t>L</m:t>
                      </m:r>
                    </m:e>
                    <m:sub>
                      <m:r>
                        <m:rPr>
                          <m:sty m:val="p"/>
                        </m:rPr>
                        <w:rPr>
                          <w:rFonts w:ascii="Cambria Math"/>
                          <w:szCs w:val="28"/>
                        </w:rPr>
                        <m:t>t1</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szCs w:val="28"/>
                            </w:rPr>
                            <m:t>a</m:t>
                          </m:r>
                        </m:e>
                        <m:sub>
                          <m:r>
                            <m:rPr>
                              <m:sty m:val="p"/>
                            </m:rPr>
                            <w:rPr>
                              <w:rFonts w:ascii="Cambria Math"/>
                              <w:szCs w:val="28"/>
                            </w:rPr>
                            <m:t>1</m:t>
                          </m:r>
                        </m:sub>
                      </m:sSub>
                    </m:num>
                    <m:den>
                      <m:sSub>
                        <m:sSubPr>
                          <m:ctrlPr>
                            <w:rPr>
                              <w:rFonts w:ascii="Cambria Math" w:hAnsi="Cambria Math"/>
                              <w:szCs w:val="28"/>
                            </w:rPr>
                          </m:ctrlPr>
                        </m:sSubPr>
                        <m:e>
                          <m:r>
                            <m:rPr>
                              <m:sty m:val="p"/>
                            </m:rPr>
                            <w:rPr>
                              <w:rFonts w:ascii="Cambria Math"/>
                              <w:szCs w:val="28"/>
                            </w:rPr>
                            <m:t>E</m:t>
                          </m:r>
                        </m:e>
                        <m:sub>
                          <m:r>
                            <m:rPr>
                              <m:sty m:val="p"/>
                            </m:rPr>
                            <w:rPr>
                              <w:rFonts w:ascii="Cambria Math"/>
                              <w:szCs w:val="28"/>
                            </w:rPr>
                            <m:t>1</m:t>
                          </m:r>
                        </m:sub>
                      </m:sSub>
                    </m:den>
                  </m:f>
                </m:e>
                <m:sup>
                  <m:r>
                    <m:rPr>
                      <m:sty m:val="p"/>
                    </m:rPr>
                    <w:rPr>
                      <w:rFonts w:ascii="Cambria Math"/>
                      <w:szCs w:val="28"/>
                    </w:rPr>
                    <m:t xml:space="preserve"> </m:t>
                  </m:r>
                </m:sup>
              </m:sSup>
            </m:den>
          </m:f>
        </m:oMath>
      </m:oMathPara>
    </w:p>
    <w:p w:rsidR="003A19D3" w:rsidRPr="000616EB" w:rsidRDefault="003A19D3" w:rsidP="003A19D3">
      <w:pPr>
        <w:widowControl w:val="0"/>
        <w:spacing w:before="120" w:after="120" w:line="360" w:lineRule="exact"/>
        <w:ind w:firstLine="720"/>
        <w:jc w:val="both"/>
        <w:rPr>
          <w:szCs w:val="28"/>
        </w:rPr>
      </w:pPr>
      <w:r w:rsidRPr="000616EB">
        <w:rPr>
          <w:szCs w:val="28"/>
        </w:rPr>
        <w:t>Trong đó:</w:t>
      </w:r>
    </w:p>
    <w:p w:rsidR="00946615" w:rsidRPr="00F375C7" w:rsidRDefault="00946615" w:rsidP="00946615">
      <w:pPr>
        <w:widowControl w:val="0"/>
        <w:spacing w:before="120" w:after="120" w:line="360" w:lineRule="exact"/>
        <w:ind w:firstLine="720"/>
        <w:jc w:val="both"/>
        <w:rPr>
          <w:szCs w:val="28"/>
          <w:lang w:val="pl-PL"/>
        </w:rPr>
      </w:pPr>
      <w:r w:rsidRPr="00F375C7">
        <w:rPr>
          <w:szCs w:val="28"/>
          <w:lang w:val="pl-PL"/>
        </w:rPr>
        <w:t>GG</w:t>
      </w:r>
      <w:r w:rsidRPr="00F375C7">
        <w:rPr>
          <w:szCs w:val="28"/>
          <w:vertAlign w:val="subscript"/>
          <w:lang w:val="pl-PL"/>
        </w:rPr>
        <w:t>1</w:t>
      </w:r>
      <w:r w:rsidRPr="00F375C7">
        <w:rPr>
          <w:szCs w:val="28"/>
          <w:lang w:val="pl-PL"/>
        </w:rPr>
        <w:tab/>
        <w:t>=</w:t>
      </w:r>
      <w:r w:rsidRPr="00F375C7">
        <w:rPr>
          <w:szCs w:val="28"/>
          <w:lang w:val="pl-PL"/>
        </w:rPr>
        <w:tab/>
        <w:t xml:space="preserve">Giá (01) </w:t>
      </w:r>
      <w:r>
        <w:rPr>
          <w:szCs w:val="28"/>
          <w:lang w:val="pl-PL"/>
        </w:rPr>
        <w:t>công cụ nợ</w:t>
      </w:r>
      <w:r w:rsidRPr="00F375C7">
        <w:rPr>
          <w:szCs w:val="28"/>
          <w:lang w:val="pl-PL"/>
        </w:rPr>
        <w:t xml:space="preserve"> (được làm tròn </w:t>
      </w:r>
      <w:r>
        <w:rPr>
          <w:szCs w:val="28"/>
          <w:lang w:val="pl-PL"/>
        </w:rPr>
        <w:t>xuống</w:t>
      </w:r>
      <w:r w:rsidRPr="00F375C7">
        <w:rPr>
          <w:szCs w:val="28"/>
          <w:lang w:val="pl-PL"/>
        </w:rPr>
        <w:t xml:space="preserve"> đơn vị đồng)</w:t>
      </w:r>
      <w:r>
        <w:rPr>
          <w:szCs w:val="28"/>
          <w:lang w:val="pl-PL"/>
        </w:rPr>
        <w:t>;</w:t>
      </w:r>
    </w:p>
    <w:p w:rsidR="00946615" w:rsidRPr="00F375C7" w:rsidRDefault="00946615" w:rsidP="00946615">
      <w:pPr>
        <w:widowControl w:val="0"/>
        <w:spacing w:before="120" w:after="120" w:line="360" w:lineRule="exact"/>
        <w:ind w:firstLine="720"/>
        <w:jc w:val="both"/>
        <w:rPr>
          <w:szCs w:val="28"/>
          <w:lang w:val="pl-PL"/>
        </w:rPr>
      </w:pPr>
      <w:r w:rsidRPr="00F375C7">
        <w:rPr>
          <w:szCs w:val="28"/>
          <w:lang w:val="pl-PL"/>
        </w:rPr>
        <w:t>MG</w:t>
      </w:r>
      <w:r w:rsidRPr="00F375C7">
        <w:rPr>
          <w:szCs w:val="28"/>
          <w:vertAlign w:val="subscript"/>
          <w:lang w:val="pl-PL"/>
        </w:rPr>
        <w:t>1</w:t>
      </w:r>
      <w:r w:rsidRPr="00F375C7">
        <w:rPr>
          <w:szCs w:val="28"/>
          <w:lang w:val="pl-PL"/>
        </w:rPr>
        <w:tab/>
        <w:t>=</w:t>
      </w:r>
      <w:r w:rsidRPr="00F375C7">
        <w:rPr>
          <w:szCs w:val="28"/>
          <w:lang w:val="pl-PL"/>
        </w:rPr>
        <w:tab/>
        <w:t xml:space="preserve">Mệnh giá </w:t>
      </w:r>
      <w:r>
        <w:rPr>
          <w:szCs w:val="28"/>
          <w:lang w:val="pl-PL"/>
        </w:rPr>
        <w:t>công cụ nợ;</w:t>
      </w:r>
    </w:p>
    <w:p w:rsidR="00946615" w:rsidRPr="00F375C7" w:rsidRDefault="00946615" w:rsidP="00946615">
      <w:pPr>
        <w:widowControl w:val="0"/>
        <w:spacing w:before="120" w:after="120" w:line="360" w:lineRule="exact"/>
        <w:ind w:firstLine="720"/>
        <w:jc w:val="both"/>
        <w:rPr>
          <w:szCs w:val="28"/>
          <w:lang w:val="pl-PL"/>
        </w:rPr>
      </w:pPr>
      <w:r w:rsidRPr="00F375C7">
        <w:rPr>
          <w:szCs w:val="28"/>
          <w:lang w:val="pl-PL"/>
        </w:rPr>
        <w:t>a</w:t>
      </w:r>
      <w:r w:rsidRPr="00F375C7">
        <w:rPr>
          <w:szCs w:val="28"/>
          <w:vertAlign w:val="subscript"/>
          <w:lang w:val="pl-PL"/>
        </w:rPr>
        <w:t>1</w:t>
      </w:r>
      <w:r w:rsidRPr="00F375C7">
        <w:rPr>
          <w:szCs w:val="28"/>
          <w:lang w:val="pl-PL"/>
        </w:rPr>
        <w:tab/>
        <w:t>=</w:t>
      </w:r>
      <w:r w:rsidRPr="00F375C7">
        <w:rPr>
          <w:szCs w:val="28"/>
          <w:lang w:val="pl-PL"/>
        </w:rPr>
        <w:tab/>
        <w:t xml:space="preserve">Số ngày thực tế kể từ ngày hoán đổi </w:t>
      </w:r>
      <w:r>
        <w:rPr>
          <w:szCs w:val="28"/>
          <w:lang w:val="pl-PL"/>
        </w:rPr>
        <w:t>c</w:t>
      </w:r>
      <w:r w:rsidRPr="001936EA">
        <w:rPr>
          <w:szCs w:val="28"/>
          <w:lang w:val="pl-PL"/>
        </w:rPr>
        <w:t>ô</w:t>
      </w:r>
      <w:r>
        <w:rPr>
          <w:szCs w:val="28"/>
          <w:lang w:val="pl-PL"/>
        </w:rPr>
        <w:t>ng c</w:t>
      </w:r>
      <w:r w:rsidRPr="001936EA">
        <w:rPr>
          <w:szCs w:val="28"/>
          <w:lang w:val="pl-PL"/>
        </w:rPr>
        <w:t>ụ</w:t>
      </w:r>
      <w:r>
        <w:rPr>
          <w:szCs w:val="28"/>
          <w:lang w:val="pl-PL"/>
        </w:rPr>
        <w:t xml:space="preserve"> n</w:t>
      </w:r>
      <w:r w:rsidRPr="001936EA">
        <w:rPr>
          <w:szCs w:val="28"/>
          <w:lang w:val="pl-PL"/>
        </w:rPr>
        <w:t>ợ</w:t>
      </w:r>
      <w:r>
        <w:rPr>
          <w:szCs w:val="28"/>
          <w:lang w:val="pl-PL"/>
        </w:rPr>
        <w:t xml:space="preserve"> </w:t>
      </w:r>
      <w:r w:rsidRPr="00F375C7">
        <w:rPr>
          <w:szCs w:val="28"/>
          <w:lang w:val="pl-PL"/>
        </w:rPr>
        <w:t xml:space="preserve">cho đến ngày </w:t>
      </w:r>
      <w:r w:rsidR="00F94E0F">
        <w:rPr>
          <w:szCs w:val="28"/>
          <w:lang w:val="pl-PL"/>
        </w:rPr>
        <w:t>đáo hạn công cụ nợ</w:t>
      </w:r>
      <w:r>
        <w:rPr>
          <w:szCs w:val="28"/>
          <w:lang w:val="pl-PL"/>
        </w:rPr>
        <w:t>;</w:t>
      </w:r>
    </w:p>
    <w:p w:rsidR="00946615" w:rsidRPr="009F6732" w:rsidRDefault="00946615" w:rsidP="00946615">
      <w:pPr>
        <w:widowControl w:val="0"/>
        <w:spacing w:before="120" w:after="120" w:line="340" w:lineRule="exact"/>
        <w:ind w:firstLine="675"/>
        <w:jc w:val="both"/>
        <w:rPr>
          <w:szCs w:val="28"/>
          <w:lang w:val="pl-PL"/>
        </w:rPr>
      </w:pPr>
      <w:r w:rsidRPr="00F375C7">
        <w:rPr>
          <w:szCs w:val="28"/>
          <w:lang w:val="pl-PL"/>
        </w:rPr>
        <w:t>E</w:t>
      </w:r>
      <w:r w:rsidRPr="00F375C7">
        <w:rPr>
          <w:szCs w:val="28"/>
          <w:vertAlign w:val="subscript"/>
          <w:lang w:val="pl-PL"/>
        </w:rPr>
        <w:t>1</w:t>
      </w:r>
      <w:r w:rsidRPr="00F375C7">
        <w:rPr>
          <w:szCs w:val="28"/>
          <w:lang w:val="pl-PL"/>
        </w:rPr>
        <w:tab/>
        <w:t>=</w:t>
      </w:r>
      <w:r w:rsidRPr="00F375C7">
        <w:rPr>
          <w:szCs w:val="28"/>
          <w:lang w:val="pl-PL"/>
        </w:rPr>
        <w:tab/>
      </w:r>
      <w:r w:rsidRPr="002B7E13">
        <w:rPr>
          <w:szCs w:val="28"/>
          <w:lang w:val="pl-PL"/>
        </w:rPr>
        <w:t xml:space="preserve">Số ngày </w:t>
      </w:r>
      <w:r>
        <w:rPr>
          <w:szCs w:val="28"/>
          <w:lang w:val="pl-PL"/>
        </w:rPr>
        <w:t>trong k</w:t>
      </w:r>
      <w:r w:rsidRPr="001936EA">
        <w:rPr>
          <w:szCs w:val="28"/>
          <w:lang w:val="pl-PL"/>
        </w:rPr>
        <w:t>ỳ</w:t>
      </w:r>
      <w:r>
        <w:rPr>
          <w:szCs w:val="28"/>
          <w:lang w:val="pl-PL"/>
        </w:rPr>
        <w:t xml:space="preserve"> tr</w:t>
      </w:r>
      <w:r w:rsidRPr="001936EA">
        <w:rPr>
          <w:szCs w:val="28"/>
          <w:lang w:val="pl-PL"/>
        </w:rPr>
        <w:t>ả</w:t>
      </w:r>
      <w:r>
        <w:rPr>
          <w:szCs w:val="28"/>
          <w:lang w:val="pl-PL"/>
        </w:rPr>
        <w:t xml:space="preserve"> l</w:t>
      </w:r>
      <w:r w:rsidRPr="001936EA">
        <w:rPr>
          <w:szCs w:val="28"/>
          <w:lang w:val="pl-PL"/>
        </w:rPr>
        <w:t>ãi</w:t>
      </w:r>
      <w:r>
        <w:rPr>
          <w:szCs w:val="28"/>
          <w:lang w:val="pl-PL"/>
        </w:rPr>
        <w:t xml:space="preserve"> gi</w:t>
      </w:r>
      <w:r w:rsidRPr="00044136">
        <w:rPr>
          <w:szCs w:val="28"/>
          <w:lang w:val="pl-PL"/>
        </w:rPr>
        <w:t>ả</w:t>
      </w:r>
      <w:r>
        <w:rPr>
          <w:szCs w:val="28"/>
          <w:lang w:val="pl-PL"/>
        </w:rPr>
        <w:t xml:space="preserve"> </w:t>
      </w:r>
      <w:r w:rsidRPr="001936EA">
        <w:rPr>
          <w:szCs w:val="28"/>
          <w:lang w:val="pl-PL"/>
        </w:rPr>
        <w:t>định</w:t>
      </w:r>
      <w:r>
        <w:rPr>
          <w:szCs w:val="28"/>
          <w:lang w:val="pl-PL"/>
        </w:rPr>
        <w:t xml:space="preserve"> m</w:t>
      </w:r>
      <w:r w:rsidRPr="001936EA">
        <w:rPr>
          <w:szCs w:val="28"/>
          <w:lang w:val="pl-PL"/>
        </w:rPr>
        <w:t>à</w:t>
      </w:r>
      <w:r>
        <w:rPr>
          <w:szCs w:val="28"/>
          <w:lang w:val="pl-PL"/>
        </w:rPr>
        <w:t xml:space="preserve"> ch</w:t>
      </w:r>
      <w:r w:rsidRPr="005B0E95">
        <w:rPr>
          <w:szCs w:val="28"/>
          <w:lang w:val="pl-PL"/>
        </w:rPr>
        <w:t>ủ</w:t>
      </w:r>
      <w:r>
        <w:rPr>
          <w:szCs w:val="28"/>
          <w:lang w:val="pl-PL"/>
        </w:rPr>
        <w:t xml:space="preserve"> th</w:t>
      </w:r>
      <w:r w:rsidRPr="005B0E95">
        <w:rPr>
          <w:szCs w:val="28"/>
          <w:lang w:val="pl-PL"/>
        </w:rPr>
        <w:t>ể</w:t>
      </w:r>
      <w:r>
        <w:rPr>
          <w:szCs w:val="28"/>
          <w:lang w:val="pl-PL"/>
        </w:rPr>
        <w:t xml:space="preserve"> t</w:t>
      </w:r>
      <w:r w:rsidRPr="001936EA">
        <w:rPr>
          <w:szCs w:val="28"/>
          <w:lang w:val="pl-PL"/>
        </w:rPr>
        <w:t>ổ</w:t>
      </w:r>
      <w:r>
        <w:rPr>
          <w:szCs w:val="28"/>
          <w:lang w:val="pl-PL"/>
        </w:rPr>
        <w:t xml:space="preserve"> ch</w:t>
      </w:r>
      <w:r w:rsidRPr="001936EA">
        <w:rPr>
          <w:szCs w:val="28"/>
          <w:lang w:val="pl-PL"/>
        </w:rPr>
        <w:t>ức</w:t>
      </w:r>
      <w:r>
        <w:rPr>
          <w:szCs w:val="28"/>
          <w:lang w:val="pl-PL"/>
        </w:rPr>
        <w:t xml:space="preserve"> ph</w:t>
      </w:r>
      <w:r w:rsidRPr="001936EA">
        <w:rPr>
          <w:szCs w:val="28"/>
          <w:lang w:val="pl-PL"/>
        </w:rPr>
        <w:t>át</w:t>
      </w:r>
      <w:r>
        <w:rPr>
          <w:szCs w:val="28"/>
          <w:lang w:val="pl-PL"/>
        </w:rPr>
        <w:t xml:space="preserve"> h</w:t>
      </w:r>
      <w:r w:rsidRPr="001936EA">
        <w:rPr>
          <w:szCs w:val="28"/>
          <w:lang w:val="pl-PL"/>
        </w:rPr>
        <w:t>àn</w:t>
      </w:r>
      <w:r>
        <w:rPr>
          <w:szCs w:val="28"/>
          <w:lang w:val="pl-PL"/>
        </w:rPr>
        <w:t>h th</w:t>
      </w:r>
      <w:r w:rsidRPr="001936EA">
        <w:rPr>
          <w:szCs w:val="28"/>
          <w:lang w:val="pl-PL"/>
        </w:rPr>
        <w:t>ự</w:t>
      </w:r>
      <w:r>
        <w:rPr>
          <w:szCs w:val="28"/>
          <w:lang w:val="pl-PL"/>
        </w:rPr>
        <w:t>c hi</w:t>
      </w:r>
      <w:r w:rsidRPr="001936EA">
        <w:rPr>
          <w:szCs w:val="28"/>
          <w:lang w:val="pl-PL"/>
        </w:rPr>
        <w:t>ện</w:t>
      </w:r>
      <w:r>
        <w:rPr>
          <w:szCs w:val="28"/>
          <w:lang w:val="pl-PL"/>
        </w:rPr>
        <w:t xml:space="preserve"> ho</w:t>
      </w:r>
      <w:r w:rsidRPr="001936EA">
        <w:rPr>
          <w:szCs w:val="28"/>
          <w:lang w:val="pl-PL"/>
        </w:rPr>
        <w:t>án</w:t>
      </w:r>
      <w:r>
        <w:rPr>
          <w:szCs w:val="28"/>
          <w:lang w:val="pl-PL"/>
        </w:rPr>
        <w:t xml:space="preserve"> đ</w:t>
      </w:r>
      <w:r w:rsidRPr="001936EA">
        <w:rPr>
          <w:szCs w:val="28"/>
          <w:lang w:val="pl-PL"/>
        </w:rPr>
        <w:t>ổi</w:t>
      </w:r>
      <w:r>
        <w:rPr>
          <w:szCs w:val="28"/>
          <w:lang w:val="pl-PL"/>
        </w:rPr>
        <w:t>;</w:t>
      </w:r>
    </w:p>
    <w:p w:rsidR="00946615" w:rsidRDefault="00946615" w:rsidP="00946615">
      <w:pPr>
        <w:widowControl w:val="0"/>
        <w:spacing w:before="120" w:after="120" w:line="340" w:lineRule="exact"/>
        <w:ind w:firstLine="675"/>
        <w:jc w:val="both"/>
        <w:rPr>
          <w:szCs w:val="28"/>
          <w:lang w:val="vi-VN"/>
        </w:rPr>
      </w:pPr>
      <w:r w:rsidRPr="00F375C7">
        <w:rPr>
          <w:szCs w:val="28"/>
          <w:lang w:val="pl-PL"/>
        </w:rPr>
        <w:t>L</w:t>
      </w:r>
      <w:r w:rsidRPr="00F375C7">
        <w:rPr>
          <w:szCs w:val="28"/>
          <w:vertAlign w:val="subscript"/>
          <w:lang w:val="pl-PL"/>
        </w:rPr>
        <w:t>t1</w:t>
      </w:r>
      <w:r w:rsidRPr="00F375C7">
        <w:rPr>
          <w:szCs w:val="28"/>
          <w:lang w:val="pl-PL"/>
        </w:rPr>
        <w:tab/>
        <w:t>=</w:t>
      </w:r>
      <w:r w:rsidRPr="00F375C7">
        <w:rPr>
          <w:szCs w:val="28"/>
          <w:lang w:val="pl-PL"/>
        </w:rPr>
        <w:tab/>
      </w:r>
      <w:r w:rsidRPr="002B7E13">
        <w:rPr>
          <w:szCs w:val="28"/>
          <w:lang w:val="pl-PL"/>
        </w:rPr>
        <w:t xml:space="preserve">Lãi suất chiết khấu áp dụng đối với </w:t>
      </w:r>
      <w:r>
        <w:rPr>
          <w:szCs w:val="28"/>
          <w:lang w:val="pl-PL"/>
        </w:rPr>
        <w:t>công cụ nợ</w:t>
      </w:r>
      <w:r w:rsidRPr="002B7E13">
        <w:rPr>
          <w:szCs w:val="28"/>
          <w:lang w:val="pl-PL"/>
        </w:rPr>
        <w:t xml:space="preserve"> bị hoán đổi (%/năm)</w:t>
      </w:r>
      <w:r>
        <w:rPr>
          <w:szCs w:val="28"/>
          <w:lang w:val="pl-PL"/>
        </w:rPr>
        <w:t>.</w:t>
      </w:r>
    </w:p>
    <w:p w:rsidR="00DE2BBA" w:rsidRDefault="00DE2BBA" w:rsidP="00946615">
      <w:pPr>
        <w:widowControl w:val="0"/>
        <w:spacing w:before="120" w:after="120" w:line="340" w:lineRule="exact"/>
        <w:ind w:firstLine="675"/>
        <w:jc w:val="both"/>
        <w:rPr>
          <w:szCs w:val="28"/>
          <w:lang w:val="vi-VN"/>
        </w:rPr>
      </w:pPr>
      <w:r>
        <w:rPr>
          <w:szCs w:val="28"/>
          <w:lang w:val="vi-VN"/>
        </w:rPr>
        <w:t xml:space="preserve">b) </w:t>
      </w:r>
      <w:r w:rsidRPr="000616EB">
        <w:rPr>
          <w:szCs w:val="28"/>
        </w:rPr>
        <w:t xml:space="preserve">Xác định giá một (01) </w:t>
      </w:r>
      <w:r>
        <w:rPr>
          <w:szCs w:val="28"/>
        </w:rPr>
        <w:t>công cụ nợ</w:t>
      </w:r>
      <w:r>
        <w:rPr>
          <w:szCs w:val="28"/>
          <w:lang w:val="vi-VN"/>
        </w:rPr>
        <w:t xml:space="preserve"> bị hoán đổi</w:t>
      </w:r>
      <w:r w:rsidRPr="000616EB">
        <w:rPr>
          <w:b/>
          <w:szCs w:val="28"/>
        </w:rPr>
        <w:t xml:space="preserve"> </w:t>
      </w:r>
      <w:r w:rsidRPr="000616EB">
        <w:rPr>
          <w:szCs w:val="28"/>
        </w:rPr>
        <w:t>có lãi suất danh nghĩa cố định,</w:t>
      </w:r>
      <w:r w:rsidRPr="000616EB">
        <w:rPr>
          <w:b/>
          <w:szCs w:val="28"/>
        </w:rPr>
        <w:t xml:space="preserve"> </w:t>
      </w:r>
      <w:r w:rsidRPr="000616EB">
        <w:rPr>
          <w:szCs w:val="28"/>
        </w:rPr>
        <w:t>thanh toán lãi định kỳ và có các kỳ trả lãi bằng nhau</w:t>
      </w:r>
    </w:p>
    <w:p w:rsidR="00DE2BBA" w:rsidRPr="00DE2BBA" w:rsidRDefault="00DE2BBA" w:rsidP="00946615">
      <w:pPr>
        <w:widowControl w:val="0"/>
        <w:spacing w:before="120" w:after="120" w:line="340" w:lineRule="exact"/>
        <w:ind w:firstLine="675"/>
        <w:jc w:val="both"/>
        <w:rPr>
          <w:szCs w:val="28"/>
          <w:lang w:val="vi-VN"/>
        </w:rPr>
      </w:pPr>
      <w:r>
        <w:rPr>
          <w:szCs w:val="28"/>
          <w:lang w:val="vi-VN"/>
        </w:rPr>
        <w:t>- Đối với công cụ nợ bị hoán đổi có kỳ hạn còn lại trên một (01) năm tính từ thời điểm bị hoán đổi</w:t>
      </w:r>
    </w:p>
    <w:p w:rsidR="002B7E13" w:rsidRPr="00DE2BBA" w:rsidRDefault="00DE2BBA" w:rsidP="002B7E13">
      <w:pPr>
        <w:widowControl w:val="0"/>
        <w:spacing w:before="120" w:after="120" w:line="380" w:lineRule="exact"/>
        <w:ind w:firstLine="675"/>
        <w:jc w:val="both"/>
        <w:rPr>
          <w:szCs w:val="28"/>
          <w:lang w:val="vi-VN"/>
        </w:rPr>
      </w:pPr>
      <w:r>
        <w:rPr>
          <w:szCs w:val="28"/>
          <w:lang w:val="vi-VN"/>
        </w:rPr>
        <w:t>+</w:t>
      </w:r>
      <w:r w:rsidR="002B7E13" w:rsidRPr="002B7E13">
        <w:rPr>
          <w:szCs w:val="28"/>
          <w:lang w:val="pl-PL"/>
        </w:rPr>
        <w:t xml:space="preserve"> Trường hợp ngày hoán đổi </w:t>
      </w:r>
      <w:r w:rsidR="00C56635">
        <w:rPr>
          <w:szCs w:val="28"/>
          <w:lang w:val="pl-PL"/>
        </w:rPr>
        <w:t>công cụ nợ</w:t>
      </w:r>
      <w:r w:rsidR="002B7E13" w:rsidRPr="002B7E13">
        <w:rPr>
          <w:szCs w:val="28"/>
          <w:lang w:val="pl-PL"/>
        </w:rPr>
        <w:t xml:space="preserve"> </w:t>
      </w:r>
      <w:r w:rsidR="0049162F" w:rsidRPr="000616EB">
        <w:rPr>
          <w:szCs w:val="28"/>
          <w:lang w:val="vi-VN"/>
        </w:rPr>
        <w:t xml:space="preserve">trước </w:t>
      </w:r>
      <w:r w:rsidR="001936EA" w:rsidRPr="00D823F7">
        <w:rPr>
          <w:szCs w:val="28"/>
          <w:lang w:val="pl-PL"/>
        </w:rPr>
        <w:t xml:space="preserve">hoặc vào </w:t>
      </w:r>
      <w:r w:rsidR="0049162F" w:rsidRPr="000616EB">
        <w:rPr>
          <w:szCs w:val="28"/>
          <w:lang w:val="vi-VN"/>
        </w:rPr>
        <w:t>ngày đăng ký cuối cùng của kỳ trả lãi kế</w:t>
      </w:r>
      <w:r w:rsidR="00E6281F" w:rsidRPr="00D823F7">
        <w:rPr>
          <w:szCs w:val="28"/>
          <w:lang w:val="pl-PL"/>
        </w:rPr>
        <w:t xml:space="preserve"> tiếp</w:t>
      </w:r>
      <w:r>
        <w:rPr>
          <w:szCs w:val="28"/>
          <w:lang w:val="vi-VN"/>
        </w:rPr>
        <w:t xml:space="preserve">, giá của môt (01) công cụ nợ </w:t>
      </w:r>
      <w:r w:rsidR="002A2685">
        <w:rPr>
          <w:szCs w:val="28"/>
          <w:lang w:val="vi-VN"/>
        </w:rPr>
        <w:t xml:space="preserve">bị hoán đổi </w:t>
      </w:r>
      <w:r>
        <w:rPr>
          <w:szCs w:val="28"/>
          <w:lang w:val="vi-VN"/>
        </w:rPr>
        <w:t>được xác định như sau:</w:t>
      </w:r>
    </w:p>
    <w:p w:rsidR="007A4DAB" w:rsidRDefault="00333C98">
      <w:pPr>
        <w:widowControl w:val="0"/>
        <w:spacing w:before="480" w:after="720" w:line="480" w:lineRule="exact"/>
        <w:ind w:firstLine="677"/>
        <w:jc w:val="both"/>
        <w:rPr>
          <w:szCs w:val="28"/>
          <w:lang w:val="pl-PL"/>
        </w:rPr>
      </w:pPr>
      <m:oMathPara>
        <m:oMath>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GG</m:t>
              </m:r>
            </m:e>
            <m:sub>
              <m:r>
                <w:rPr>
                  <w:rFonts w:ascii="Cambria Math" w:eastAsiaTheme="minorEastAsia"/>
                  <w:sz w:val="26"/>
                  <w:szCs w:val="26"/>
                  <w:lang w:val="pl-PL"/>
                </w:rPr>
                <m:t>1</m:t>
              </m:r>
            </m:sub>
          </m:sSub>
          <m:r>
            <w:rPr>
              <w:rFonts w:ascii="Cambria Math" w:eastAsiaTheme="minorEastAsia"/>
              <w:sz w:val="26"/>
              <w:szCs w:val="26"/>
              <w:lang w:val="pl-PL"/>
            </w:rPr>
            <m:t>=</m:t>
          </m:r>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MG</m:t>
              </m:r>
            </m:e>
            <m:sub>
              <m:r>
                <w:rPr>
                  <w:rFonts w:ascii="Cambria Math" w:eastAsiaTheme="minorEastAsia"/>
                  <w:sz w:val="26"/>
                  <w:szCs w:val="26"/>
                  <w:lang w:val="pl-PL"/>
                </w:rPr>
                <m:t xml:space="preserve">1 </m:t>
              </m:r>
            </m:sub>
          </m:sSub>
          <m:r>
            <w:rPr>
              <w:rFonts w:eastAsiaTheme="minorEastAsia" w:hint="eastAsia"/>
              <w:sz w:val="26"/>
              <w:szCs w:val="26"/>
              <w:lang w:val="pl-PL"/>
            </w:rPr>
            <m:t>×</m:t>
          </m:r>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 xml:space="preserve">1+ </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r>
                <w:rPr>
                  <w:rFonts w:ascii="Cambria Math" w:eastAsiaTheme="minorEastAsia"/>
                  <w:sz w:val="26"/>
                  <w:szCs w:val="26"/>
                  <w:lang w:val="pl-PL"/>
                </w:rPr>
                <m:t>(1</m:t>
              </m:r>
              <m:r>
                <w:rPr>
                  <w:rFonts w:eastAsiaTheme="minorEastAsia"/>
                  <w:sz w:val="26"/>
                  <w:szCs w:val="26"/>
                  <w:lang w:val="pl-PL"/>
                </w:rPr>
                <m:t>-</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d</m:t>
                      </m:r>
                    </m:e>
                    <m:sub>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E</m:t>
                      </m:r>
                    </m:e>
                    <m:sub>
                      <m:r>
                        <w:rPr>
                          <w:rFonts w:ascii="Cambria Math" w:eastAsiaTheme="minorEastAsia"/>
                          <w:sz w:val="26"/>
                          <w:szCs w:val="26"/>
                          <w:lang w:val="pl-PL"/>
                        </w:rPr>
                        <m:t>1</m:t>
                      </m:r>
                    </m:sub>
                  </m:sSub>
                </m:den>
              </m:f>
              <m:r>
                <w:rPr>
                  <w:rFonts w:ascii="Cambria Math" w:eastAsiaTheme="minorEastAsia"/>
                  <w:sz w:val="26"/>
                  <w:szCs w:val="26"/>
                  <w:lang w:val="pl-PL"/>
                </w:rPr>
                <m:t>)</m:t>
              </m:r>
            </m:sup>
          </m:sSup>
          <m:r>
            <w:rPr>
              <w:rFonts w:eastAsiaTheme="minorEastAsia" w:hint="eastAsia"/>
              <w:sz w:val="26"/>
              <w:szCs w:val="26"/>
              <w:lang w:val="pl-PL"/>
            </w:rPr>
            <m:t>×</m:t>
          </m:r>
          <m:d>
            <m:dPr>
              <m:begChr m:val="{"/>
              <m:endChr m:val="}"/>
              <m:ctrlPr>
                <w:rPr>
                  <w:rFonts w:ascii="Cambria Math" w:eastAsiaTheme="minorEastAsia" w:hAnsi="Cambria Math"/>
                  <w:i/>
                  <w:noProof/>
                  <w:sz w:val="26"/>
                  <w:szCs w:val="26"/>
                  <w:lang w:val="pl-PL"/>
                </w:rPr>
              </m:ctrlPr>
            </m:dPr>
            <m:e>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c</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den>
              </m:f>
              <m:r>
                <w:rPr>
                  <w:rFonts w:eastAsiaTheme="minorEastAsia" w:hint="eastAsia"/>
                  <w:sz w:val="26"/>
                  <w:szCs w:val="26"/>
                  <w:lang w:val="pl-PL"/>
                </w:rPr>
                <m:t>×</m:t>
              </m:r>
              <m:d>
                <m:dPr>
                  <m:begChr m:val="["/>
                  <m:endChr m:val="]"/>
                  <m:ctrlPr>
                    <w:rPr>
                      <w:rFonts w:ascii="Cambria Math" w:eastAsiaTheme="minorEastAsia" w:hAnsi="Cambria Math"/>
                      <w:i/>
                      <w:noProof/>
                      <w:sz w:val="26"/>
                      <w:szCs w:val="26"/>
                      <w:lang w:val="pl-PL"/>
                    </w:rPr>
                  </m:ctrlPr>
                </m:dPr>
                <m:e>
                  <m:r>
                    <w:rPr>
                      <w:rFonts w:ascii="Cambria Math" w:eastAsiaTheme="minorEastAsia"/>
                      <w:sz w:val="26"/>
                      <w:szCs w:val="26"/>
                      <w:lang w:val="pl-PL"/>
                    </w:rPr>
                    <m:t>1</m:t>
                  </m:r>
                  <m:r>
                    <w:rPr>
                      <w:rFonts w:eastAsiaTheme="minorEastAsia"/>
                      <w:sz w:val="26"/>
                      <w:szCs w:val="26"/>
                      <w:lang w:val="pl-PL"/>
                    </w:rPr>
                    <m:t>-</m:t>
                  </m:r>
                  <m:f>
                    <m:fPr>
                      <m:ctrlPr>
                        <w:rPr>
                          <w:rFonts w:ascii="Cambria Math" w:eastAsiaTheme="minorEastAsia" w:hAnsi="Cambria Math"/>
                          <w:i/>
                          <w:noProof/>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1+</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t</m:t>
                              </m:r>
                            </m:e>
                            <m:sub>
                              <m:r>
                                <w:rPr>
                                  <w:rFonts w:ascii="Cambria Math" w:eastAsiaTheme="minorEastAsia"/>
                                  <w:sz w:val="26"/>
                                  <w:szCs w:val="26"/>
                                  <w:lang w:val="pl-PL"/>
                                </w:rPr>
                                <m:t>1</m:t>
                              </m:r>
                            </m:sub>
                          </m:sSub>
                        </m:sup>
                      </m:sSup>
                    </m:den>
                  </m:f>
                </m:e>
              </m:d>
              <m:r>
                <w:rPr>
                  <w:rFonts w:ascii="Cambria Math" w:eastAsiaTheme="minorEastAsia"/>
                  <w:sz w:val="26"/>
                  <w:szCs w:val="26"/>
                  <w:lang w:val="pl-PL"/>
                </w:rPr>
                <m:t>+</m:t>
              </m:r>
              <m:f>
                <m:fPr>
                  <m:ctrlPr>
                    <w:rPr>
                      <w:rFonts w:ascii="Cambria Math" w:eastAsiaTheme="minorEastAsia" w:hAnsi="Cambria Math"/>
                      <w:i/>
                      <w:noProof/>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noProof/>
                          <w:sz w:val="26"/>
                          <w:szCs w:val="26"/>
                          <w:lang w:val="pl-PL"/>
                        </w:rPr>
                      </m:ctrlPr>
                    </m:sSupPr>
                    <m:e>
                      <m:d>
                        <m:dPr>
                          <m:ctrlPr>
                            <w:rPr>
                              <w:rFonts w:ascii="Cambria Math" w:eastAsiaTheme="minorEastAsia" w:hAnsi="Cambria Math"/>
                              <w:i/>
                              <w:noProof/>
                              <w:sz w:val="26"/>
                              <w:szCs w:val="26"/>
                              <w:lang w:val="pl-PL"/>
                            </w:rPr>
                          </m:ctrlPr>
                        </m:dPr>
                        <m:e>
                          <m:r>
                            <w:rPr>
                              <w:rFonts w:ascii="Cambria Math" w:eastAsiaTheme="minorEastAsia"/>
                              <w:sz w:val="26"/>
                              <w:szCs w:val="26"/>
                              <w:lang w:val="pl-PL"/>
                            </w:rPr>
                            <m:t>1+</m:t>
                          </m:r>
                          <m:f>
                            <m:fPr>
                              <m:ctrlPr>
                                <w:rPr>
                                  <w:rFonts w:ascii="Cambria Math" w:eastAsiaTheme="minorEastAsia" w:hAnsi="Cambria Math"/>
                                  <w:i/>
                                  <w:noProof/>
                                  <w:sz w:val="26"/>
                                  <w:szCs w:val="26"/>
                                  <w:lang w:val="pl-PL"/>
                                </w:rPr>
                              </m:ctrlPr>
                            </m:fPr>
                            <m:num>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noProof/>
                              <w:sz w:val="26"/>
                              <w:szCs w:val="26"/>
                              <w:lang w:val="pl-PL"/>
                            </w:rPr>
                          </m:ctrlPr>
                        </m:sSubPr>
                        <m:e>
                          <m:r>
                            <w:rPr>
                              <w:rFonts w:ascii="Cambria Math" w:eastAsiaTheme="minorEastAsia" w:hAnsi="Cambria Math"/>
                              <w:sz w:val="26"/>
                              <w:szCs w:val="26"/>
                              <w:lang w:val="pl-PL"/>
                            </w:rPr>
                            <m:t>t</m:t>
                          </m:r>
                        </m:e>
                        <m:sub>
                          <m:r>
                            <w:rPr>
                              <w:rFonts w:ascii="Cambria Math" w:eastAsiaTheme="minorEastAsia"/>
                              <w:sz w:val="26"/>
                              <w:szCs w:val="26"/>
                              <w:lang w:val="pl-PL"/>
                            </w:rPr>
                            <m:t>1</m:t>
                          </m:r>
                        </m:sub>
                      </m:sSub>
                    </m:sup>
                  </m:sSup>
                </m:den>
              </m:f>
            </m:e>
          </m:d>
        </m:oMath>
      </m:oMathPara>
    </w:p>
    <w:p w:rsidR="002D75E7" w:rsidRDefault="002D75E7" w:rsidP="002A2685">
      <w:pPr>
        <w:widowControl w:val="0"/>
        <w:spacing w:before="120" w:after="120" w:line="380" w:lineRule="exact"/>
        <w:ind w:firstLine="675"/>
        <w:jc w:val="both"/>
        <w:rPr>
          <w:szCs w:val="28"/>
          <w:lang w:val="pl-PL"/>
        </w:rPr>
      </w:pPr>
    </w:p>
    <w:p w:rsidR="002A2685" w:rsidRDefault="002A2685" w:rsidP="002A2685">
      <w:pPr>
        <w:widowControl w:val="0"/>
        <w:spacing w:before="120" w:after="120" w:line="380" w:lineRule="exact"/>
        <w:ind w:firstLine="675"/>
        <w:jc w:val="both"/>
        <w:rPr>
          <w:szCs w:val="28"/>
          <w:lang w:val="pl-PL"/>
        </w:rPr>
      </w:pPr>
      <w:r>
        <w:rPr>
          <w:szCs w:val="28"/>
          <w:lang w:val="vi-VN"/>
        </w:rPr>
        <w:t>+</w:t>
      </w:r>
      <w:r w:rsidRPr="002B7E13">
        <w:rPr>
          <w:szCs w:val="28"/>
          <w:lang w:val="pl-PL"/>
        </w:rPr>
        <w:t xml:space="preserve"> Trường hợp ngày hoán đổi </w:t>
      </w:r>
      <w:r>
        <w:rPr>
          <w:szCs w:val="28"/>
          <w:lang w:val="pl-PL"/>
        </w:rPr>
        <w:t>công cụ nợ</w:t>
      </w:r>
      <w:r w:rsidRPr="002B7E13">
        <w:rPr>
          <w:szCs w:val="28"/>
          <w:lang w:val="pl-PL"/>
        </w:rPr>
        <w:t xml:space="preserve"> </w:t>
      </w:r>
      <w:r>
        <w:rPr>
          <w:szCs w:val="28"/>
          <w:lang w:val="pl-PL"/>
        </w:rPr>
        <w:t xml:space="preserve">sau </w:t>
      </w:r>
      <w:r w:rsidRPr="000616EB">
        <w:rPr>
          <w:szCs w:val="28"/>
          <w:lang w:val="vi-VN"/>
        </w:rPr>
        <w:t xml:space="preserve">ngày đăng ký cuối cùng của kỳ trả lãi kế </w:t>
      </w:r>
      <w:r w:rsidRPr="00CE22A5">
        <w:rPr>
          <w:szCs w:val="28"/>
          <w:lang w:val="vi-VN"/>
        </w:rPr>
        <w:t>tiếp</w:t>
      </w:r>
      <w:r>
        <w:rPr>
          <w:szCs w:val="28"/>
          <w:lang w:val="vi-VN"/>
        </w:rPr>
        <w:t>, giá của môt (01) công cụ nợ bị hoán đổi được xác định như sau:</w:t>
      </w:r>
    </w:p>
    <w:p w:rsidR="002A2685" w:rsidRDefault="00333C98" w:rsidP="002A2685">
      <w:pPr>
        <w:spacing w:before="240" w:after="240"/>
        <w:rPr>
          <w:sz w:val="10"/>
          <w:szCs w:val="26"/>
        </w:rPr>
      </w:pPr>
      <m:oMathPara>
        <m:oMath>
          <m:sSub>
            <m:sSubPr>
              <m:ctrlPr>
                <w:rPr>
                  <w:rFonts w:ascii="Cambria Math" w:eastAsiaTheme="minorHAnsi" w:hAnsi="Cambria Math"/>
                  <w:i/>
                  <w:noProof/>
                  <w:sz w:val="26"/>
                  <w:szCs w:val="26"/>
                </w:rPr>
              </m:ctrlPr>
            </m:sSubPr>
            <m:e>
              <m:r>
                <w:rPr>
                  <w:rFonts w:ascii="Cambria Math" w:hAnsi="Cambria Math"/>
                  <w:sz w:val="26"/>
                  <w:szCs w:val="26"/>
                </w:rPr>
                <m:t>GG</m:t>
              </m:r>
            </m:e>
            <m:sub>
              <m:r>
                <w:rPr>
                  <w:rFonts w:ascii="Cambria Math"/>
                  <w:sz w:val="26"/>
                  <w:szCs w:val="26"/>
                </w:rPr>
                <m:t>1</m:t>
              </m:r>
            </m:sub>
          </m:sSub>
          <m:r>
            <w:rPr>
              <w:rFonts w:ascii="Cambria Math"/>
              <w:sz w:val="26"/>
              <w:szCs w:val="26"/>
            </w:rPr>
            <m:t>=</m:t>
          </m:r>
          <m:f>
            <m:fPr>
              <m:ctrlPr>
                <w:rPr>
                  <w:rFonts w:ascii="Cambria Math" w:eastAsiaTheme="minorHAnsi" w:hAnsi="Cambria Math"/>
                  <w:i/>
                  <w:noProof/>
                  <w:sz w:val="26"/>
                  <w:szCs w:val="26"/>
                </w:rPr>
              </m:ctrlPr>
            </m:fPr>
            <m:num>
              <m:sSub>
                <m:sSubPr>
                  <m:ctrlPr>
                    <w:rPr>
                      <w:rFonts w:ascii="Cambria Math" w:eastAsiaTheme="minorHAnsi" w:hAnsi="Cambria Math"/>
                      <w:i/>
                      <w:noProof/>
                      <w:sz w:val="26"/>
                      <w:szCs w:val="26"/>
                    </w:rPr>
                  </m:ctrlPr>
                </m:sSubPr>
                <m:e>
                  <m:r>
                    <w:rPr>
                      <w:rFonts w:ascii="Cambria Math" w:hAnsi="Cambria Math"/>
                      <w:sz w:val="26"/>
                      <w:szCs w:val="26"/>
                    </w:rPr>
                    <m:t>MG</m:t>
                  </m:r>
                </m:e>
                <m:sub>
                  <m:r>
                    <w:rPr>
                      <w:rFonts w:ascii="Cambria Math"/>
                      <w:sz w:val="26"/>
                      <w:szCs w:val="26"/>
                    </w:rPr>
                    <m:t>1</m:t>
                  </m:r>
                </m:sub>
              </m:sSub>
            </m:num>
            <m:den>
              <m:sSup>
                <m:sSupPr>
                  <m:ctrlPr>
                    <w:rPr>
                      <w:rFonts w:ascii="Cambria Math" w:eastAsiaTheme="minorHAnsi" w:hAnsi="Cambria Math"/>
                      <w:i/>
                      <w:noProof/>
                      <w:sz w:val="26"/>
                      <w:szCs w:val="26"/>
                    </w:rPr>
                  </m:ctrlPr>
                </m:sSupPr>
                <m:e>
                  <m:d>
                    <m:dPr>
                      <m:ctrlPr>
                        <w:rPr>
                          <w:rFonts w:ascii="Cambria Math" w:eastAsiaTheme="minorHAnsi" w:hAnsi="Cambria Math"/>
                          <w:i/>
                          <w:noProof/>
                          <w:sz w:val="26"/>
                          <w:szCs w:val="26"/>
                        </w:rPr>
                      </m:ctrlPr>
                    </m:dPr>
                    <m:e>
                      <m:r>
                        <w:rPr>
                          <w:rFonts w:ascii="Cambria Math"/>
                          <w:sz w:val="26"/>
                          <w:szCs w:val="26"/>
                        </w:rPr>
                        <m:t>1+</m:t>
                      </m:r>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d</m:t>
                          </m:r>
                        </m:e>
                        <m:sub>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E</m:t>
                          </m:r>
                        </m:e>
                        <m:sub>
                          <m:r>
                            <w:rPr>
                              <w:rFonts w:ascii="Cambria Math" w:eastAsiaTheme="minorEastAsia"/>
                              <w:sz w:val="26"/>
                              <w:szCs w:val="26"/>
                              <w:lang w:val="pl-PL"/>
                            </w:rPr>
                            <m:t>1</m:t>
                          </m:r>
                        </m:sub>
                      </m:sSub>
                    </m:den>
                  </m:f>
                </m:sup>
              </m:sSup>
            </m:den>
          </m:f>
          <m:r>
            <w:rPr>
              <w:rFonts w:ascii="Cambria Math" w:hAnsi="Cambria Math" w:hint="eastAsia"/>
              <w:sz w:val="26"/>
              <w:szCs w:val="26"/>
            </w:rPr>
            <m:t>×</m:t>
          </m:r>
          <m:d>
            <m:dPr>
              <m:begChr m:val="{"/>
              <m:endChr m:val="}"/>
              <m:ctrlPr>
                <w:rPr>
                  <w:rFonts w:ascii="Cambria Math" w:eastAsiaTheme="minorEastAsia" w:hAnsi="Cambria Math"/>
                  <w:i/>
                  <w:sz w:val="26"/>
                  <w:szCs w:val="26"/>
                  <w:lang w:val="pl-PL"/>
                </w:rPr>
              </m:ctrlPr>
            </m:dPr>
            <m:e>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c</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den>
              </m:f>
              <m:r>
                <w:rPr>
                  <w:rFonts w:ascii="Cambria Math" w:eastAsiaTheme="minorEastAsia" w:hAnsi="Cambria Math" w:hint="eastAsia"/>
                  <w:sz w:val="26"/>
                  <w:szCs w:val="26"/>
                  <w:lang w:val="pl-PL"/>
                </w:rPr>
                <m:t>×</m:t>
              </m:r>
              <m:d>
                <m:dPr>
                  <m:begChr m:val="["/>
                  <m:endChr m:val="]"/>
                  <m:ctrlPr>
                    <w:rPr>
                      <w:rFonts w:ascii="Cambria Math" w:eastAsiaTheme="minorEastAsia" w:hAnsi="Cambria Math"/>
                      <w:i/>
                      <w:sz w:val="26"/>
                      <w:szCs w:val="26"/>
                      <w:lang w:val="pl-PL"/>
                    </w:rPr>
                  </m:ctrlPr>
                </m:dPr>
                <m:e>
                  <m:r>
                    <w:rPr>
                      <w:rFonts w:ascii="Cambria Math" w:eastAsiaTheme="minorEastAsia"/>
                      <w:sz w:val="26"/>
                      <w:szCs w:val="26"/>
                      <w:lang w:val="pl-PL"/>
                    </w:rPr>
                    <m:t>1</m:t>
                  </m:r>
                  <m:r>
                    <w:rPr>
                      <w:rFonts w:ascii="Cambria Math" w:eastAsiaTheme="minorEastAsia" w:hAnsi="Cambria Math"/>
                      <w:sz w:val="26"/>
                      <w:szCs w:val="26"/>
                      <w:lang w:val="pl-PL"/>
                    </w:rPr>
                    <m:t>-</m:t>
                  </m:r>
                  <m:f>
                    <m:fPr>
                      <m:ctrlPr>
                        <w:rPr>
                          <w:rFonts w:ascii="Cambria Math" w:eastAsiaTheme="minorEastAsia" w:hAnsi="Cambria Math"/>
                          <w:i/>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sz w:val="26"/>
                              <w:szCs w:val="26"/>
                              <w:lang w:val="pl-PL"/>
                            </w:rPr>
                          </m:ctrlPr>
                        </m:sSupPr>
                        <m:e>
                          <m:d>
                            <m:dPr>
                              <m:ctrlPr>
                                <w:rPr>
                                  <w:rFonts w:ascii="Cambria Math" w:eastAsiaTheme="minorEastAsia" w:hAnsi="Cambria Math"/>
                                  <w:i/>
                                  <w:sz w:val="26"/>
                                  <w:szCs w:val="26"/>
                                  <w:lang w:val="pl-PL"/>
                                </w:rPr>
                              </m:ctrlPr>
                            </m:dPr>
                            <m:e>
                              <m:r>
                                <w:rPr>
                                  <w:rFonts w:ascii="Cambria Math" w:eastAsiaTheme="minorEastAsia"/>
                                  <w:sz w:val="26"/>
                                  <w:szCs w:val="26"/>
                                  <w:lang w:val="pl-PL"/>
                                </w:rPr>
                                <m:t>1+</m:t>
                              </m:r>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sz w:val="26"/>
                                  <w:szCs w:val="26"/>
                                  <w:lang w:val="pl-PL"/>
                                </w:rPr>
                              </m:ctrlPr>
                            </m:sSubPr>
                            <m:e>
                              <m:r>
                                <w:rPr>
                                  <w:rFonts w:ascii="Cambria Math" w:eastAsiaTheme="minorEastAsia"/>
                                  <w:sz w:val="26"/>
                                  <w:szCs w:val="26"/>
                                  <w:lang w:val="pl-PL"/>
                                </w:rPr>
                                <m:t>(</m:t>
                              </m:r>
                              <m:r>
                                <w:rPr>
                                  <w:rFonts w:ascii="Cambria Math" w:eastAsiaTheme="minorEastAsia" w:hAnsi="Cambria Math"/>
                                  <w:sz w:val="26"/>
                                  <w:szCs w:val="26"/>
                                  <w:lang w:val="pl-PL"/>
                                </w:rPr>
                                <m:t>t</m:t>
                              </m:r>
                            </m:e>
                            <m:sub>
                              <m:r>
                                <w:rPr>
                                  <w:rFonts w:ascii="Cambria Math" w:eastAsiaTheme="minorEastAsia"/>
                                  <w:sz w:val="26"/>
                                  <w:szCs w:val="26"/>
                                  <w:lang w:val="pl-PL"/>
                                </w:rPr>
                                <m:t>1</m:t>
                              </m:r>
                            </m:sub>
                          </m:sSub>
                          <m:r>
                            <w:rPr>
                              <w:rFonts w:ascii="Cambria Math" w:eastAsiaTheme="minorEastAsia" w:hAnsi="Cambria Math"/>
                              <w:sz w:val="26"/>
                              <w:szCs w:val="26"/>
                              <w:lang w:val="pl-PL"/>
                            </w:rPr>
                            <m:t>-</m:t>
                          </m:r>
                          <m:r>
                            <w:rPr>
                              <w:rFonts w:ascii="Cambria Math" w:eastAsiaTheme="minorEastAsia"/>
                              <w:sz w:val="26"/>
                              <w:szCs w:val="26"/>
                              <w:lang w:val="pl-PL"/>
                            </w:rPr>
                            <m:t>1)</m:t>
                          </m:r>
                        </m:sup>
                      </m:sSup>
                    </m:den>
                  </m:f>
                </m:e>
              </m:d>
              <m:r>
                <w:rPr>
                  <w:rFonts w:ascii="Cambria Math" w:eastAsiaTheme="minorEastAsia"/>
                  <w:sz w:val="26"/>
                  <w:szCs w:val="26"/>
                  <w:lang w:val="pl-PL"/>
                </w:rPr>
                <m:t>+</m:t>
              </m:r>
              <m:f>
                <m:fPr>
                  <m:ctrlPr>
                    <w:rPr>
                      <w:rFonts w:ascii="Cambria Math" w:eastAsiaTheme="minorEastAsia" w:hAnsi="Cambria Math"/>
                      <w:i/>
                      <w:sz w:val="26"/>
                      <w:szCs w:val="26"/>
                      <w:lang w:val="pl-PL"/>
                    </w:rPr>
                  </m:ctrlPr>
                </m:fPr>
                <m:num>
                  <m:r>
                    <w:rPr>
                      <w:rFonts w:ascii="Cambria Math" w:eastAsiaTheme="minorEastAsia"/>
                      <w:sz w:val="26"/>
                      <w:szCs w:val="26"/>
                      <w:lang w:val="pl-PL"/>
                    </w:rPr>
                    <m:t>1</m:t>
                  </m:r>
                </m:num>
                <m:den>
                  <m:sSup>
                    <m:sSupPr>
                      <m:ctrlPr>
                        <w:rPr>
                          <w:rFonts w:ascii="Cambria Math" w:eastAsiaTheme="minorEastAsia" w:hAnsi="Cambria Math"/>
                          <w:i/>
                          <w:sz w:val="26"/>
                          <w:szCs w:val="26"/>
                          <w:lang w:val="pl-PL"/>
                        </w:rPr>
                      </m:ctrlPr>
                    </m:sSupPr>
                    <m:e>
                      <m:d>
                        <m:dPr>
                          <m:ctrlPr>
                            <w:rPr>
                              <w:rFonts w:ascii="Cambria Math" w:eastAsiaTheme="minorEastAsia" w:hAnsi="Cambria Math"/>
                              <w:i/>
                              <w:sz w:val="26"/>
                              <w:szCs w:val="26"/>
                              <w:lang w:val="pl-PL"/>
                            </w:rPr>
                          </m:ctrlPr>
                        </m:dPr>
                        <m:e>
                          <m:r>
                            <w:rPr>
                              <w:rFonts w:ascii="Cambria Math" w:eastAsiaTheme="minorEastAsia"/>
                              <w:sz w:val="26"/>
                              <w:szCs w:val="26"/>
                              <w:lang w:val="pl-PL"/>
                            </w:rPr>
                            <m:t>1+</m:t>
                          </m:r>
                          <m:f>
                            <m:fPr>
                              <m:ctrlPr>
                                <w:rPr>
                                  <w:rFonts w:ascii="Cambria Math" w:eastAsiaTheme="minorEastAsia" w:hAnsi="Cambria Math"/>
                                  <w:i/>
                                  <w:sz w:val="26"/>
                                  <w:szCs w:val="26"/>
                                  <w:lang w:val="pl-PL"/>
                                </w:rPr>
                              </m:ctrlPr>
                            </m:fPr>
                            <m:num>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L</m:t>
                                  </m:r>
                                </m:e>
                                <m:sub>
                                  <m:r>
                                    <w:rPr>
                                      <w:rFonts w:ascii="Cambria Math" w:eastAsiaTheme="minorEastAsia" w:hAnsi="Cambria Math"/>
                                      <w:sz w:val="26"/>
                                      <w:szCs w:val="26"/>
                                      <w:lang w:val="pl-PL"/>
                                    </w:rPr>
                                    <m:t>t</m:t>
                                  </m:r>
                                  <m:r>
                                    <w:rPr>
                                      <w:rFonts w:ascii="Cambria Math" w:eastAsiaTheme="minorEastAsia"/>
                                      <w:sz w:val="26"/>
                                      <w:szCs w:val="26"/>
                                      <w:lang w:val="pl-PL"/>
                                    </w:rPr>
                                    <m:t>1</m:t>
                                  </m:r>
                                </m:sub>
                              </m:sSub>
                            </m:num>
                            <m:den>
                              <m:sSub>
                                <m:sSubPr>
                                  <m:ctrlPr>
                                    <w:rPr>
                                      <w:rFonts w:ascii="Cambria Math" w:eastAsiaTheme="minorEastAsia" w:hAnsi="Cambria Math"/>
                                      <w:i/>
                                      <w:sz w:val="26"/>
                                      <w:szCs w:val="26"/>
                                      <w:lang w:val="pl-PL"/>
                                    </w:rPr>
                                  </m:ctrlPr>
                                </m:sSubPr>
                                <m:e>
                                  <m:r>
                                    <w:rPr>
                                      <w:rFonts w:ascii="Cambria Math" w:eastAsiaTheme="minorEastAsia" w:hAnsi="Cambria Math"/>
                                      <w:sz w:val="26"/>
                                      <w:szCs w:val="26"/>
                                      <w:lang w:val="pl-PL"/>
                                    </w:rPr>
                                    <m:t>k</m:t>
                                  </m:r>
                                </m:e>
                                <m:sub>
                                  <m:r>
                                    <w:rPr>
                                      <w:rFonts w:ascii="Cambria Math" w:eastAsiaTheme="minorEastAsia"/>
                                      <w:sz w:val="26"/>
                                      <w:szCs w:val="26"/>
                                      <w:lang w:val="pl-PL"/>
                                    </w:rPr>
                                    <m:t>1</m:t>
                                  </m:r>
                                </m:sub>
                              </m:sSub>
                            </m:den>
                          </m:f>
                        </m:e>
                      </m:d>
                    </m:e>
                    <m:sup>
                      <m:sSub>
                        <m:sSubPr>
                          <m:ctrlPr>
                            <w:rPr>
                              <w:rFonts w:ascii="Cambria Math" w:eastAsiaTheme="minorEastAsia" w:hAnsi="Cambria Math"/>
                              <w:i/>
                              <w:sz w:val="26"/>
                              <w:szCs w:val="26"/>
                              <w:lang w:val="pl-PL"/>
                            </w:rPr>
                          </m:ctrlPr>
                        </m:sSubPr>
                        <m:e>
                          <m:r>
                            <w:rPr>
                              <w:rFonts w:ascii="Cambria Math" w:eastAsiaTheme="minorEastAsia"/>
                              <w:sz w:val="26"/>
                              <w:szCs w:val="26"/>
                              <w:lang w:val="pl-PL"/>
                            </w:rPr>
                            <m:t>(</m:t>
                          </m:r>
                          <m:r>
                            <w:rPr>
                              <w:rFonts w:ascii="Cambria Math" w:eastAsiaTheme="minorEastAsia" w:hAnsi="Cambria Math"/>
                              <w:sz w:val="26"/>
                              <w:szCs w:val="26"/>
                              <w:lang w:val="pl-PL"/>
                            </w:rPr>
                            <m:t>t</m:t>
                          </m:r>
                        </m:e>
                        <m:sub>
                          <m:r>
                            <w:rPr>
                              <w:rFonts w:ascii="Cambria Math" w:eastAsiaTheme="minorEastAsia"/>
                              <w:sz w:val="26"/>
                              <w:szCs w:val="26"/>
                              <w:lang w:val="pl-PL"/>
                            </w:rPr>
                            <m:t>1</m:t>
                          </m:r>
                        </m:sub>
                      </m:sSub>
                      <m:r>
                        <w:rPr>
                          <w:rFonts w:ascii="Cambria Math" w:eastAsiaTheme="minorEastAsia" w:hAnsi="Cambria Math"/>
                          <w:sz w:val="26"/>
                          <w:szCs w:val="26"/>
                          <w:lang w:val="pl-PL"/>
                        </w:rPr>
                        <m:t>-</m:t>
                      </m:r>
                      <m:r>
                        <w:rPr>
                          <w:rFonts w:ascii="Cambria Math" w:eastAsiaTheme="minorEastAsia"/>
                          <w:sz w:val="26"/>
                          <w:szCs w:val="26"/>
                          <w:lang w:val="pl-PL"/>
                        </w:rPr>
                        <m:t>1)</m:t>
                      </m:r>
                    </m:sup>
                  </m:sSup>
                </m:den>
              </m:f>
            </m:e>
          </m:d>
        </m:oMath>
      </m:oMathPara>
      <w:r w:rsidR="002A2685" w:rsidRPr="000D4C56">
        <w:rPr>
          <w:rFonts w:ascii="Cambria Math" w:eastAsiaTheme="minorHAnsi" w:hAnsi="Cambria Math" w:cstheme="minorBidi"/>
          <w:noProof/>
          <w:sz w:val="22"/>
          <w:lang w:val="pl-PL"/>
        </w:rPr>
        <w:br/>
      </w:r>
    </w:p>
    <w:p w:rsidR="002A2685" w:rsidRDefault="002A2685" w:rsidP="002A2685">
      <w:pPr>
        <w:widowControl w:val="0"/>
        <w:spacing w:before="120" w:after="120" w:line="380" w:lineRule="exact"/>
        <w:ind w:firstLine="675"/>
        <w:jc w:val="both"/>
        <w:rPr>
          <w:szCs w:val="28"/>
          <w:lang w:val="pl-PL"/>
        </w:rPr>
      </w:pPr>
      <w:r w:rsidRPr="002B7E13">
        <w:rPr>
          <w:szCs w:val="28"/>
          <w:lang w:val="pl-PL"/>
        </w:rPr>
        <w:t>Trong đó:</w:t>
      </w:r>
    </w:p>
    <w:p w:rsidR="002A2685" w:rsidRDefault="002A2685" w:rsidP="002A2685">
      <w:pPr>
        <w:widowControl w:val="0"/>
        <w:spacing w:before="120" w:after="120" w:line="380" w:lineRule="exact"/>
        <w:ind w:firstLine="675"/>
        <w:jc w:val="both"/>
        <w:rPr>
          <w:szCs w:val="28"/>
          <w:lang w:val="pl-PL"/>
        </w:rPr>
      </w:pPr>
      <w:r w:rsidRPr="002B7E13">
        <w:rPr>
          <w:szCs w:val="28"/>
          <w:lang w:val="pl-PL"/>
        </w:rPr>
        <w:t>GG</w:t>
      </w:r>
      <w:r w:rsidRPr="002B7E13">
        <w:rPr>
          <w:szCs w:val="28"/>
          <w:vertAlign w:val="subscript"/>
          <w:lang w:val="pl-PL"/>
        </w:rPr>
        <w:t>1</w:t>
      </w:r>
      <w:r w:rsidRPr="002B7E13">
        <w:rPr>
          <w:szCs w:val="28"/>
          <w:lang w:val="pl-PL"/>
        </w:rPr>
        <w:tab/>
        <w:t>=</w:t>
      </w:r>
      <w:r w:rsidRPr="002B7E13">
        <w:rPr>
          <w:szCs w:val="28"/>
          <w:lang w:val="pl-PL"/>
        </w:rPr>
        <w:tab/>
        <w:t xml:space="preserve">Giá của một (01) </w:t>
      </w:r>
      <w:r>
        <w:rPr>
          <w:szCs w:val="28"/>
          <w:lang w:val="pl-PL"/>
        </w:rPr>
        <w:t>công cụ nợ</w:t>
      </w:r>
      <w:r w:rsidRPr="002B7E13">
        <w:rPr>
          <w:szCs w:val="28"/>
          <w:lang w:val="pl-PL"/>
        </w:rPr>
        <w:t xml:space="preserve"> bị hoán đổi</w:t>
      </w:r>
      <w:r>
        <w:rPr>
          <w:szCs w:val="28"/>
          <w:lang w:val="pl-PL"/>
        </w:rPr>
        <w:t xml:space="preserve"> (được làm tròn xuống đơn vị đồng);</w:t>
      </w:r>
    </w:p>
    <w:p w:rsidR="002A2685" w:rsidRDefault="002A2685" w:rsidP="002A26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c1</w:t>
      </w:r>
      <w:r w:rsidRPr="002B7E13">
        <w:rPr>
          <w:szCs w:val="28"/>
          <w:lang w:val="pl-PL"/>
        </w:rPr>
        <w:tab/>
        <w:t>=</w:t>
      </w:r>
      <w:r w:rsidRPr="002B7E13">
        <w:rPr>
          <w:szCs w:val="28"/>
          <w:lang w:val="pl-PL"/>
        </w:rPr>
        <w:tab/>
        <w:t xml:space="preserve">Lãi suất danh nghĩa </w:t>
      </w:r>
      <w:r>
        <w:rPr>
          <w:szCs w:val="28"/>
          <w:lang w:val="pl-PL"/>
        </w:rPr>
        <w:t>công cụ nợ</w:t>
      </w:r>
      <w:r w:rsidRPr="002B7E13">
        <w:rPr>
          <w:szCs w:val="28"/>
          <w:lang w:val="pl-PL"/>
        </w:rPr>
        <w:t xml:space="preserve"> bị hoán đổi (%/năm)</w:t>
      </w:r>
      <w:r>
        <w:rPr>
          <w:szCs w:val="28"/>
          <w:lang w:val="pl-PL"/>
        </w:rPr>
        <w:t>;</w:t>
      </w:r>
    </w:p>
    <w:p w:rsidR="002A2685" w:rsidRDefault="002A2685" w:rsidP="002A2685">
      <w:pPr>
        <w:widowControl w:val="0"/>
        <w:spacing w:before="120" w:after="120" w:line="380" w:lineRule="exact"/>
        <w:ind w:firstLine="675"/>
        <w:jc w:val="both"/>
        <w:rPr>
          <w:szCs w:val="28"/>
          <w:lang w:val="pl-PL"/>
        </w:rPr>
      </w:pPr>
      <w:r w:rsidRPr="002B7E13">
        <w:rPr>
          <w:szCs w:val="28"/>
          <w:lang w:val="pl-PL"/>
        </w:rPr>
        <w:t>k</w:t>
      </w:r>
      <w:r w:rsidRPr="002B7E13">
        <w:rPr>
          <w:szCs w:val="28"/>
          <w:vertAlign w:val="subscript"/>
          <w:lang w:val="pl-PL"/>
        </w:rPr>
        <w:t>1</w:t>
      </w:r>
      <w:r w:rsidRPr="002B7E13">
        <w:rPr>
          <w:szCs w:val="28"/>
          <w:lang w:val="pl-PL"/>
        </w:rPr>
        <w:tab/>
        <w:t>=</w:t>
      </w:r>
      <w:r w:rsidRPr="002B7E13">
        <w:rPr>
          <w:szCs w:val="28"/>
          <w:lang w:val="pl-PL"/>
        </w:rPr>
        <w:tab/>
        <w:t xml:space="preserve">Số lần thanh toán lãi trong 1 năm của </w:t>
      </w:r>
      <w:r>
        <w:rPr>
          <w:szCs w:val="28"/>
          <w:lang w:val="pl-PL"/>
        </w:rPr>
        <w:t>công cụ nợ</w:t>
      </w:r>
      <w:r w:rsidRPr="002B7E13">
        <w:rPr>
          <w:szCs w:val="28"/>
          <w:lang w:val="pl-PL"/>
        </w:rPr>
        <w:t xml:space="preserve"> bị hoán đổi</w:t>
      </w:r>
      <w:r>
        <w:rPr>
          <w:szCs w:val="28"/>
          <w:lang w:val="pl-PL"/>
        </w:rPr>
        <w:t>;</w:t>
      </w:r>
    </w:p>
    <w:p w:rsidR="002A2685" w:rsidRDefault="002A2685" w:rsidP="002A2685">
      <w:pPr>
        <w:widowControl w:val="0"/>
        <w:spacing w:before="120" w:after="120" w:line="380" w:lineRule="exact"/>
        <w:ind w:firstLine="675"/>
        <w:jc w:val="both"/>
        <w:rPr>
          <w:szCs w:val="28"/>
          <w:lang w:val="pl-PL"/>
        </w:rPr>
      </w:pPr>
      <w:r w:rsidRPr="002B7E13">
        <w:rPr>
          <w:szCs w:val="28"/>
          <w:lang w:val="pl-PL"/>
        </w:rPr>
        <w:t>d</w:t>
      </w:r>
      <w:r w:rsidRPr="002B7E13">
        <w:rPr>
          <w:szCs w:val="28"/>
          <w:vertAlign w:val="subscript"/>
          <w:lang w:val="pl-PL"/>
        </w:rPr>
        <w:t>1</w:t>
      </w:r>
      <w:r w:rsidRPr="002B7E13">
        <w:rPr>
          <w:szCs w:val="28"/>
          <w:lang w:val="pl-PL"/>
        </w:rPr>
        <w:tab/>
        <w:t>=</w:t>
      </w:r>
      <w:r w:rsidRPr="002B7E13">
        <w:rPr>
          <w:szCs w:val="28"/>
          <w:lang w:val="pl-PL"/>
        </w:rPr>
        <w:tab/>
        <w:t xml:space="preserve">Số ngày thực tế giữa ngày hoán đổi </w:t>
      </w:r>
      <w:r>
        <w:rPr>
          <w:szCs w:val="28"/>
          <w:lang w:val="pl-PL"/>
        </w:rPr>
        <w:t>công cụ nợ v</w:t>
      </w:r>
      <w:r w:rsidRPr="00F069B5">
        <w:rPr>
          <w:szCs w:val="28"/>
          <w:lang w:val="pl-PL"/>
        </w:rPr>
        <w:t>à</w:t>
      </w:r>
      <w:r>
        <w:rPr>
          <w:szCs w:val="28"/>
          <w:lang w:val="pl-PL"/>
        </w:rPr>
        <w:t xml:space="preserve"> ng</w:t>
      </w:r>
      <w:r w:rsidRPr="00F069B5">
        <w:rPr>
          <w:szCs w:val="28"/>
          <w:lang w:val="pl-PL"/>
        </w:rPr>
        <w:t>à</w:t>
      </w:r>
      <w:r>
        <w:rPr>
          <w:szCs w:val="28"/>
          <w:lang w:val="pl-PL"/>
        </w:rPr>
        <w:t>y thanh to</w:t>
      </w:r>
      <w:r w:rsidRPr="00F069B5">
        <w:rPr>
          <w:szCs w:val="28"/>
          <w:lang w:val="pl-PL"/>
        </w:rPr>
        <w:t>án</w:t>
      </w:r>
      <w:r>
        <w:rPr>
          <w:szCs w:val="28"/>
          <w:lang w:val="pl-PL"/>
        </w:rPr>
        <w:t xml:space="preserve"> ti</w:t>
      </w:r>
      <w:r w:rsidRPr="00F069B5">
        <w:rPr>
          <w:szCs w:val="28"/>
          <w:lang w:val="pl-PL"/>
        </w:rPr>
        <w:t>ề</w:t>
      </w:r>
      <w:r>
        <w:rPr>
          <w:szCs w:val="28"/>
          <w:lang w:val="pl-PL"/>
        </w:rPr>
        <w:t>n l</w:t>
      </w:r>
      <w:r w:rsidRPr="00F069B5">
        <w:rPr>
          <w:szCs w:val="28"/>
          <w:lang w:val="pl-PL"/>
        </w:rPr>
        <w:t>ãi</w:t>
      </w:r>
      <w:r>
        <w:rPr>
          <w:szCs w:val="28"/>
          <w:lang w:val="pl-PL"/>
        </w:rPr>
        <w:t xml:space="preserve"> k</w:t>
      </w:r>
      <w:r w:rsidRPr="00F069B5">
        <w:rPr>
          <w:szCs w:val="28"/>
          <w:lang w:val="pl-PL"/>
        </w:rPr>
        <w:t>ế</w:t>
      </w:r>
      <w:r>
        <w:rPr>
          <w:szCs w:val="28"/>
          <w:lang w:val="pl-PL"/>
        </w:rPr>
        <w:t xml:space="preserve"> ti</w:t>
      </w:r>
      <w:r w:rsidRPr="00F069B5">
        <w:rPr>
          <w:szCs w:val="28"/>
          <w:lang w:val="pl-PL"/>
        </w:rPr>
        <w:t>ếp</w:t>
      </w:r>
      <w:r>
        <w:rPr>
          <w:szCs w:val="28"/>
          <w:lang w:val="pl-PL"/>
        </w:rPr>
        <w:t xml:space="preserve"> c</w:t>
      </w:r>
      <w:r w:rsidRPr="005706E2">
        <w:rPr>
          <w:szCs w:val="28"/>
          <w:lang w:val="pl-PL"/>
        </w:rPr>
        <w:t>ủa</w:t>
      </w:r>
      <w:r>
        <w:rPr>
          <w:szCs w:val="28"/>
          <w:lang w:val="pl-PL"/>
        </w:rPr>
        <w:t xml:space="preserve"> c</w:t>
      </w:r>
      <w:r w:rsidRPr="005706E2">
        <w:rPr>
          <w:szCs w:val="28"/>
          <w:lang w:val="pl-PL"/>
        </w:rPr>
        <w:t>ô</w:t>
      </w:r>
      <w:r>
        <w:rPr>
          <w:szCs w:val="28"/>
          <w:lang w:val="pl-PL"/>
        </w:rPr>
        <w:t>ng c</w:t>
      </w:r>
      <w:r w:rsidRPr="005706E2">
        <w:rPr>
          <w:szCs w:val="28"/>
          <w:lang w:val="pl-PL"/>
        </w:rPr>
        <w:t>ụ</w:t>
      </w:r>
      <w:r>
        <w:rPr>
          <w:szCs w:val="28"/>
          <w:lang w:val="pl-PL"/>
        </w:rPr>
        <w:t xml:space="preserve"> n</w:t>
      </w:r>
      <w:r w:rsidRPr="005706E2">
        <w:rPr>
          <w:szCs w:val="28"/>
          <w:lang w:val="pl-PL"/>
        </w:rPr>
        <w:t>ợ</w:t>
      </w:r>
      <w:r>
        <w:rPr>
          <w:szCs w:val="28"/>
          <w:lang w:val="pl-PL"/>
        </w:rPr>
        <w:t xml:space="preserve"> b</w:t>
      </w:r>
      <w:r w:rsidRPr="005706E2">
        <w:rPr>
          <w:szCs w:val="28"/>
          <w:lang w:val="pl-PL"/>
        </w:rPr>
        <w:t>ị</w:t>
      </w:r>
      <w:r>
        <w:rPr>
          <w:szCs w:val="28"/>
          <w:lang w:val="pl-PL"/>
        </w:rPr>
        <w:t xml:space="preserve"> ho</w:t>
      </w:r>
      <w:r w:rsidRPr="005706E2">
        <w:rPr>
          <w:szCs w:val="28"/>
          <w:lang w:val="pl-PL"/>
        </w:rPr>
        <w:t>án</w:t>
      </w:r>
      <w:r>
        <w:rPr>
          <w:szCs w:val="28"/>
          <w:lang w:val="pl-PL"/>
        </w:rPr>
        <w:t xml:space="preserve"> </w:t>
      </w:r>
      <w:r w:rsidRPr="005706E2">
        <w:rPr>
          <w:szCs w:val="28"/>
          <w:lang w:val="pl-PL"/>
        </w:rPr>
        <w:t>đổi</w:t>
      </w:r>
      <w:r>
        <w:rPr>
          <w:szCs w:val="28"/>
          <w:lang w:val="pl-PL"/>
        </w:rPr>
        <w:t>;</w:t>
      </w:r>
    </w:p>
    <w:p w:rsidR="002A2685" w:rsidRDefault="002A2685" w:rsidP="002A2685">
      <w:pPr>
        <w:widowControl w:val="0"/>
        <w:spacing w:before="120" w:after="120" w:line="380" w:lineRule="exact"/>
        <w:ind w:firstLine="675"/>
        <w:jc w:val="both"/>
        <w:rPr>
          <w:szCs w:val="28"/>
          <w:lang w:val="pl-PL"/>
        </w:rPr>
      </w:pPr>
      <w:r w:rsidRPr="002B7E13">
        <w:rPr>
          <w:szCs w:val="28"/>
          <w:lang w:val="pl-PL"/>
        </w:rPr>
        <w:t>E</w:t>
      </w:r>
      <w:r w:rsidRPr="002B7E13">
        <w:rPr>
          <w:szCs w:val="28"/>
          <w:vertAlign w:val="subscript"/>
          <w:lang w:val="pl-PL"/>
        </w:rPr>
        <w:t>1</w:t>
      </w:r>
      <w:r w:rsidRPr="002B7E13">
        <w:rPr>
          <w:szCs w:val="28"/>
          <w:lang w:val="pl-PL"/>
        </w:rPr>
        <w:tab/>
        <w:t>=</w:t>
      </w:r>
      <w:r w:rsidRPr="002B7E13">
        <w:rPr>
          <w:szCs w:val="28"/>
          <w:lang w:val="pl-PL"/>
        </w:rPr>
        <w:tab/>
        <w:t xml:space="preserve">Số ngày thực tế trong kỳ trả lãi mà </w:t>
      </w:r>
      <w:r>
        <w:rPr>
          <w:szCs w:val="28"/>
          <w:lang w:val="pl-PL"/>
        </w:rPr>
        <w:t>ch</w:t>
      </w:r>
      <w:r w:rsidRPr="005B0E95">
        <w:rPr>
          <w:szCs w:val="28"/>
          <w:lang w:val="pl-PL"/>
        </w:rPr>
        <w:t>ủ</w:t>
      </w:r>
      <w:r>
        <w:rPr>
          <w:szCs w:val="28"/>
          <w:lang w:val="pl-PL"/>
        </w:rPr>
        <w:t xml:space="preserve"> th</w:t>
      </w:r>
      <w:r w:rsidRPr="005B0E95">
        <w:rPr>
          <w:szCs w:val="28"/>
          <w:lang w:val="pl-PL"/>
        </w:rPr>
        <w:t>ể</w:t>
      </w:r>
      <w:r>
        <w:rPr>
          <w:szCs w:val="28"/>
          <w:lang w:val="pl-PL"/>
        </w:rPr>
        <w:t xml:space="preserve"> </w:t>
      </w:r>
      <w:r w:rsidRPr="002B7E13">
        <w:rPr>
          <w:szCs w:val="28"/>
          <w:lang w:val="pl-PL"/>
        </w:rPr>
        <w:t xml:space="preserve">tổ chức phát hành thực hiện hoán đổi </w:t>
      </w:r>
      <w:r>
        <w:rPr>
          <w:szCs w:val="28"/>
          <w:lang w:val="pl-PL"/>
        </w:rPr>
        <w:t>công cụ nợ;</w:t>
      </w:r>
    </w:p>
    <w:p w:rsidR="002A2685" w:rsidRDefault="002A2685" w:rsidP="002A26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t1</w:t>
      </w:r>
      <w:r w:rsidRPr="002B7E13">
        <w:rPr>
          <w:szCs w:val="28"/>
          <w:lang w:val="pl-PL"/>
        </w:rPr>
        <w:tab/>
        <w:t>=</w:t>
      </w:r>
      <w:r w:rsidRPr="002B7E13">
        <w:rPr>
          <w:szCs w:val="28"/>
          <w:lang w:val="pl-PL"/>
        </w:rPr>
        <w:tab/>
        <w:t xml:space="preserve">Lãi suất chiết khấu áp dụng đối với </w:t>
      </w:r>
      <w:r>
        <w:rPr>
          <w:szCs w:val="28"/>
          <w:lang w:val="pl-PL"/>
        </w:rPr>
        <w:t>công cụ nợ</w:t>
      </w:r>
      <w:r w:rsidRPr="002B7E13">
        <w:rPr>
          <w:szCs w:val="28"/>
          <w:lang w:val="pl-PL"/>
        </w:rPr>
        <w:t xml:space="preserve"> bị hoán đổi (%/năm)</w:t>
      </w:r>
      <w:r>
        <w:rPr>
          <w:szCs w:val="28"/>
          <w:lang w:val="pl-PL"/>
        </w:rPr>
        <w:t>;</w:t>
      </w:r>
    </w:p>
    <w:p w:rsidR="002A2685" w:rsidRDefault="002A2685" w:rsidP="002A2685">
      <w:pPr>
        <w:widowControl w:val="0"/>
        <w:spacing w:before="120" w:after="120" w:line="380" w:lineRule="exact"/>
        <w:ind w:firstLine="675"/>
        <w:jc w:val="both"/>
        <w:rPr>
          <w:szCs w:val="28"/>
          <w:lang w:val="pl-PL"/>
        </w:rPr>
      </w:pPr>
      <w:r w:rsidRPr="002B7E13">
        <w:rPr>
          <w:szCs w:val="28"/>
          <w:lang w:val="pl-PL"/>
        </w:rPr>
        <w:t>MG</w:t>
      </w:r>
      <w:r w:rsidRPr="002B7E13">
        <w:rPr>
          <w:szCs w:val="28"/>
          <w:vertAlign w:val="subscript"/>
          <w:lang w:val="pl-PL"/>
        </w:rPr>
        <w:t>1</w:t>
      </w:r>
      <w:r w:rsidRPr="002B7E13">
        <w:rPr>
          <w:szCs w:val="28"/>
          <w:lang w:val="pl-PL"/>
        </w:rPr>
        <w:tab/>
        <w:t>=</w:t>
      </w:r>
      <w:r w:rsidRPr="002B7E13">
        <w:rPr>
          <w:szCs w:val="28"/>
          <w:lang w:val="pl-PL"/>
        </w:rPr>
        <w:tab/>
        <w:t xml:space="preserve">Mệnh giá của một (01) </w:t>
      </w:r>
      <w:r>
        <w:rPr>
          <w:szCs w:val="28"/>
          <w:lang w:val="pl-PL"/>
        </w:rPr>
        <w:t>công cụ nợ</w:t>
      </w:r>
      <w:r w:rsidRPr="002B7E13">
        <w:rPr>
          <w:szCs w:val="28"/>
          <w:lang w:val="pl-PL"/>
        </w:rPr>
        <w:t xml:space="preserve"> bị hoán đổi</w:t>
      </w:r>
      <w:r>
        <w:rPr>
          <w:szCs w:val="28"/>
          <w:lang w:val="pl-PL"/>
        </w:rPr>
        <w:t>;</w:t>
      </w:r>
    </w:p>
    <w:p w:rsidR="002A2685" w:rsidRDefault="002A2685" w:rsidP="002A2685">
      <w:pPr>
        <w:widowControl w:val="0"/>
        <w:spacing w:before="120" w:after="120" w:line="380" w:lineRule="exact"/>
        <w:ind w:firstLine="675"/>
        <w:jc w:val="both"/>
        <w:rPr>
          <w:szCs w:val="28"/>
          <w:lang w:val="vi-VN"/>
        </w:rPr>
      </w:pPr>
      <w:r w:rsidRPr="002B7E13">
        <w:rPr>
          <w:szCs w:val="28"/>
          <w:lang w:val="pl-PL"/>
        </w:rPr>
        <w:t>t</w:t>
      </w:r>
      <w:r w:rsidRPr="002B7E13">
        <w:rPr>
          <w:szCs w:val="28"/>
          <w:vertAlign w:val="subscript"/>
          <w:lang w:val="pl-PL"/>
        </w:rPr>
        <w:t>1</w:t>
      </w:r>
      <w:r w:rsidRPr="002B7E13">
        <w:rPr>
          <w:szCs w:val="28"/>
          <w:lang w:val="pl-PL"/>
        </w:rPr>
        <w:tab/>
        <w:t>=</w:t>
      </w:r>
      <w:r w:rsidRPr="002B7E13">
        <w:rPr>
          <w:szCs w:val="28"/>
          <w:lang w:val="pl-PL"/>
        </w:rPr>
        <w:tab/>
        <w:t xml:space="preserve">Số lần thanh toán lãi còn lại thực tế giữa ngày hoán đổi </w:t>
      </w:r>
      <w:r>
        <w:rPr>
          <w:szCs w:val="28"/>
          <w:lang w:val="pl-PL"/>
        </w:rPr>
        <w:t>công cụ nợ</w:t>
      </w:r>
      <w:r w:rsidRPr="002B7E13">
        <w:rPr>
          <w:szCs w:val="28"/>
          <w:lang w:val="pl-PL"/>
        </w:rPr>
        <w:t xml:space="preserve"> và ngày đáo hạn </w:t>
      </w:r>
      <w:r>
        <w:rPr>
          <w:szCs w:val="28"/>
          <w:lang w:val="pl-PL"/>
        </w:rPr>
        <w:t>công cụ nợ</w:t>
      </w:r>
      <w:r w:rsidRPr="002B7E13">
        <w:rPr>
          <w:szCs w:val="28"/>
          <w:lang w:val="pl-PL"/>
        </w:rPr>
        <w:t xml:space="preserve"> bị hoán đổi</w:t>
      </w:r>
      <w:r>
        <w:rPr>
          <w:szCs w:val="28"/>
          <w:lang w:val="pl-PL"/>
        </w:rPr>
        <w:t>.</w:t>
      </w:r>
    </w:p>
    <w:p w:rsidR="002A2685" w:rsidRPr="00DE2BBA" w:rsidRDefault="002A2685" w:rsidP="002A2685">
      <w:pPr>
        <w:widowControl w:val="0"/>
        <w:spacing w:before="120" w:after="120" w:line="340" w:lineRule="exact"/>
        <w:ind w:firstLine="675"/>
        <w:jc w:val="both"/>
        <w:rPr>
          <w:szCs w:val="28"/>
          <w:lang w:val="vi-VN"/>
        </w:rPr>
      </w:pPr>
      <w:r>
        <w:rPr>
          <w:szCs w:val="28"/>
          <w:lang w:val="vi-VN"/>
        </w:rPr>
        <w:t>- Đối với công cụ nợ bị hoán đổi có kỳ hạn còn lại từ một (01) năm trở xuống tính từ thời điểm bị hoán đổi</w:t>
      </w:r>
    </w:p>
    <w:p w:rsidR="002A2685" w:rsidRDefault="002A2685" w:rsidP="002A2685">
      <w:pPr>
        <w:widowControl w:val="0"/>
        <w:spacing w:before="120" w:after="120" w:line="380" w:lineRule="exact"/>
        <w:ind w:firstLine="675"/>
        <w:jc w:val="both"/>
        <w:rPr>
          <w:szCs w:val="28"/>
          <w:lang w:val="vi-VN"/>
        </w:rPr>
      </w:pPr>
      <w:r>
        <w:rPr>
          <w:szCs w:val="28"/>
          <w:lang w:val="vi-VN"/>
        </w:rPr>
        <w:t xml:space="preserve">+ Đối với công cụ nợ được thanh toán lãi mười hai (12) tháng một lần, </w:t>
      </w:r>
      <w:r w:rsidRPr="000616EB">
        <w:rPr>
          <w:szCs w:val="28"/>
        </w:rPr>
        <w:t>giá</w:t>
      </w:r>
      <w:r w:rsidRPr="000616EB">
        <w:rPr>
          <w:szCs w:val="28"/>
          <w:lang w:val="vi-VN"/>
        </w:rPr>
        <w:t xml:space="preserve"> </w:t>
      </w:r>
      <w:r w:rsidRPr="000616EB">
        <w:rPr>
          <w:szCs w:val="28"/>
        </w:rPr>
        <w:t xml:space="preserve">một (01) </w:t>
      </w:r>
      <w:r>
        <w:rPr>
          <w:szCs w:val="28"/>
          <w:lang w:val="vi-VN"/>
        </w:rPr>
        <w:t>công cụ nợ</w:t>
      </w:r>
      <w:r w:rsidRPr="000616EB">
        <w:rPr>
          <w:szCs w:val="28"/>
          <w:lang w:val="vi-VN"/>
        </w:rPr>
        <w:t xml:space="preserve"> </w:t>
      </w:r>
      <w:r>
        <w:rPr>
          <w:szCs w:val="28"/>
          <w:lang w:val="vi-VN"/>
        </w:rPr>
        <w:t xml:space="preserve">bị hoán đổi </w:t>
      </w:r>
      <w:r w:rsidRPr="000616EB">
        <w:rPr>
          <w:szCs w:val="28"/>
          <w:lang w:val="vi-VN"/>
        </w:rPr>
        <w:t>được xác định như sau:</w:t>
      </w:r>
    </w:p>
    <w:p w:rsidR="002A2685" w:rsidRPr="0064137E" w:rsidRDefault="00333C98" w:rsidP="002A2685">
      <w:pPr>
        <w:widowControl w:val="0"/>
        <w:spacing w:before="120" w:after="120" w:line="240" w:lineRule="auto"/>
        <w:ind w:firstLine="675"/>
        <w:jc w:val="both"/>
        <w:rPr>
          <w:szCs w:val="28"/>
          <w:lang w:val="vi-VN"/>
        </w:rPr>
      </w:pPr>
      <m:oMathPara>
        <m:oMath>
          <m:sSub>
            <m:sSubPr>
              <m:ctrlPr>
                <w:rPr>
                  <w:rFonts w:ascii="Cambria Math" w:hAnsi="Cambria Math"/>
                  <w:szCs w:val="28"/>
                  <w:lang w:val="vi-VN"/>
                </w:rPr>
              </m:ctrlPr>
            </m:sSubPr>
            <m:e>
              <m:r>
                <m:rPr>
                  <m:sty m:val="p"/>
                </m:rPr>
                <w:rPr>
                  <w:rFonts w:ascii="Cambria Math" w:hAnsi="Cambria Math"/>
                  <w:szCs w:val="28"/>
                  <w:lang w:val="vi-VN"/>
                </w:rPr>
                <m:t>GG</m:t>
              </m:r>
            </m:e>
            <m:sub>
              <m:r>
                <m:rPr>
                  <m:sty m:val="p"/>
                </m:rPr>
                <w:rPr>
                  <w:rFonts w:ascii="Cambria Math" w:hAnsi="Cambria Math"/>
                  <w:szCs w:val="28"/>
                  <w:lang w:val="vi-VN"/>
                </w:rPr>
                <m:t>1</m:t>
              </m:r>
            </m:sub>
          </m:sSub>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MG</m:t>
              </m:r>
            </m:e>
            <m:sub>
              <m:r>
                <m:rPr>
                  <m:sty m:val="p"/>
                </m:rPr>
                <w:rPr>
                  <w:rFonts w:ascii="Cambria Math" w:hAnsi="Cambria Math"/>
                  <w:szCs w:val="28"/>
                  <w:lang w:val="vi-VN"/>
                </w:rPr>
                <m:t>1</m:t>
              </m:r>
            </m:sub>
          </m:sSub>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c1</m:t>
                  </m:r>
                </m:sub>
              </m:sSub>
              <m:r>
                <m:rPr>
                  <m:sty m:val="p"/>
                </m:rPr>
                <w:rPr>
                  <w:rFonts w:ascii="Cambria Math" w:hAnsi="Cambria Math"/>
                  <w:szCs w:val="28"/>
                  <w:lang w:val="vi-VN"/>
                </w:rPr>
                <m:t>+1</m:t>
              </m:r>
            </m:num>
            <m:den>
              <m:r>
                <m:rPr>
                  <m:sty m:val="p"/>
                </m:rPr>
                <w:rPr>
                  <w:rFonts w:ascii="Cambria Math" w:hAnsi="Cambria Math"/>
                  <w:szCs w:val="28"/>
                  <w:lang w:val="vi-VN"/>
                </w:rPr>
                <m:t>1+</m:t>
              </m:r>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t1</m:t>
                  </m:r>
                </m:sub>
              </m:sSub>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d</m:t>
                      </m:r>
                    </m:e>
                    <m:sub>
                      <m:r>
                        <m:rPr>
                          <m:sty m:val="p"/>
                        </m:rPr>
                        <w:rPr>
                          <w:rFonts w:ascii="Cambria Math" w:hAnsi="Cambria Math"/>
                          <w:szCs w:val="28"/>
                          <w:lang w:val="vi-VN"/>
                        </w:rPr>
                        <m:t>1</m:t>
                      </m:r>
                    </m:sub>
                  </m:sSub>
                </m:num>
                <m:den>
                  <m:sSub>
                    <m:sSubPr>
                      <m:ctrlPr>
                        <w:rPr>
                          <w:rFonts w:ascii="Cambria Math" w:hAnsi="Cambria Math"/>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1</m:t>
                      </m:r>
                    </m:sub>
                  </m:sSub>
                </m:den>
              </m:f>
            </m:den>
          </m:f>
        </m:oMath>
      </m:oMathPara>
    </w:p>
    <w:p w:rsidR="002A2685" w:rsidRDefault="002A2685" w:rsidP="002A2685">
      <w:pPr>
        <w:widowControl w:val="0"/>
        <w:spacing w:before="120" w:after="120" w:line="380" w:lineRule="exact"/>
        <w:ind w:firstLine="675"/>
        <w:jc w:val="both"/>
        <w:rPr>
          <w:szCs w:val="28"/>
          <w:lang w:val="vi-VN"/>
        </w:rPr>
      </w:pPr>
      <w:r>
        <w:rPr>
          <w:szCs w:val="28"/>
          <w:lang w:val="vi-VN"/>
        </w:rPr>
        <w:t xml:space="preserve">+ Đối với công cụ nợ được thanh toán lãi sáu (06) tháng một lần </w:t>
      </w:r>
    </w:p>
    <w:p w:rsidR="002A2685" w:rsidRDefault="00C154BD" w:rsidP="002A2685">
      <w:pPr>
        <w:widowControl w:val="0"/>
        <w:spacing w:before="120" w:after="120" w:line="360" w:lineRule="exact"/>
        <w:ind w:firstLine="675"/>
        <w:jc w:val="both"/>
        <w:rPr>
          <w:szCs w:val="28"/>
          <w:lang w:val="vi-VN"/>
        </w:rPr>
      </w:pPr>
      <w:r>
        <w:rPr>
          <w:szCs w:val="28"/>
        </w:rPr>
        <w:lastRenderedPageBreak/>
        <w:t>T</w:t>
      </w:r>
      <w:r w:rsidR="002A2685" w:rsidRPr="000616EB">
        <w:rPr>
          <w:szCs w:val="28"/>
          <w:lang w:val="vi-VN"/>
        </w:rPr>
        <w:t xml:space="preserve">rường hợp ngày </w:t>
      </w:r>
      <w:r w:rsidR="002A2685">
        <w:rPr>
          <w:szCs w:val="28"/>
          <w:lang w:val="vi-VN"/>
        </w:rPr>
        <w:t>hoán đổi</w:t>
      </w:r>
      <w:r w:rsidR="002A2685" w:rsidRPr="000616EB">
        <w:rPr>
          <w:szCs w:val="28"/>
          <w:lang w:val="en-GB"/>
        </w:rPr>
        <w:t xml:space="preserve"> </w:t>
      </w:r>
      <w:r w:rsidR="002A2685">
        <w:rPr>
          <w:szCs w:val="28"/>
          <w:lang w:val="vi-VN"/>
        </w:rPr>
        <w:t>công cụ nợ</w:t>
      </w:r>
      <w:r w:rsidR="002A2685" w:rsidRPr="000616EB">
        <w:rPr>
          <w:szCs w:val="28"/>
          <w:lang w:val="vi-VN"/>
        </w:rPr>
        <w:t xml:space="preserve"> trước hoặc vào ngày đăng ký cuối cùng của kỳ trả lãi kế tiếp, </w:t>
      </w:r>
      <w:r w:rsidR="002A2685" w:rsidRPr="000616EB">
        <w:rPr>
          <w:szCs w:val="28"/>
        </w:rPr>
        <w:t>giá</w:t>
      </w:r>
      <w:r w:rsidR="002A2685" w:rsidRPr="000616EB">
        <w:rPr>
          <w:szCs w:val="28"/>
          <w:lang w:val="vi-VN"/>
        </w:rPr>
        <w:t xml:space="preserve"> </w:t>
      </w:r>
      <w:r w:rsidR="002A2685" w:rsidRPr="000616EB">
        <w:rPr>
          <w:szCs w:val="28"/>
        </w:rPr>
        <w:t xml:space="preserve">một (01) </w:t>
      </w:r>
      <w:r w:rsidR="002A2685">
        <w:rPr>
          <w:szCs w:val="28"/>
          <w:lang w:val="vi-VN"/>
        </w:rPr>
        <w:t>công cụ nợ</w:t>
      </w:r>
      <w:r w:rsidR="002A2685" w:rsidRPr="000616EB">
        <w:rPr>
          <w:szCs w:val="28"/>
          <w:lang w:val="vi-VN"/>
        </w:rPr>
        <w:t xml:space="preserve"> </w:t>
      </w:r>
      <w:r w:rsidR="002A2685">
        <w:rPr>
          <w:szCs w:val="28"/>
          <w:lang w:val="vi-VN"/>
        </w:rPr>
        <w:t xml:space="preserve">bị hoán đổi </w:t>
      </w:r>
      <w:r w:rsidR="002A2685" w:rsidRPr="000616EB">
        <w:rPr>
          <w:szCs w:val="28"/>
          <w:lang w:val="vi-VN"/>
        </w:rPr>
        <w:t>được xác định như sau:</w:t>
      </w:r>
    </w:p>
    <w:p w:rsidR="002A2685" w:rsidRPr="0064137E" w:rsidRDefault="00333C98" w:rsidP="002A2685">
      <w:pPr>
        <w:widowControl w:val="0"/>
        <w:spacing w:before="120" w:after="120" w:line="240" w:lineRule="auto"/>
        <w:ind w:firstLine="675"/>
        <w:jc w:val="both"/>
        <w:rPr>
          <w:szCs w:val="28"/>
          <w:lang w:val="vi-VN"/>
        </w:rPr>
      </w:pPr>
      <m:oMathPara>
        <m:oMath>
          <m:sSub>
            <m:sSubPr>
              <m:ctrlPr>
                <w:rPr>
                  <w:rFonts w:ascii="Cambria Math" w:hAnsi="Cambria Math"/>
                  <w:szCs w:val="28"/>
                  <w:lang w:val="vi-VN"/>
                </w:rPr>
              </m:ctrlPr>
            </m:sSubPr>
            <m:e>
              <m:r>
                <m:rPr>
                  <m:sty m:val="p"/>
                </m:rPr>
                <w:rPr>
                  <w:rFonts w:ascii="Cambria Math" w:hAnsi="Cambria Math"/>
                  <w:szCs w:val="28"/>
                  <w:lang w:val="vi-VN"/>
                </w:rPr>
                <m:t>GG</m:t>
              </m:r>
            </m:e>
            <m:sub>
              <m:r>
                <m:rPr>
                  <m:sty m:val="p"/>
                </m:rPr>
                <w:rPr>
                  <w:rFonts w:ascii="Cambria Math" w:hAnsi="Cambria Math"/>
                  <w:szCs w:val="28"/>
                  <w:lang w:val="vi-VN"/>
                </w:rPr>
                <m:t>1</m:t>
              </m:r>
            </m:sub>
          </m:sSub>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MG</m:t>
                  </m:r>
                </m:e>
                <m:sub>
                  <m:r>
                    <m:rPr>
                      <m:sty m:val="p"/>
                    </m:rPr>
                    <w:rPr>
                      <w:rFonts w:ascii="Cambria Math" w:hAnsi="Cambria Math"/>
                      <w:szCs w:val="28"/>
                      <w:lang w:val="vi-VN"/>
                    </w:rPr>
                    <m:t>1</m:t>
                  </m:r>
                </m:sub>
              </m:sSub>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t1</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d</m:t>
                      </m:r>
                    </m:e>
                    <m:sub>
                      <m:r>
                        <m:rPr>
                          <m:sty m:val="p"/>
                        </m:rPr>
                        <w:rPr>
                          <w:rFonts w:ascii="Cambria Math" w:hAnsi="Cambria Math"/>
                          <w:szCs w:val="28"/>
                          <w:lang w:val="vi-VN"/>
                        </w:rPr>
                        <m:t>1</m:t>
                      </m:r>
                    </m:sub>
                  </m:sSub>
                </m:num>
                <m:den>
                  <m:sSub>
                    <m:sSubPr>
                      <m:ctrlPr>
                        <w:rPr>
                          <w:rFonts w:ascii="Cambria Math" w:hAnsi="Cambria Math"/>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1</m:t>
                      </m:r>
                    </m:sub>
                  </m:sSub>
                </m:den>
              </m:f>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t</m:t>
                  </m:r>
                </m:e>
                <m:sub>
                  <m:r>
                    <m:rPr>
                      <m:sty m:val="p"/>
                    </m:rPr>
                    <w:rPr>
                      <w:rFonts w:ascii="Cambria Math" w:hAnsi="Cambria Math"/>
                      <w:szCs w:val="28"/>
                      <w:lang w:val="vi-VN"/>
                    </w:rPr>
                    <m:t>1</m:t>
                  </m:r>
                </m:sub>
              </m:sSub>
              <m:r>
                <m:rPr>
                  <m:sty m:val="p"/>
                </m:rPr>
                <w:rPr>
                  <w:rFonts w:ascii="Cambria Math" w:hAnsi="Cambria Math"/>
                  <w:szCs w:val="28"/>
                  <w:lang w:val="vi-VN"/>
                </w:rPr>
                <m:t>-1)</m:t>
              </m:r>
            </m:den>
          </m:f>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MG</m:t>
                  </m:r>
                </m:e>
                <m:sub>
                  <m:r>
                    <m:rPr>
                      <m:sty m:val="p"/>
                    </m:rPr>
                    <w:rPr>
                      <w:rFonts w:ascii="Cambria Math" w:hAnsi="Cambria Math"/>
                      <w:szCs w:val="28"/>
                      <w:lang w:val="vi-VN"/>
                    </w:rPr>
                    <m:t>1</m:t>
                  </m:r>
                </m:sub>
              </m:sSub>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c1</m:t>
                      </m:r>
                    </m:sub>
                  </m:sSub>
                </m:num>
                <m:den>
                  <m:r>
                    <m:rPr>
                      <m:sty m:val="p"/>
                    </m:rPr>
                    <w:rPr>
                      <w:rFonts w:ascii="Cambria Math" w:hAnsi="Cambria Math"/>
                      <w:szCs w:val="28"/>
                      <w:lang w:val="vi-VN"/>
                    </w:rPr>
                    <m:t>2</m:t>
                  </m:r>
                </m:den>
              </m:f>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t1</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d</m:t>
                      </m:r>
                    </m:e>
                    <m:sub>
                      <m:r>
                        <m:rPr>
                          <m:sty m:val="p"/>
                        </m:rPr>
                        <w:rPr>
                          <w:rFonts w:ascii="Cambria Math" w:hAnsi="Cambria Math"/>
                          <w:szCs w:val="28"/>
                          <w:lang w:val="vi-VN"/>
                        </w:rPr>
                        <m:t>1</m:t>
                      </m:r>
                    </m:sub>
                  </m:sSub>
                </m:num>
                <m:den>
                  <m:sSub>
                    <m:sSubPr>
                      <m:ctrlPr>
                        <w:rPr>
                          <w:rFonts w:ascii="Cambria Math" w:hAnsi="Cambria Math"/>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1</m:t>
                      </m:r>
                    </m:sub>
                  </m:sSub>
                </m:den>
              </m:f>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t</m:t>
                  </m:r>
                </m:e>
                <m:sub>
                  <m:r>
                    <m:rPr>
                      <m:sty m:val="p"/>
                    </m:rPr>
                    <w:rPr>
                      <w:rFonts w:ascii="Cambria Math" w:hAnsi="Cambria Math"/>
                      <w:szCs w:val="28"/>
                      <w:lang w:val="vi-VN"/>
                    </w:rPr>
                    <m:t>1</m:t>
                  </m:r>
                </m:sub>
              </m:sSub>
              <m:r>
                <m:rPr>
                  <m:sty m:val="p"/>
                </m:rPr>
                <w:rPr>
                  <w:rFonts w:ascii="Cambria Math" w:hAnsi="Cambria Math"/>
                  <w:szCs w:val="28"/>
                  <w:lang w:val="vi-VN"/>
                </w:rPr>
                <m:t>-1)</m:t>
              </m:r>
            </m:den>
          </m:f>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MG</m:t>
                  </m:r>
                </m:e>
                <m:sub>
                  <m:r>
                    <m:rPr>
                      <m:sty m:val="p"/>
                    </m:rPr>
                    <w:rPr>
                      <w:rFonts w:ascii="Cambria Math" w:hAnsi="Cambria Math"/>
                      <w:szCs w:val="28"/>
                      <w:lang w:val="vi-VN"/>
                    </w:rPr>
                    <m:t>1</m:t>
                  </m:r>
                </m:sub>
              </m:sSub>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c1</m:t>
                      </m:r>
                    </m:sub>
                  </m:sSub>
                </m:num>
                <m:den>
                  <m:r>
                    <m:rPr>
                      <m:sty m:val="p"/>
                    </m:rPr>
                    <w:rPr>
                      <w:rFonts w:ascii="Cambria Math" w:hAnsi="Cambria Math"/>
                      <w:szCs w:val="28"/>
                      <w:lang w:val="vi-VN"/>
                    </w:rPr>
                    <m:t>2</m:t>
                  </m:r>
                </m:den>
              </m:f>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t</m:t>
                  </m:r>
                </m:e>
                <m:sub>
                  <m:r>
                    <m:rPr>
                      <m:sty m:val="p"/>
                    </m:rPr>
                    <w:rPr>
                      <w:rFonts w:ascii="Cambria Math" w:hAnsi="Cambria Math"/>
                      <w:szCs w:val="28"/>
                      <w:lang w:val="vi-VN"/>
                    </w:rPr>
                    <m:t>1</m:t>
                  </m:r>
                </m:sub>
              </m:sSub>
              <m:r>
                <m:rPr>
                  <m:sty m:val="p"/>
                </m:rPr>
                <w:rPr>
                  <w:rFonts w:ascii="Cambria Math" w:hAnsi="Cambria Math"/>
                  <w:szCs w:val="28"/>
                  <w:lang w:val="vi-VN"/>
                </w:rPr>
                <m:t>-1)</m:t>
              </m:r>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t1</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d</m:t>
                      </m:r>
                    </m:e>
                    <m:sub>
                      <m:r>
                        <m:rPr>
                          <m:sty m:val="p"/>
                        </m:rPr>
                        <w:rPr>
                          <w:rFonts w:ascii="Cambria Math" w:hAnsi="Cambria Math"/>
                          <w:szCs w:val="28"/>
                          <w:lang w:val="vi-VN"/>
                        </w:rPr>
                        <m:t>1</m:t>
                      </m:r>
                    </m:sub>
                  </m:sSub>
                </m:num>
                <m:den>
                  <m:sSub>
                    <m:sSubPr>
                      <m:ctrlPr>
                        <w:rPr>
                          <w:rFonts w:ascii="Cambria Math" w:hAnsi="Cambria Math"/>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1</m:t>
                      </m:r>
                    </m:sub>
                  </m:sSub>
                </m:den>
              </m:f>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t</m:t>
                  </m:r>
                </m:e>
                <m:sub>
                  <m:r>
                    <m:rPr>
                      <m:sty m:val="p"/>
                    </m:rPr>
                    <w:rPr>
                      <w:rFonts w:ascii="Cambria Math" w:hAnsi="Cambria Math"/>
                      <w:szCs w:val="28"/>
                      <w:lang w:val="vi-VN"/>
                    </w:rPr>
                    <m:t>1</m:t>
                  </m:r>
                </m:sub>
              </m:sSub>
              <m:r>
                <m:rPr>
                  <m:sty m:val="p"/>
                </m:rPr>
                <w:rPr>
                  <w:rFonts w:ascii="Cambria Math" w:hAnsi="Cambria Math"/>
                  <w:szCs w:val="28"/>
                  <w:lang w:val="vi-VN"/>
                </w:rPr>
                <m:t>-2)</m:t>
              </m:r>
            </m:den>
          </m:f>
        </m:oMath>
      </m:oMathPara>
    </w:p>
    <w:p w:rsidR="002A2685" w:rsidRDefault="00C154BD" w:rsidP="002A2685">
      <w:pPr>
        <w:widowControl w:val="0"/>
        <w:spacing w:before="120" w:after="120" w:line="240" w:lineRule="auto"/>
        <w:ind w:firstLine="675"/>
        <w:jc w:val="both"/>
        <w:rPr>
          <w:szCs w:val="28"/>
          <w:lang w:val="vi-VN"/>
        </w:rPr>
      </w:pPr>
      <w:r>
        <w:rPr>
          <w:szCs w:val="28"/>
        </w:rPr>
        <w:t>T</w:t>
      </w:r>
      <w:r w:rsidR="002A2685" w:rsidRPr="000616EB">
        <w:rPr>
          <w:szCs w:val="28"/>
          <w:lang w:val="vi-VN"/>
        </w:rPr>
        <w:t xml:space="preserve">rường hợp ngày </w:t>
      </w:r>
      <w:r w:rsidR="002A2685">
        <w:rPr>
          <w:szCs w:val="28"/>
          <w:lang w:val="vi-VN"/>
        </w:rPr>
        <w:t>hoán đổi</w:t>
      </w:r>
      <w:r w:rsidR="002A2685" w:rsidRPr="000616EB">
        <w:rPr>
          <w:szCs w:val="28"/>
          <w:lang w:val="en-GB"/>
        </w:rPr>
        <w:t xml:space="preserve"> </w:t>
      </w:r>
      <w:r w:rsidR="002A2685">
        <w:rPr>
          <w:szCs w:val="28"/>
          <w:lang w:val="vi-VN"/>
        </w:rPr>
        <w:t>công cụ nợ</w:t>
      </w:r>
      <w:r w:rsidR="002A2685" w:rsidRPr="000616EB">
        <w:rPr>
          <w:szCs w:val="28"/>
          <w:lang w:val="vi-VN"/>
        </w:rPr>
        <w:t xml:space="preserve"> sau ngày đăng ký cuối cùng của kỳ trả lãi kế tiếp, </w:t>
      </w:r>
      <w:r w:rsidR="002A2685" w:rsidRPr="000616EB">
        <w:rPr>
          <w:szCs w:val="28"/>
        </w:rPr>
        <w:t>giá</w:t>
      </w:r>
      <w:r w:rsidR="002A2685" w:rsidRPr="000616EB">
        <w:rPr>
          <w:szCs w:val="28"/>
          <w:lang w:val="vi-VN"/>
        </w:rPr>
        <w:t xml:space="preserve"> </w:t>
      </w:r>
      <w:r w:rsidR="002A2685" w:rsidRPr="000616EB">
        <w:rPr>
          <w:szCs w:val="28"/>
        </w:rPr>
        <w:t xml:space="preserve">một (01) </w:t>
      </w:r>
      <w:r w:rsidR="002A2685">
        <w:rPr>
          <w:szCs w:val="28"/>
          <w:lang w:val="vi-VN"/>
        </w:rPr>
        <w:t>công cụ nợ</w:t>
      </w:r>
      <w:r w:rsidR="002A2685" w:rsidRPr="000616EB">
        <w:rPr>
          <w:szCs w:val="28"/>
          <w:lang w:val="vi-VN"/>
        </w:rPr>
        <w:t xml:space="preserve"> </w:t>
      </w:r>
      <w:r w:rsidR="002A2685">
        <w:rPr>
          <w:szCs w:val="28"/>
          <w:lang w:val="vi-VN"/>
        </w:rPr>
        <w:t xml:space="preserve">bị hoán đổi </w:t>
      </w:r>
      <w:r w:rsidR="002A2685" w:rsidRPr="000616EB">
        <w:rPr>
          <w:szCs w:val="28"/>
          <w:lang w:val="vi-VN"/>
        </w:rPr>
        <w:t>được xác định như sau:</w:t>
      </w:r>
    </w:p>
    <w:p w:rsidR="002A2685" w:rsidRPr="0064137E" w:rsidRDefault="00333C98" w:rsidP="002A2685">
      <w:pPr>
        <w:widowControl w:val="0"/>
        <w:spacing w:before="120" w:after="120" w:line="240" w:lineRule="auto"/>
        <w:ind w:firstLine="675"/>
        <w:jc w:val="both"/>
        <w:rPr>
          <w:szCs w:val="28"/>
          <w:lang w:val="vi-VN"/>
        </w:rPr>
      </w:pPr>
      <m:oMathPara>
        <m:oMath>
          <m:sSub>
            <m:sSubPr>
              <m:ctrlPr>
                <w:rPr>
                  <w:rFonts w:ascii="Cambria Math" w:hAnsi="Cambria Math"/>
                  <w:szCs w:val="28"/>
                  <w:lang w:val="vi-VN"/>
                </w:rPr>
              </m:ctrlPr>
            </m:sSubPr>
            <m:e>
              <m:r>
                <m:rPr>
                  <m:sty m:val="p"/>
                </m:rPr>
                <w:rPr>
                  <w:rFonts w:ascii="Cambria Math" w:hAnsi="Cambria Math"/>
                  <w:szCs w:val="28"/>
                  <w:lang w:val="vi-VN"/>
                </w:rPr>
                <m:t>GG</m:t>
              </m:r>
            </m:e>
            <m:sub>
              <m:r>
                <m:rPr>
                  <m:sty m:val="p"/>
                </m:rPr>
                <w:rPr>
                  <w:rFonts w:ascii="Cambria Math" w:hAnsi="Cambria Math"/>
                  <w:szCs w:val="28"/>
                  <w:lang w:val="vi-VN"/>
                </w:rPr>
                <m:t>1</m:t>
              </m:r>
            </m:sub>
          </m:sSub>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MG</m:t>
              </m:r>
            </m:e>
            <m:sub>
              <m:r>
                <m:rPr>
                  <m:sty m:val="p"/>
                </m:rPr>
                <w:rPr>
                  <w:rFonts w:ascii="Cambria Math" w:hAnsi="Cambria Math"/>
                  <w:szCs w:val="28"/>
                  <w:lang w:val="vi-VN"/>
                </w:rPr>
                <m:t>1</m:t>
              </m:r>
            </m:sub>
          </m:sSub>
          <m:r>
            <m:rPr>
              <m:sty m:val="p"/>
            </m:rPr>
            <w:rPr>
              <w:rFonts w:ascii="Cambria Math" w:hAnsi="Cambria Math"/>
              <w:szCs w:val="28"/>
              <w:lang w:val="vi-VN"/>
            </w:rPr>
            <m:t>×</m:t>
          </m:r>
          <m:f>
            <m:fPr>
              <m:ctrlPr>
                <w:rPr>
                  <w:rFonts w:ascii="Cambria Math" w:hAnsi="Cambria Math"/>
                  <w:szCs w:val="28"/>
                  <w:lang w:val="vi-VN"/>
                </w:rPr>
              </m:ctrlPr>
            </m:fPr>
            <m:num>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c1</m:t>
                      </m:r>
                    </m:sub>
                  </m:sSub>
                </m:num>
                <m:den>
                  <m:r>
                    <m:rPr>
                      <m:sty m:val="p"/>
                    </m:rPr>
                    <w:rPr>
                      <w:rFonts w:ascii="Cambria Math" w:hAnsi="Cambria Math"/>
                      <w:szCs w:val="28"/>
                      <w:lang w:val="vi-VN"/>
                    </w:rPr>
                    <m:t>2</m:t>
                  </m:r>
                </m:den>
              </m:f>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t</m:t>
                  </m:r>
                </m:e>
                <m:sub>
                  <m:r>
                    <m:rPr>
                      <m:sty m:val="p"/>
                    </m:rPr>
                    <w:rPr>
                      <w:rFonts w:ascii="Cambria Math" w:hAnsi="Cambria Math"/>
                      <w:szCs w:val="28"/>
                      <w:lang w:val="vi-VN"/>
                    </w:rPr>
                    <m:t>1</m:t>
                  </m:r>
                </m:sub>
              </m:sSub>
              <m:r>
                <m:rPr>
                  <m:sty m:val="p"/>
                </m:rPr>
                <w:rPr>
                  <w:rFonts w:ascii="Cambria Math" w:hAnsi="Cambria Math"/>
                  <w:szCs w:val="28"/>
                  <w:lang w:val="vi-VN"/>
                </w:rPr>
                <m:t>-1)+1</m:t>
              </m:r>
            </m:num>
            <m:den>
              <m:r>
                <m:rPr>
                  <m:sty m:val="p"/>
                </m:rPr>
                <w:rPr>
                  <w:rFonts w:ascii="Cambria Math" w:hAnsi="Cambria Math"/>
                  <w:szCs w:val="28"/>
                  <w:lang w:val="vi-VN"/>
                </w:rPr>
                <m:t>1+</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L</m:t>
                      </m:r>
                    </m:e>
                    <m:sub>
                      <m:r>
                        <m:rPr>
                          <m:sty m:val="p"/>
                        </m:rPr>
                        <w:rPr>
                          <w:rFonts w:ascii="Cambria Math" w:hAnsi="Cambria Math"/>
                          <w:szCs w:val="28"/>
                          <w:lang w:val="vi-VN"/>
                        </w:rPr>
                        <m:t>t1</m:t>
                      </m:r>
                    </m:sub>
                  </m:sSub>
                </m:num>
                <m:den>
                  <m:r>
                    <m:rPr>
                      <m:sty m:val="p"/>
                    </m:rPr>
                    <w:rPr>
                      <w:rFonts w:ascii="Cambria Math" w:hAnsi="Cambria Math"/>
                      <w:szCs w:val="28"/>
                      <w:lang w:val="vi-VN"/>
                    </w:rPr>
                    <m:t>2</m:t>
                  </m:r>
                </m:den>
              </m:f>
              <m:r>
                <m:rPr>
                  <m:sty m:val="p"/>
                </m:rPr>
                <w:rPr>
                  <w:rFonts w:ascii="Cambria Math" w:hAnsi="Cambria Math"/>
                  <w:szCs w:val="28"/>
                  <w:lang w:val="vi-VN"/>
                </w:rPr>
                <m:t>×(</m:t>
              </m:r>
              <m:f>
                <m:fPr>
                  <m:ctrlPr>
                    <w:rPr>
                      <w:rFonts w:ascii="Cambria Math" w:hAnsi="Cambria Math"/>
                      <w:szCs w:val="28"/>
                      <w:lang w:val="vi-VN"/>
                    </w:rPr>
                  </m:ctrlPr>
                </m:fPr>
                <m:num>
                  <m:sSub>
                    <m:sSubPr>
                      <m:ctrlPr>
                        <w:rPr>
                          <w:rFonts w:ascii="Cambria Math" w:hAnsi="Cambria Math"/>
                          <w:szCs w:val="28"/>
                          <w:lang w:val="vi-VN"/>
                        </w:rPr>
                      </m:ctrlPr>
                    </m:sSubPr>
                    <m:e>
                      <m:r>
                        <m:rPr>
                          <m:sty m:val="p"/>
                        </m:rPr>
                        <w:rPr>
                          <w:rFonts w:ascii="Cambria Math" w:hAnsi="Cambria Math"/>
                          <w:szCs w:val="28"/>
                          <w:lang w:val="vi-VN"/>
                        </w:rPr>
                        <m:t>d</m:t>
                      </m:r>
                    </m:e>
                    <m:sub>
                      <m:r>
                        <m:rPr>
                          <m:sty m:val="p"/>
                        </m:rPr>
                        <w:rPr>
                          <w:rFonts w:ascii="Cambria Math" w:hAnsi="Cambria Math"/>
                          <w:szCs w:val="28"/>
                          <w:lang w:val="vi-VN"/>
                        </w:rPr>
                        <m:t>1</m:t>
                      </m:r>
                    </m:sub>
                  </m:sSub>
                </m:num>
                <m:den>
                  <m:sSub>
                    <m:sSubPr>
                      <m:ctrlPr>
                        <w:rPr>
                          <w:rFonts w:ascii="Cambria Math" w:hAnsi="Cambria Math"/>
                          <w:szCs w:val="28"/>
                          <w:lang w:val="vi-VN"/>
                        </w:rPr>
                      </m:ctrlPr>
                    </m:sSubPr>
                    <m:e>
                      <m:r>
                        <m:rPr>
                          <m:sty m:val="p"/>
                        </m:rPr>
                        <w:rPr>
                          <w:rFonts w:ascii="Cambria Math" w:hAnsi="Cambria Math"/>
                          <w:szCs w:val="28"/>
                          <w:lang w:val="vi-VN"/>
                        </w:rPr>
                        <m:t>E</m:t>
                      </m:r>
                    </m:e>
                    <m:sub>
                      <m:r>
                        <m:rPr>
                          <m:sty m:val="p"/>
                        </m:rPr>
                        <w:rPr>
                          <w:rFonts w:ascii="Cambria Math" w:hAnsi="Cambria Math"/>
                          <w:szCs w:val="28"/>
                          <w:lang w:val="vi-VN"/>
                        </w:rPr>
                        <m:t>1</m:t>
                      </m:r>
                    </m:sub>
                  </m:sSub>
                </m:den>
              </m:f>
              <m:r>
                <m:rPr>
                  <m:sty m:val="p"/>
                </m:rPr>
                <w:rPr>
                  <w:rFonts w:ascii="Cambria Math" w:hAnsi="Cambria Math"/>
                  <w:szCs w:val="28"/>
                  <w:lang w:val="vi-VN"/>
                </w:rPr>
                <m:t>+</m:t>
              </m:r>
              <m:sSub>
                <m:sSubPr>
                  <m:ctrlPr>
                    <w:rPr>
                      <w:rFonts w:ascii="Cambria Math" w:hAnsi="Cambria Math"/>
                      <w:szCs w:val="28"/>
                      <w:lang w:val="vi-VN"/>
                    </w:rPr>
                  </m:ctrlPr>
                </m:sSubPr>
                <m:e>
                  <m:r>
                    <m:rPr>
                      <m:sty m:val="p"/>
                    </m:rPr>
                    <w:rPr>
                      <w:rFonts w:ascii="Cambria Math" w:hAnsi="Cambria Math"/>
                      <w:szCs w:val="28"/>
                      <w:lang w:val="vi-VN"/>
                    </w:rPr>
                    <m:t>t</m:t>
                  </m:r>
                </m:e>
                <m:sub>
                  <m:r>
                    <m:rPr>
                      <m:sty m:val="p"/>
                    </m:rPr>
                    <w:rPr>
                      <w:rFonts w:ascii="Cambria Math" w:hAnsi="Cambria Math"/>
                      <w:szCs w:val="28"/>
                      <w:lang w:val="vi-VN"/>
                    </w:rPr>
                    <m:t>1</m:t>
                  </m:r>
                </m:sub>
              </m:sSub>
              <m:r>
                <m:rPr>
                  <m:sty m:val="p"/>
                </m:rPr>
                <w:rPr>
                  <w:rFonts w:ascii="Cambria Math" w:hAnsi="Cambria Math"/>
                  <w:szCs w:val="28"/>
                  <w:lang w:val="vi-VN"/>
                </w:rPr>
                <m:t>-1)</m:t>
              </m:r>
            </m:den>
          </m:f>
        </m:oMath>
      </m:oMathPara>
    </w:p>
    <w:p w:rsidR="002A2685" w:rsidRPr="000616EB" w:rsidRDefault="002A2685" w:rsidP="002A2685">
      <w:pPr>
        <w:widowControl w:val="0"/>
        <w:spacing w:before="120" w:after="120" w:line="360" w:lineRule="exact"/>
        <w:ind w:firstLine="675"/>
        <w:jc w:val="both"/>
        <w:rPr>
          <w:szCs w:val="28"/>
          <w:lang w:val="vi-VN"/>
        </w:rPr>
      </w:pPr>
      <w:r w:rsidRPr="000616EB">
        <w:rPr>
          <w:szCs w:val="28"/>
          <w:lang w:val="vi-VN"/>
        </w:rPr>
        <w:t>Trong đó:</w:t>
      </w:r>
    </w:p>
    <w:p w:rsidR="002A2685" w:rsidRPr="00CF32BA" w:rsidRDefault="002A2685" w:rsidP="002A2685">
      <w:pPr>
        <w:widowControl w:val="0"/>
        <w:spacing w:before="120" w:after="120" w:line="360" w:lineRule="exact"/>
        <w:ind w:firstLine="675"/>
        <w:jc w:val="both"/>
        <w:rPr>
          <w:szCs w:val="28"/>
        </w:rPr>
      </w:pPr>
      <w:r w:rsidRPr="000616EB">
        <w:rPr>
          <w:szCs w:val="28"/>
          <w:lang w:val="vi-VN"/>
        </w:rPr>
        <w:t>GG</w:t>
      </w:r>
      <w:r w:rsidR="003840A9">
        <w:rPr>
          <w:szCs w:val="28"/>
          <w:vertAlign w:val="subscript"/>
          <w:lang w:val="vi-VN"/>
        </w:rPr>
        <w:t>1</w:t>
      </w:r>
      <w:r w:rsidRPr="000616EB">
        <w:rPr>
          <w:szCs w:val="28"/>
          <w:lang w:val="vi-VN"/>
        </w:rPr>
        <w:tab/>
        <w:t>=</w:t>
      </w:r>
      <w:r w:rsidRPr="000616EB">
        <w:rPr>
          <w:szCs w:val="28"/>
          <w:lang w:val="vi-VN"/>
        </w:rPr>
        <w:tab/>
      </w:r>
      <w:r w:rsidR="003840A9" w:rsidRPr="002B7E13">
        <w:rPr>
          <w:szCs w:val="28"/>
          <w:lang w:val="pl-PL"/>
        </w:rPr>
        <w:t xml:space="preserve">Giá của một (01) </w:t>
      </w:r>
      <w:r w:rsidR="003840A9">
        <w:rPr>
          <w:szCs w:val="28"/>
          <w:lang w:val="pl-PL"/>
        </w:rPr>
        <w:t>công cụ nợ</w:t>
      </w:r>
      <w:r w:rsidR="003840A9" w:rsidRPr="002B7E13">
        <w:rPr>
          <w:szCs w:val="28"/>
          <w:lang w:val="pl-PL"/>
        </w:rPr>
        <w:t xml:space="preserve"> bị hoán đổi</w:t>
      </w:r>
      <w:r w:rsidR="003840A9">
        <w:rPr>
          <w:szCs w:val="28"/>
          <w:lang w:val="pl-PL"/>
        </w:rPr>
        <w:t xml:space="preserve"> </w:t>
      </w:r>
      <w:r w:rsidRPr="0063648E">
        <w:rPr>
          <w:szCs w:val="28"/>
          <w:lang w:val="vi-VN"/>
        </w:rPr>
        <w:t xml:space="preserve">(được làm tròn </w:t>
      </w:r>
      <w:r>
        <w:rPr>
          <w:szCs w:val="28"/>
          <w:lang w:val="vi-VN"/>
        </w:rPr>
        <w:t>xuống</w:t>
      </w:r>
      <w:r w:rsidRPr="0063648E">
        <w:rPr>
          <w:szCs w:val="28"/>
          <w:lang w:val="vi-VN"/>
        </w:rPr>
        <w:t xml:space="preserve"> </w:t>
      </w:r>
      <w:r w:rsidRPr="00A130C9">
        <w:rPr>
          <w:szCs w:val="28"/>
          <w:lang w:val="vi-VN"/>
        </w:rPr>
        <w:t>đơn</w:t>
      </w:r>
      <w:r w:rsidRPr="009B44E8">
        <w:rPr>
          <w:szCs w:val="28"/>
          <w:lang w:val="vi-VN"/>
        </w:rPr>
        <w:t xml:space="preserve"> </w:t>
      </w:r>
      <w:r w:rsidRPr="0063648E">
        <w:rPr>
          <w:szCs w:val="28"/>
          <w:lang w:val="vi-VN"/>
        </w:rPr>
        <w:t>vị đồng)</w:t>
      </w:r>
      <w:r>
        <w:rPr>
          <w:szCs w:val="28"/>
        </w:rPr>
        <w:t>;</w:t>
      </w:r>
    </w:p>
    <w:p w:rsidR="002A2685" w:rsidRPr="000616EB" w:rsidRDefault="002A2685" w:rsidP="002A2685">
      <w:pPr>
        <w:widowControl w:val="0"/>
        <w:spacing w:before="120" w:after="120" w:line="380" w:lineRule="exact"/>
        <w:ind w:firstLine="675"/>
        <w:jc w:val="both"/>
        <w:rPr>
          <w:szCs w:val="28"/>
          <w:lang w:val="vi-VN"/>
        </w:rPr>
      </w:pPr>
      <w:r w:rsidRPr="000616EB">
        <w:rPr>
          <w:szCs w:val="28"/>
          <w:lang w:val="vi-VN"/>
        </w:rPr>
        <w:t>MG</w:t>
      </w:r>
      <w:r w:rsidR="003840A9">
        <w:rPr>
          <w:szCs w:val="28"/>
          <w:vertAlign w:val="subscript"/>
          <w:lang w:val="vi-VN"/>
        </w:rPr>
        <w:t>1</w:t>
      </w:r>
      <w:r w:rsidRPr="000616EB">
        <w:rPr>
          <w:szCs w:val="28"/>
          <w:lang w:val="vi-VN"/>
        </w:rPr>
        <w:tab/>
        <w:t>=</w:t>
      </w:r>
      <w:r w:rsidRPr="000616EB">
        <w:rPr>
          <w:szCs w:val="28"/>
          <w:lang w:val="vi-VN"/>
        </w:rPr>
        <w:tab/>
      </w:r>
      <w:r w:rsidR="003840A9" w:rsidRPr="002B7E13">
        <w:rPr>
          <w:szCs w:val="28"/>
          <w:lang w:val="pl-PL"/>
        </w:rPr>
        <w:t xml:space="preserve">Mệnh giá của một (01) </w:t>
      </w:r>
      <w:r w:rsidR="003840A9">
        <w:rPr>
          <w:szCs w:val="28"/>
          <w:lang w:val="pl-PL"/>
        </w:rPr>
        <w:t>công cụ nợ</w:t>
      </w:r>
      <w:r w:rsidR="003840A9" w:rsidRPr="002B7E13">
        <w:rPr>
          <w:szCs w:val="28"/>
          <w:lang w:val="pl-PL"/>
        </w:rPr>
        <w:t xml:space="preserve"> bị hoán đổi</w:t>
      </w:r>
      <w:r w:rsidR="003840A9">
        <w:rPr>
          <w:szCs w:val="28"/>
          <w:lang w:val="pl-PL"/>
        </w:rPr>
        <w:t>;</w:t>
      </w:r>
    </w:p>
    <w:p w:rsidR="002A2685" w:rsidRPr="000616EB" w:rsidRDefault="002A2685" w:rsidP="002A2685">
      <w:pPr>
        <w:widowControl w:val="0"/>
        <w:spacing w:before="120" w:after="120" w:line="380" w:lineRule="exact"/>
        <w:ind w:firstLine="675"/>
        <w:jc w:val="both"/>
        <w:rPr>
          <w:szCs w:val="28"/>
          <w:lang w:val="vi-VN"/>
        </w:rPr>
      </w:pPr>
      <w:r w:rsidRPr="000616EB">
        <w:rPr>
          <w:szCs w:val="28"/>
          <w:lang w:val="vi-VN"/>
        </w:rPr>
        <w:t>L</w:t>
      </w:r>
      <w:r w:rsidRPr="000616EB">
        <w:rPr>
          <w:szCs w:val="28"/>
          <w:vertAlign w:val="subscript"/>
          <w:lang w:val="vi-VN"/>
        </w:rPr>
        <w:t>c</w:t>
      </w:r>
      <w:r w:rsidR="003840A9">
        <w:rPr>
          <w:szCs w:val="28"/>
          <w:vertAlign w:val="subscript"/>
          <w:lang w:val="vi-VN"/>
        </w:rPr>
        <w:t>1</w:t>
      </w:r>
      <w:r w:rsidRPr="000616EB">
        <w:rPr>
          <w:szCs w:val="28"/>
          <w:lang w:val="vi-VN"/>
        </w:rPr>
        <w:tab/>
        <w:t>=</w:t>
      </w:r>
      <w:r w:rsidRPr="000616EB">
        <w:rPr>
          <w:szCs w:val="28"/>
          <w:lang w:val="vi-VN"/>
        </w:rPr>
        <w:tab/>
      </w:r>
      <w:r w:rsidR="0032594C" w:rsidRPr="002B7E13">
        <w:rPr>
          <w:szCs w:val="28"/>
          <w:lang w:val="pl-PL"/>
        </w:rPr>
        <w:t xml:space="preserve">Lãi suất danh nghĩa </w:t>
      </w:r>
      <w:r w:rsidR="0032594C">
        <w:rPr>
          <w:szCs w:val="28"/>
          <w:lang w:val="pl-PL"/>
        </w:rPr>
        <w:t>công cụ nợ</w:t>
      </w:r>
      <w:r w:rsidR="0032594C" w:rsidRPr="002B7E13">
        <w:rPr>
          <w:szCs w:val="28"/>
          <w:lang w:val="pl-PL"/>
        </w:rPr>
        <w:t xml:space="preserve"> bị hoán đổi (%/năm)</w:t>
      </w:r>
      <w:r w:rsidR="0032594C">
        <w:rPr>
          <w:szCs w:val="28"/>
          <w:lang w:val="pl-PL"/>
        </w:rPr>
        <w:t>;</w:t>
      </w:r>
    </w:p>
    <w:p w:rsidR="002A2685" w:rsidRPr="00CF32BA" w:rsidRDefault="0032594C" w:rsidP="002A2685">
      <w:pPr>
        <w:widowControl w:val="0"/>
        <w:spacing w:before="120" w:after="120" w:line="380" w:lineRule="exact"/>
        <w:ind w:firstLine="675"/>
        <w:jc w:val="both"/>
        <w:rPr>
          <w:szCs w:val="28"/>
        </w:rPr>
      </w:pPr>
      <w:r>
        <w:rPr>
          <w:szCs w:val="28"/>
          <w:lang w:val="vi-VN"/>
        </w:rPr>
        <w:t>d</w:t>
      </w:r>
      <w:r>
        <w:rPr>
          <w:szCs w:val="28"/>
          <w:vertAlign w:val="subscript"/>
          <w:lang w:val="vi-VN"/>
        </w:rPr>
        <w:t>1</w:t>
      </w:r>
      <w:r w:rsidR="002A2685" w:rsidRPr="000616EB">
        <w:rPr>
          <w:szCs w:val="28"/>
          <w:lang w:val="vi-VN"/>
        </w:rPr>
        <w:tab/>
        <w:t>=</w:t>
      </w:r>
      <w:r w:rsidR="002A2685" w:rsidRPr="000616EB">
        <w:rPr>
          <w:szCs w:val="28"/>
          <w:lang w:val="vi-VN"/>
        </w:rPr>
        <w:tab/>
      </w:r>
      <w:r w:rsidRPr="002B7E13">
        <w:rPr>
          <w:szCs w:val="28"/>
          <w:lang w:val="pl-PL"/>
        </w:rPr>
        <w:t xml:space="preserve">Số ngày thực tế giữa ngày hoán đổi </w:t>
      </w:r>
      <w:r>
        <w:rPr>
          <w:szCs w:val="28"/>
          <w:lang w:val="pl-PL"/>
        </w:rPr>
        <w:t>công cụ nợ v</w:t>
      </w:r>
      <w:r w:rsidRPr="00F069B5">
        <w:rPr>
          <w:szCs w:val="28"/>
          <w:lang w:val="pl-PL"/>
        </w:rPr>
        <w:t>à</w:t>
      </w:r>
      <w:r>
        <w:rPr>
          <w:szCs w:val="28"/>
          <w:lang w:val="pl-PL"/>
        </w:rPr>
        <w:t xml:space="preserve"> ng</w:t>
      </w:r>
      <w:r w:rsidRPr="00F069B5">
        <w:rPr>
          <w:szCs w:val="28"/>
          <w:lang w:val="pl-PL"/>
        </w:rPr>
        <w:t>à</w:t>
      </w:r>
      <w:r>
        <w:rPr>
          <w:szCs w:val="28"/>
          <w:lang w:val="pl-PL"/>
        </w:rPr>
        <w:t>y thanh to</w:t>
      </w:r>
      <w:r w:rsidRPr="00F069B5">
        <w:rPr>
          <w:szCs w:val="28"/>
          <w:lang w:val="pl-PL"/>
        </w:rPr>
        <w:t>án</w:t>
      </w:r>
      <w:r>
        <w:rPr>
          <w:szCs w:val="28"/>
          <w:lang w:val="pl-PL"/>
        </w:rPr>
        <w:t xml:space="preserve"> ti</w:t>
      </w:r>
      <w:r w:rsidRPr="00F069B5">
        <w:rPr>
          <w:szCs w:val="28"/>
          <w:lang w:val="pl-PL"/>
        </w:rPr>
        <w:t>ề</w:t>
      </w:r>
      <w:r>
        <w:rPr>
          <w:szCs w:val="28"/>
          <w:lang w:val="pl-PL"/>
        </w:rPr>
        <w:t>n l</w:t>
      </w:r>
      <w:r w:rsidRPr="00F069B5">
        <w:rPr>
          <w:szCs w:val="28"/>
          <w:lang w:val="pl-PL"/>
        </w:rPr>
        <w:t>ãi</w:t>
      </w:r>
      <w:r>
        <w:rPr>
          <w:szCs w:val="28"/>
          <w:lang w:val="pl-PL"/>
        </w:rPr>
        <w:t xml:space="preserve"> k</w:t>
      </w:r>
      <w:r w:rsidRPr="00F069B5">
        <w:rPr>
          <w:szCs w:val="28"/>
          <w:lang w:val="pl-PL"/>
        </w:rPr>
        <w:t>ế</w:t>
      </w:r>
      <w:r>
        <w:rPr>
          <w:szCs w:val="28"/>
          <w:lang w:val="pl-PL"/>
        </w:rPr>
        <w:t xml:space="preserve"> ti</w:t>
      </w:r>
      <w:r w:rsidRPr="00F069B5">
        <w:rPr>
          <w:szCs w:val="28"/>
          <w:lang w:val="pl-PL"/>
        </w:rPr>
        <w:t>ếp</w:t>
      </w:r>
      <w:r>
        <w:rPr>
          <w:szCs w:val="28"/>
          <w:lang w:val="pl-PL"/>
        </w:rPr>
        <w:t xml:space="preserve"> c</w:t>
      </w:r>
      <w:r w:rsidRPr="005706E2">
        <w:rPr>
          <w:szCs w:val="28"/>
          <w:lang w:val="pl-PL"/>
        </w:rPr>
        <w:t>ủa</w:t>
      </w:r>
      <w:r>
        <w:rPr>
          <w:szCs w:val="28"/>
          <w:lang w:val="pl-PL"/>
        </w:rPr>
        <w:t xml:space="preserve"> c</w:t>
      </w:r>
      <w:r w:rsidRPr="005706E2">
        <w:rPr>
          <w:szCs w:val="28"/>
          <w:lang w:val="pl-PL"/>
        </w:rPr>
        <w:t>ô</w:t>
      </w:r>
      <w:r>
        <w:rPr>
          <w:szCs w:val="28"/>
          <w:lang w:val="pl-PL"/>
        </w:rPr>
        <w:t>ng c</w:t>
      </w:r>
      <w:r w:rsidRPr="005706E2">
        <w:rPr>
          <w:szCs w:val="28"/>
          <w:lang w:val="pl-PL"/>
        </w:rPr>
        <w:t>ụ</w:t>
      </w:r>
      <w:r>
        <w:rPr>
          <w:szCs w:val="28"/>
          <w:lang w:val="pl-PL"/>
        </w:rPr>
        <w:t xml:space="preserve"> n</w:t>
      </w:r>
      <w:r w:rsidRPr="005706E2">
        <w:rPr>
          <w:szCs w:val="28"/>
          <w:lang w:val="pl-PL"/>
        </w:rPr>
        <w:t>ợ</w:t>
      </w:r>
      <w:r>
        <w:rPr>
          <w:szCs w:val="28"/>
          <w:lang w:val="pl-PL"/>
        </w:rPr>
        <w:t xml:space="preserve"> b</w:t>
      </w:r>
      <w:r w:rsidRPr="005706E2">
        <w:rPr>
          <w:szCs w:val="28"/>
          <w:lang w:val="pl-PL"/>
        </w:rPr>
        <w:t>ị</w:t>
      </w:r>
      <w:r>
        <w:rPr>
          <w:szCs w:val="28"/>
          <w:lang w:val="pl-PL"/>
        </w:rPr>
        <w:t xml:space="preserve"> ho</w:t>
      </w:r>
      <w:r w:rsidRPr="005706E2">
        <w:rPr>
          <w:szCs w:val="28"/>
          <w:lang w:val="pl-PL"/>
        </w:rPr>
        <w:t>án</w:t>
      </w:r>
      <w:r>
        <w:rPr>
          <w:szCs w:val="28"/>
          <w:lang w:val="pl-PL"/>
        </w:rPr>
        <w:t xml:space="preserve"> </w:t>
      </w:r>
      <w:r w:rsidRPr="005706E2">
        <w:rPr>
          <w:szCs w:val="28"/>
          <w:lang w:val="pl-PL"/>
        </w:rPr>
        <w:t>đổi</w:t>
      </w:r>
      <w:r>
        <w:rPr>
          <w:szCs w:val="28"/>
          <w:lang w:val="pl-PL"/>
        </w:rPr>
        <w:t>;</w:t>
      </w:r>
    </w:p>
    <w:p w:rsidR="002A2685" w:rsidRPr="000616EB" w:rsidRDefault="002A2685" w:rsidP="002A2685">
      <w:pPr>
        <w:widowControl w:val="0"/>
        <w:spacing w:before="120" w:after="120" w:line="380" w:lineRule="exact"/>
        <w:ind w:firstLine="675"/>
        <w:jc w:val="both"/>
        <w:rPr>
          <w:szCs w:val="28"/>
          <w:lang w:val="vi-VN"/>
        </w:rPr>
      </w:pPr>
      <w:r>
        <w:rPr>
          <w:szCs w:val="28"/>
          <w:lang w:val="vi-VN"/>
        </w:rPr>
        <w:t>E</w:t>
      </w:r>
      <w:r w:rsidR="0032594C">
        <w:rPr>
          <w:szCs w:val="28"/>
          <w:vertAlign w:val="subscript"/>
          <w:lang w:val="vi-VN"/>
        </w:rPr>
        <w:t>1</w:t>
      </w:r>
      <w:r>
        <w:rPr>
          <w:szCs w:val="28"/>
          <w:lang w:val="vi-VN"/>
        </w:rPr>
        <w:tab/>
        <w:t>=</w:t>
      </w:r>
      <w:r>
        <w:rPr>
          <w:szCs w:val="28"/>
          <w:lang w:val="vi-VN"/>
        </w:rPr>
        <w:tab/>
      </w:r>
      <w:r w:rsidR="0032594C" w:rsidRPr="002B7E13">
        <w:rPr>
          <w:szCs w:val="28"/>
          <w:lang w:val="pl-PL"/>
        </w:rPr>
        <w:t xml:space="preserve">Số ngày thực tế trong kỳ trả lãi mà </w:t>
      </w:r>
      <w:r w:rsidR="0032594C">
        <w:rPr>
          <w:szCs w:val="28"/>
          <w:lang w:val="pl-PL"/>
        </w:rPr>
        <w:t>ch</w:t>
      </w:r>
      <w:r w:rsidR="0032594C" w:rsidRPr="005B0E95">
        <w:rPr>
          <w:szCs w:val="28"/>
          <w:lang w:val="pl-PL"/>
        </w:rPr>
        <w:t>ủ</w:t>
      </w:r>
      <w:r w:rsidR="0032594C">
        <w:rPr>
          <w:szCs w:val="28"/>
          <w:lang w:val="pl-PL"/>
        </w:rPr>
        <w:t xml:space="preserve"> th</w:t>
      </w:r>
      <w:r w:rsidR="0032594C" w:rsidRPr="005B0E95">
        <w:rPr>
          <w:szCs w:val="28"/>
          <w:lang w:val="pl-PL"/>
        </w:rPr>
        <w:t>ể</w:t>
      </w:r>
      <w:r w:rsidR="0032594C">
        <w:rPr>
          <w:szCs w:val="28"/>
          <w:lang w:val="pl-PL"/>
        </w:rPr>
        <w:t xml:space="preserve"> </w:t>
      </w:r>
      <w:r w:rsidR="0032594C" w:rsidRPr="002B7E13">
        <w:rPr>
          <w:szCs w:val="28"/>
          <w:lang w:val="pl-PL"/>
        </w:rPr>
        <w:t xml:space="preserve">tổ chức phát hành thực hiện hoán đổi </w:t>
      </w:r>
      <w:r w:rsidR="0032594C">
        <w:rPr>
          <w:szCs w:val="28"/>
          <w:lang w:val="pl-PL"/>
        </w:rPr>
        <w:t>công cụ nợ</w:t>
      </w:r>
      <w:r>
        <w:rPr>
          <w:szCs w:val="28"/>
        </w:rPr>
        <w:t>;</w:t>
      </w:r>
      <w:r w:rsidRPr="000616EB">
        <w:rPr>
          <w:szCs w:val="28"/>
          <w:lang w:val="vi-VN"/>
        </w:rPr>
        <w:t xml:space="preserve"> </w:t>
      </w:r>
    </w:p>
    <w:p w:rsidR="002A2685" w:rsidRPr="00CF32BA" w:rsidRDefault="0032594C" w:rsidP="002A2685">
      <w:pPr>
        <w:widowControl w:val="0"/>
        <w:spacing w:before="120" w:after="120" w:line="380" w:lineRule="exact"/>
        <w:ind w:firstLine="675"/>
        <w:jc w:val="both"/>
        <w:rPr>
          <w:szCs w:val="28"/>
        </w:rPr>
      </w:pPr>
      <w:r>
        <w:rPr>
          <w:szCs w:val="28"/>
          <w:lang w:val="vi-VN"/>
        </w:rPr>
        <w:t>t</w:t>
      </w:r>
      <w:r>
        <w:rPr>
          <w:szCs w:val="28"/>
          <w:vertAlign w:val="subscript"/>
          <w:lang w:val="vi-VN"/>
        </w:rPr>
        <w:t>1</w:t>
      </w:r>
      <w:r w:rsidR="002A2685" w:rsidRPr="000616EB">
        <w:rPr>
          <w:szCs w:val="28"/>
          <w:lang w:val="vi-VN"/>
        </w:rPr>
        <w:tab/>
        <w:t>=</w:t>
      </w:r>
      <w:r w:rsidR="002A2685" w:rsidRPr="000616EB">
        <w:rPr>
          <w:szCs w:val="28"/>
          <w:lang w:val="vi-VN"/>
        </w:rPr>
        <w:tab/>
      </w:r>
      <w:r w:rsidRPr="002B7E13">
        <w:rPr>
          <w:szCs w:val="28"/>
          <w:lang w:val="pl-PL"/>
        </w:rPr>
        <w:t xml:space="preserve">Số lần thanh toán lãi còn lại thực tế giữa ngày hoán đổi </w:t>
      </w:r>
      <w:r>
        <w:rPr>
          <w:szCs w:val="28"/>
          <w:lang w:val="pl-PL"/>
        </w:rPr>
        <w:t>công cụ nợ</w:t>
      </w:r>
      <w:r w:rsidRPr="002B7E13">
        <w:rPr>
          <w:szCs w:val="28"/>
          <w:lang w:val="pl-PL"/>
        </w:rPr>
        <w:t xml:space="preserve"> và ngày đáo hạn </w:t>
      </w:r>
      <w:r>
        <w:rPr>
          <w:szCs w:val="28"/>
          <w:lang w:val="pl-PL"/>
        </w:rPr>
        <w:t>công cụ nợ</w:t>
      </w:r>
      <w:r w:rsidRPr="002B7E13">
        <w:rPr>
          <w:szCs w:val="28"/>
          <w:lang w:val="pl-PL"/>
        </w:rPr>
        <w:t xml:space="preserve"> bị hoán đổi</w:t>
      </w:r>
      <w:r w:rsidR="002A2685">
        <w:rPr>
          <w:szCs w:val="28"/>
        </w:rPr>
        <w:t>;</w:t>
      </w:r>
    </w:p>
    <w:p w:rsidR="002A2685" w:rsidRDefault="0032594C" w:rsidP="002A2685">
      <w:pPr>
        <w:widowControl w:val="0"/>
        <w:spacing w:before="120" w:after="120" w:line="380" w:lineRule="exact"/>
        <w:ind w:firstLine="675"/>
        <w:rPr>
          <w:bCs/>
          <w:szCs w:val="28"/>
          <w:lang w:val="vi-VN"/>
        </w:rPr>
      </w:pPr>
      <w:r>
        <w:rPr>
          <w:bCs/>
          <w:szCs w:val="28"/>
          <w:lang w:val="vi-VN"/>
        </w:rPr>
        <w:t>L</w:t>
      </w:r>
      <w:r>
        <w:rPr>
          <w:bCs/>
          <w:szCs w:val="28"/>
          <w:vertAlign w:val="subscript"/>
          <w:lang w:val="vi-VN"/>
        </w:rPr>
        <w:t>t1</w:t>
      </w:r>
      <w:r w:rsidR="002A2685" w:rsidRPr="000616EB">
        <w:rPr>
          <w:bCs/>
          <w:szCs w:val="28"/>
          <w:lang w:val="vi-VN"/>
        </w:rPr>
        <w:tab/>
        <w:t>=</w:t>
      </w:r>
      <w:r w:rsidR="002A2685" w:rsidRPr="000616EB">
        <w:rPr>
          <w:bCs/>
          <w:szCs w:val="28"/>
          <w:lang w:val="vi-VN"/>
        </w:rPr>
        <w:tab/>
      </w:r>
      <w:r w:rsidRPr="002B7E13">
        <w:rPr>
          <w:szCs w:val="28"/>
          <w:lang w:val="pl-PL"/>
        </w:rPr>
        <w:t xml:space="preserve">Lãi suất chiết khấu áp dụng đối với </w:t>
      </w:r>
      <w:r>
        <w:rPr>
          <w:szCs w:val="28"/>
          <w:lang w:val="pl-PL"/>
        </w:rPr>
        <w:t>công cụ nợ</w:t>
      </w:r>
      <w:r w:rsidRPr="002B7E13">
        <w:rPr>
          <w:szCs w:val="28"/>
          <w:lang w:val="pl-PL"/>
        </w:rPr>
        <w:t xml:space="preserve"> bị hoán đổi (%/năm)</w:t>
      </w:r>
      <w:r w:rsidR="002A2685">
        <w:rPr>
          <w:bCs/>
          <w:szCs w:val="28"/>
        </w:rPr>
        <w:t>.</w:t>
      </w:r>
    </w:p>
    <w:p w:rsidR="00B27A38" w:rsidRDefault="00DA2BDC" w:rsidP="00E51D8D">
      <w:pPr>
        <w:widowControl w:val="0"/>
        <w:spacing w:before="120" w:after="120" w:line="380" w:lineRule="exact"/>
        <w:ind w:firstLine="720"/>
        <w:jc w:val="both"/>
        <w:rPr>
          <w:szCs w:val="28"/>
          <w:lang w:val="vi-VN"/>
        </w:rPr>
      </w:pPr>
      <w:r>
        <w:rPr>
          <w:szCs w:val="28"/>
          <w:lang w:val="vi-VN"/>
        </w:rPr>
        <w:t>c)</w:t>
      </w:r>
      <w:r w:rsidRPr="000616EB">
        <w:rPr>
          <w:szCs w:val="28"/>
          <w:lang w:val="pl-PL"/>
        </w:rPr>
        <w:t xml:space="preserve"> </w:t>
      </w:r>
      <w:r w:rsidR="00B27A38" w:rsidRPr="00F375C7">
        <w:rPr>
          <w:szCs w:val="28"/>
          <w:lang w:val="pl-PL"/>
        </w:rPr>
        <w:t xml:space="preserve">Xác định giá một (01) </w:t>
      </w:r>
      <w:r w:rsidR="00B27A38">
        <w:rPr>
          <w:szCs w:val="28"/>
          <w:lang w:val="pl-PL"/>
        </w:rPr>
        <w:t>công cụ nợ</w:t>
      </w:r>
      <w:r w:rsidR="00B27A38" w:rsidRPr="00F375C7">
        <w:rPr>
          <w:szCs w:val="28"/>
          <w:lang w:val="pl-PL"/>
        </w:rPr>
        <w:t xml:space="preserve"> bị hoán đổi</w:t>
      </w:r>
      <w:r w:rsidR="00B27A38" w:rsidRPr="00F375C7">
        <w:rPr>
          <w:b/>
          <w:szCs w:val="28"/>
          <w:lang w:val="pl-PL"/>
        </w:rPr>
        <w:t xml:space="preserve"> </w:t>
      </w:r>
      <w:r w:rsidR="00B27A38" w:rsidRPr="00F375C7">
        <w:rPr>
          <w:szCs w:val="28"/>
          <w:lang w:val="pl-PL"/>
        </w:rPr>
        <w:t>có lãi suất danh nghĩa cố định,</w:t>
      </w:r>
      <w:r w:rsidR="00B27A38" w:rsidRPr="00F375C7">
        <w:rPr>
          <w:b/>
          <w:szCs w:val="28"/>
          <w:lang w:val="pl-PL"/>
        </w:rPr>
        <w:t xml:space="preserve"> </w:t>
      </w:r>
      <w:r w:rsidR="00B27A38" w:rsidRPr="00F375C7">
        <w:rPr>
          <w:szCs w:val="28"/>
          <w:lang w:val="pl-PL"/>
        </w:rPr>
        <w:t xml:space="preserve">thanh toán lãi định kỳ và </w:t>
      </w:r>
      <w:r w:rsidR="0002485A">
        <w:rPr>
          <w:szCs w:val="28"/>
          <w:lang w:val="pl-PL"/>
        </w:rPr>
        <w:t xml:space="preserve">kỳ trả lãi đầu tiên ngắn hoặc </w:t>
      </w:r>
      <w:r w:rsidR="00B27A38">
        <w:rPr>
          <w:szCs w:val="28"/>
          <w:lang w:val="pl-PL"/>
        </w:rPr>
        <w:t xml:space="preserve">dài hơn </w:t>
      </w:r>
      <w:r w:rsidR="006F7BEC">
        <w:rPr>
          <w:szCs w:val="28"/>
          <w:lang w:val="pl-PL"/>
        </w:rPr>
        <w:t>một (</w:t>
      </w:r>
      <w:r w:rsidR="00B27A38">
        <w:rPr>
          <w:szCs w:val="28"/>
          <w:lang w:val="pl-PL"/>
        </w:rPr>
        <w:t>01</w:t>
      </w:r>
      <w:r w:rsidR="006F7BEC">
        <w:rPr>
          <w:szCs w:val="28"/>
          <w:lang w:val="pl-PL"/>
        </w:rPr>
        <w:t>)</w:t>
      </w:r>
      <w:r w:rsidR="00B27A38">
        <w:rPr>
          <w:szCs w:val="28"/>
          <w:lang w:val="pl-PL"/>
        </w:rPr>
        <w:t xml:space="preserve"> kỳ trả lãi thông thường:</w:t>
      </w:r>
    </w:p>
    <w:p w:rsidR="00BA33AB" w:rsidRDefault="00BA33AB" w:rsidP="00BA33AB">
      <w:pPr>
        <w:widowControl w:val="0"/>
        <w:spacing w:before="120" w:after="120" w:line="340" w:lineRule="exact"/>
        <w:ind w:firstLine="675"/>
        <w:jc w:val="both"/>
        <w:rPr>
          <w:szCs w:val="28"/>
          <w:lang w:val="vi-VN"/>
        </w:rPr>
      </w:pPr>
      <w:r>
        <w:rPr>
          <w:szCs w:val="28"/>
          <w:lang w:val="vi-VN"/>
        </w:rPr>
        <w:t>- Đối với công cụ nợ bị hoán đổi có kỳ hạn còn lại trên một (01) năm tính từ thời điểm bị hoán đổi</w:t>
      </w:r>
    </w:p>
    <w:p w:rsidR="007A2A56" w:rsidRPr="00DE2BBA" w:rsidRDefault="007A2A56" w:rsidP="00BA33AB">
      <w:pPr>
        <w:widowControl w:val="0"/>
        <w:spacing w:before="120" w:after="120" w:line="340" w:lineRule="exact"/>
        <w:ind w:firstLine="675"/>
        <w:jc w:val="both"/>
        <w:rPr>
          <w:szCs w:val="28"/>
          <w:lang w:val="vi-VN"/>
        </w:rPr>
      </w:pPr>
      <w:r>
        <w:rPr>
          <w:szCs w:val="28"/>
          <w:lang w:val="vi-VN"/>
        </w:rPr>
        <w:t>+ Trường hợp ngày hoán đổi công cụ nợ trước hoặc vào ngày đăng ký cuối cùng của kỳ trả lãi đầu tiên</w:t>
      </w:r>
    </w:p>
    <w:p w:rsidR="00136A85" w:rsidRDefault="00C154BD" w:rsidP="00136A85">
      <w:pPr>
        <w:widowControl w:val="0"/>
        <w:spacing w:before="120" w:after="120" w:line="380" w:lineRule="exact"/>
        <w:ind w:firstLine="720"/>
        <w:jc w:val="both"/>
        <w:rPr>
          <w:lang w:val="pl-PL"/>
        </w:rPr>
      </w:pPr>
      <w:r>
        <w:rPr>
          <w:szCs w:val="28"/>
          <w:lang w:val="pl-PL"/>
        </w:rPr>
        <w:t>T</w:t>
      </w:r>
      <w:r w:rsidR="00E51D8D" w:rsidRPr="000616EB">
        <w:rPr>
          <w:szCs w:val="28"/>
          <w:lang w:val="pl-PL"/>
        </w:rPr>
        <w:t xml:space="preserve">rường hợp </w:t>
      </w:r>
      <w:r w:rsidR="00E51D8D">
        <w:rPr>
          <w:szCs w:val="28"/>
          <w:lang w:val="pl-PL"/>
        </w:rPr>
        <w:t>s</w:t>
      </w:r>
      <w:r w:rsidR="00E51D8D" w:rsidRPr="00C96FA8">
        <w:rPr>
          <w:szCs w:val="28"/>
          <w:lang w:val="pl-PL"/>
        </w:rPr>
        <w:t>ố</w:t>
      </w:r>
      <w:r w:rsidR="00E51D8D">
        <w:rPr>
          <w:szCs w:val="28"/>
          <w:lang w:val="pl-PL"/>
        </w:rPr>
        <w:t xml:space="preserve"> ng</w:t>
      </w:r>
      <w:r w:rsidR="00E51D8D" w:rsidRPr="00C96FA8">
        <w:rPr>
          <w:szCs w:val="28"/>
          <w:lang w:val="pl-PL"/>
        </w:rPr>
        <w:t>ày</w:t>
      </w:r>
      <w:r w:rsidR="00E51D8D">
        <w:rPr>
          <w:szCs w:val="28"/>
          <w:lang w:val="pl-PL"/>
        </w:rPr>
        <w:t xml:space="preserve"> th</w:t>
      </w:r>
      <w:r w:rsidR="00E51D8D" w:rsidRPr="00C96FA8">
        <w:rPr>
          <w:szCs w:val="28"/>
          <w:lang w:val="pl-PL"/>
        </w:rPr>
        <w:t>ực</w:t>
      </w:r>
      <w:r w:rsidR="00E51D8D">
        <w:rPr>
          <w:szCs w:val="28"/>
          <w:lang w:val="pl-PL"/>
        </w:rPr>
        <w:t xml:space="preserve"> t</w:t>
      </w:r>
      <w:r w:rsidR="00E51D8D" w:rsidRPr="00C96FA8">
        <w:rPr>
          <w:szCs w:val="28"/>
          <w:lang w:val="pl-PL"/>
        </w:rPr>
        <w:t>ế</w:t>
      </w:r>
      <w:r w:rsidR="00E51D8D">
        <w:rPr>
          <w:szCs w:val="28"/>
          <w:lang w:val="pl-PL"/>
        </w:rPr>
        <w:t xml:space="preserve"> t</w:t>
      </w:r>
      <w:r w:rsidR="00E51D8D" w:rsidRPr="00C96FA8">
        <w:rPr>
          <w:szCs w:val="28"/>
          <w:lang w:val="pl-PL"/>
        </w:rPr>
        <w:t>ừ</w:t>
      </w:r>
      <w:r w:rsidR="00E51D8D">
        <w:rPr>
          <w:szCs w:val="28"/>
          <w:lang w:val="pl-PL"/>
        </w:rPr>
        <w:t xml:space="preserve"> ng</w:t>
      </w:r>
      <w:r w:rsidR="00E51D8D" w:rsidRPr="00C96FA8">
        <w:rPr>
          <w:szCs w:val="28"/>
          <w:lang w:val="pl-PL"/>
        </w:rPr>
        <w:t>ày</w:t>
      </w:r>
      <w:r w:rsidR="00E51D8D">
        <w:rPr>
          <w:szCs w:val="28"/>
          <w:lang w:val="pl-PL"/>
        </w:rPr>
        <w:t xml:space="preserve"> ho</w:t>
      </w:r>
      <w:r w:rsidR="00E51D8D" w:rsidRPr="00E51D8D">
        <w:rPr>
          <w:szCs w:val="28"/>
          <w:lang w:val="pl-PL"/>
        </w:rPr>
        <w:t>án</w:t>
      </w:r>
      <w:r w:rsidR="00E51D8D">
        <w:rPr>
          <w:szCs w:val="28"/>
          <w:lang w:val="pl-PL"/>
        </w:rPr>
        <w:t xml:space="preserve"> đ</w:t>
      </w:r>
      <w:r w:rsidR="00E51D8D" w:rsidRPr="00E51D8D">
        <w:rPr>
          <w:szCs w:val="28"/>
          <w:lang w:val="pl-PL"/>
        </w:rPr>
        <w:t>ổi</w:t>
      </w:r>
      <w:r w:rsidR="00E51D8D">
        <w:rPr>
          <w:szCs w:val="28"/>
          <w:lang w:val="pl-PL"/>
        </w:rPr>
        <w:t xml:space="preserve"> </w:t>
      </w:r>
      <w:r w:rsidR="00C56635">
        <w:rPr>
          <w:szCs w:val="28"/>
          <w:lang w:val="pl-PL"/>
        </w:rPr>
        <w:t>công cụ nợ</w:t>
      </w:r>
      <w:r w:rsidR="00E51D8D">
        <w:rPr>
          <w:szCs w:val="28"/>
          <w:lang w:val="pl-PL"/>
        </w:rPr>
        <w:t xml:space="preserve"> đ</w:t>
      </w:r>
      <w:r w:rsidR="00E51D8D" w:rsidRPr="00C96FA8">
        <w:rPr>
          <w:szCs w:val="28"/>
          <w:lang w:val="pl-PL"/>
        </w:rPr>
        <w:t>ến</w:t>
      </w:r>
      <w:r w:rsidR="00E51D8D">
        <w:rPr>
          <w:szCs w:val="28"/>
          <w:lang w:val="pl-PL"/>
        </w:rPr>
        <w:t xml:space="preserve"> ng</w:t>
      </w:r>
      <w:r w:rsidR="00E51D8D" w:rsidRPr="00C96FA8">
        <w:rPr>
          <w:szCs w:val="28"/>
          <w:lang w:val="pl-PL"/>
        </w:rPr>
        <w:t>ày</w:t>
      </w:r>
      <w:r w:rsidR="00E51D8D">
        <w:rPr>
          <w:szCs w:val="28"/>
          <w:lang w:val="pl-PL"/>
        </w:rPr>
        <w:t xml:space="preserve"> thanh to</w:t>
      </w:r>
      <w:r w:rsidR="00E51D8D" w:rsidRPr="00644C2E">
        <w:rPr>
          <w:szCs w:val="28"/>
          <w:lang w:val="pl-PL"/>
        </w:rPr>
        <w:t>án</w:t>
      </w:r>
      <w:r w:rsidR="00E51D8D">
        <w:rPr>
          <w:szCs w:val="28"/>
          <w:lang w:val="pl-PL"/>
        </w:rPr>
        <w:t xml:space="preserve"> ti</w:t>
      </w:r>
      <w:r w:rsidR="00E51D8D" w:rsidRPr="00644C2E">
        <w:rPr>
          <w:szCs w:val="28"/>
          <w:lang w:val="pl-PL"/>
        </w:rPr>
        <w:t>ề</w:t>
      </w:r>
      <w:r w:rsidR="00E51D8D">
        <w:rPr>
          <w:szCs w:val="28"/>
          <w:lang w:val="pl-PL"/>
        </w:rPr>
        <w:t>n l</w:t>
      </w:r>
      <w:r w:rsidR="00E51D8D" w:rsidRPr="00C96FA8">
        <w:rPr>
          <w:szCs w:val="28"/>
          <w:lang w:val="pl-PL"/>
        </w:rPr>
        <w:t>ãi</w:t>
      </w:r>
      <w:r w:rsidR="00E51D8D">
        <w:rPr>
          <w:szCs w:val="28"/>
          <w:lang w:val="pl-PL"/>
        </w:rPr>
        <w:t xml:space="preserve"> c</w:t>
      </w:r>
      <w:r w:rsidR="00E51D8D" w:rsidRPr="00644C2E">
        <w:rPr>
          <w:szCs w:val="28"/>
          <w:lang w:val="pl-PL"/>
        </w:rPr>
        <w:t>ủa</w:t>
      </w:r>
      <w:r w:rsidR="00E51D8D">
        <w:rPr>
          <w:szCs w:val="28"/>
          <w:lang w:val="pl-PL"/>
        </w:rPr>
        <w:t xml:space="preserve"> k</w:t>
      </w:r>
      <w:r w:rsidR="00E51D8D" w:rsidRPr="00644C2E">
        <w:rPr>
          <w:szCs w:val="28"/>
          <w:lang w:val="pl-PL"/>
        </w:rPr>
        <w:t>ỳ</w:t>
      </w:r>
      <w:r w:rsidR="00E51D8D">
        <w:rPr>
          <w:szCs w:val="28"/>
          <w:lang w:val="pl-PL"/>
        </w:rPr>
        <w:t xml:space="preserve"> tr</w:t>
      </w:r>
      <w:r w:rsidR="00E51D8D" w:rsidRPr="00644C2E">
        <w:rPr>
          <w:szCs w:val="28"/>
          <w:lang w:val="pl-PL"/>
        </w:rPr>
        <w:t>ả</w:t>
      </w:r>
      <w:r w:rsidR="00E51D8D">
        <w:rPr>
          <w:szCs w:val="28"/>
          <w:lang w:val="pl-PL"/>
        </w:rPr>
        <w:t xml:space="preserve"> l</w:t>
      </w:r>
      <w:r w:rsidR="00E51D8D" w:rsidRPr="00644C2E">
        <w:rPr>
          <w:szCs w:val="28"/>
          <w:lang w:val="pl-PL"/>
        </w:rPr>
        <w:t>ãi</w:t>
      </w:r>
      <w:r w:rsidR="00E51D8D">
        <w:rPr>
          <w:szCs w:val="28"/>
          <w:lang w:val="pl-PL"/>
        </w:rPr>
        <w:t xml:space="preserve"> </w:t>
      </w:r>
      <w:r w:rsidR="00E51D8D" w:rsidRPr="00644C2E">
        <w:rPr>
          <w:szCs w:val="28"/>
          <w:lang w:val="pl-PL"/>
        </w:rPr>
        <w:t>đầ</w:t>
      </w:r>
      <w:r w:rsidR="00E51D8D">
        <w:rPr>
          <w:szCs w:val="28"/>
          <w:lang w:val="pl-PL"/>
        </w:rPr>
        <w:t>u ti</w:t>
      </w:r>
      <w:r w:rsidR="00E51D8D" w:rsidRPr="00644C2E">
        <w:rPr>
          <w:szCs w:val="28"/>
          <w:lang w:val="pl-PL"/>
        </w:rPr>
        <w:t>ê</w:t>
      </w:r>
      <w:r w:rsidR="00E51D8D">
        <w:rPr>
          <w:szCs w:val="28"/>
          <w:lang w:val="pl-PL"/>
        </w:rPr>
        <w:t>n ng</w:t>
      </w:r>
      <w:r w:rsidR="00E51D8D" w:rsidRPr="00C96FA8">
        <w:rPr>
          <w:szCs w:val="28"/>
          <w:lang w:val="pl-PL"/>
        </w:rPr>
        <w:t>ắn</w:t>
      </w:r>
      <w:r w:rsidR="00E51D8D">
        <w:rPr>
          <w:szCs w:val="28"/>
          <w:lang w:val="pl-PL"/>
        </w:rPr>
        <w:t xml:space="preserve"> h</w:t>
      </w:r>
      <w:r w:rsidR="00E51D8D" w:rsidRPr="00C96FA8">
        <w:rPr>
          <w:szCs w:val="28"/>
          <w:lang w:val="pl-PL"/>
        </w:rPr>
        <w:t>ơ</w:t>
      </w:r>
      <w:r w:rsidR="00E51D8D">
        <w:rPr>
          <w:szCs w:val="28"/>
          <w:lang w:val="pl-PL"/>
        </w:rPr>
        <w:t>n m</w:t>
      </w:r>
      <w:r w:rsidR="00E51D8D" w:rsidRPr="00C96FA8">
        <w:rPr>
          <w:szCs w:val="28"/>
          <w:lang w:val="pl-PL"/>
        </w:rPr>
        <w:t>ộ</w:t>
      </w:r>
      <w:r w:rsidR="00E51D8D">
        <w:rPr>
          <w:szCs w:val="28"/>
          <w:lang w:val="pl-PL"/>
        </w:rPr>
        <w:t>t (01) k</w:t>
      </w:r>
      <w:r w:rsidR="00E51D8D" w:rsidRPr="00C96FA8">
        <w:rPr>
          <w:szCs w:val="28"/>
          <w:lang w:val="pl-PL"/>
        </w:rPr>
        <w:t>ỳ</w:t>
      </w:r>
      <w:r w:rsidR="00E51D8D">
        <w:rPr>
          <w:szCs w:val="28"/>
          <w:lang w:val="pl-PL"/>
        </w:rPr>
        <w:t xml:space="preserve"> tr</w:t>
      </w:r>
      <w:r w:rsidR="00E51D8D" w:rsidRPr="00C96FA8">
        <w:rPr>
          <w:szCs w:val="28"/>
          <w:lang w:val="pl-PL"/>
        </w:rPr>
        <w:t>ả</w:t>
      </w:r>
      <w:r w:rsidR="00E51D8D">
        <w:rPr>
          <w:szCs w:val="28"/>
          <w:lang w:val="pl-PL"/>
        </w:rPr>
        <w:t xml:space="preserve"> l</w:t>
      </w:r>
      <w:r w:rsidR="00E51D8D" w:rsidRPr="00C96FA8">
        <w:rPr>
          <w:szCs w:val="28"/>
          <w:lang w:val="pl-PL"/>
        </w:rPr>
        <w:t>ãi</w:t>
      </w:r>
      <w:r w:rsidR="00E51D8D">
        <w:rPr>
          <w:szCs w:val="28"/>
          <w:lang w:val="pl-PL"/>
        </w:rPr>
        <w:t xml:space="preserve"> th</w:t>
      </w:r>
      <w:r w:rsidR="00E51D8D" w:rsidRPr="00C96FA8">
        <w:rPr>
          <w:szCs w:val="28"/>
          <w:lang w:val="pl-PL"/>
        </w:rPr>
        <w:t>ô</w:t>
      </w:r>
      <w:r w:rsidR="00E51D8D">
        <w:rPr>
          <w:szCs w:val="28"/>
          <w:lang w:val="pl-PL"/>
        </w:rPr>
        <w:t>ng thư</w:t>
      </w:r>
      <w:r w:rsidR="00E51D8D" w:rsidRPr="00C96FA8">
        <w:rPr>
          <w:szCs w:val="28"/>
          <w:lang w:val="pl-PL"/>
        </w:rPr>
        <w:t>ờng</w:t>
      </w:r>
      <w:r w:rsidR="00E51D8D" w:rsidRPr="000616EB">
        <w:rPr>
          <w:szCs w:val="28"/>
          <w:lang w:val="pl-PL"/>
        </w:rPr>
        <w:t xml:space="preserve">, giá </w:t>
      </w:r>
      <w:r w:rsidR="00E51D8D">
        <w:rPr>
          <w:szCs w:val="28"/>
          <w:lang w:val="pl-PL"/>
        </w:rPr>
        <w:t>c</w:t>
      </w:r>
      <w:r w:rsidR="00E51D8D" w:rsidRPr="00E51D8D">
        <w:rPr>
          <w:szCs w:val="28"/>
          <w:lang w:val="pl-PL"/>
        </w:rPr>
        <w:t>ủa</w:t>
      </w:r>
      <w:r w:rsidR="00E51D8D">
        <w:rPr>
          <w:szCs w:val="28"/>
          <w:lang w:val="pl-PL"/>
        </w:rPr>
        <w:t xml:space="preserve"> </w:t>
      </w:r>
      <w:r w:rsidR="00E51D8D" w:rsidRPr="000616EB">
        <w:rPr>
          <w:szCs w:val="28"/>
          <w:lang w:val="pl-PL"/>
        </w:rPr>
        <w:t xml:space="preserve">một (01) </w:t>
      </w:r>
      <w:r w:rsidR="00C56635">
        <w:rPr>
          <w:szCs w:val="28"/>
          <w:lang w:val="pl-PL"/>
        </w:rPr>
        <w:t>công cụ nợ</w:t>
      </w:r>
      <w:r w:rsidR="00E51D8D">
        <w:rPr>
          <w:szCs w:val="28"/>
          <w:lang w:val="pl-PL"/>
        </w:rPr>
        <w:t xml:space="preserve"> b</w:t>
      </w:r>
      <w:r w:rsidR="00E51D8D" w:rsidRPr="00E51D8D">
        <w:rPr>
          <w:szCs w:val="28"/>
          <w:lang w:val="pl-PL"/>
        </w:rPr>
        <w:t>ị</w:t>
      </w:r>
      <w:r w:rsidR="00E51D8D">
        <w:rPr>
          <w:szCs w:val="28"/>
          <w:lang w:val="pl-PL"/>
        </w:rPr>
        <w:t xml:space="preserve"> ho</w:t>
      </w:r>
      <w:r w:rsidR="00E51D8D" w:rsidRPr="00E51D8D">
        <w:rPr>
          <w:szCs w:val="28"/>
          <w:lang w:val="pl-PL"/>
        </w:rPr>
        <w:t>án</w:t>
      </w:r>
      <w:r w:rsidR="00E51D8D">
        <w:rPr>
          <w:szCs w:val="28"/>
          <w:lang w:val="pl-PL"/>
        </w:rPr>
        <w:t xml:space="preserve"> đ</w:t>
      </w:r>
      <w:r w:rsidR="00E51D8D" w:rsidRPr="00E51D8D">
        <w:rPr>
          <w:szCs w:val="28"/>
          <w:lang w:val="pl-PL"/>
        </w:rPr>
        <w:t>ổi</w:t>
      </w:r>
      <w:r w:rsidR="00E51D8D" w:rsidRPr="000616EB">
        <w:rPr>
          <w:szCs w:val="28"/>
          <w:lang w:val="pl-PL"/>
        </w:rPr>
        <w:t xml:space="preserve"> được xác định như sau:</w:t>
      </w:r>
    </w:p>
    <w:p w:rsidR="00136A85" w:rsidRPr="00136A85" w:rsidRDefault="00333C98" w:rsidP="00136A85">
      <w:pPr>
        <w:widowControl w:val="0"/>
        <w:spacing w:before="600" w:after="600" w:line="540" w:lineRule="exact"/>
        <w:ind w:firstLine="720"/>
        <w:jc w:val="both"/>
        <w:rPr>
          <w:sz w:val="24"/>
          <w:szCs w:val="24"/>
          <w:lang w:val="pl-PL"/>
        </w:rPr>
      </w:pPr>
      <m:oMathPara>
        <m:oMathParaPr>
          <m:jc m:val="center"/>
        </m:oMathParaPr>
        <m:oMath>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GG</m:t>
              </m:r>
            </m:e>
            <m:sub>
              <m:r>
                <w:rPr>
                  <w:rFonts w:ascii="Cambria Math" w:eastAsiaTheme="minorEastAsia"/>
                  <w:sz w:val="24"/>
                  <w:szCs w:val="24"/>
                  <w:lang w:val="pl-PL"/>
                </w:rPr>
                <m:t>1</m:t>
              </m:r>
            </m:sub>
          </m:sSub>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hAnsi="Cambria Math"/>
                  <w:noProof/>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L</m:t>
                              </m:r>
                            </m:e>
                            <m:sub>
                              <m:r>
                                <w:rPr>
                                  <w:rFonts w:ascii="Cambria Math" w:eastAsiaTheme="minorEastAsia" w:hAnsi="Cambria Math"/>
                                  <w:noProof/>
                                  <w:sz w:val="24"/>
                                  <w:szCs w:val="24"/>
                                  <w:lang w:val="pl-PL"/>
                                </w:rPr>
                                <m:t>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k</m:t>
                              </m:r>
                            </m:e>
                            <m:sub>
                              <m:r>
                                <w:rPr>
                                  <w:rFonts w:ascii="Cambria Math" w:eastAsiaTheme="minorEastAsia" w:hAnsi="Cambria Math"/>
                                  <w:noProof/>
                                  <w:sz w:val="24"/>
                                  <w:szCs w:val="24"/>
                                  <w:lang w:val="pl-PL"/>
                                </w:rPr>
                                <m:t>1</m:t>
                              </m:r>
                            </m:sub>
                          </m:sSub>
                        </m:den>
                      </m:f>
                    </m:e>
                  </m:d>
                </m:e>
                <m:sup>
                  <m:d>
                    <m:dPr>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a</m:t>
                              </m:r>
                            </m:e>
                            <m:sub>
                              <m:r>
                                <w:rPr>
                                  <w:rFonts w:ascii="Cambria Math" w:eastAsiaTheme="minorEastAsia" w:hAnsi="Cambria Math"/>
                                  <w:noProof/>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E</m:t>
                              </m:r>
                            </m:e>
                            <m:sub>
                              <m:r>
                                <w:rPr>
                                  <w:rFonts w:ascii="Cambria Math" w:eastAsiaTheme="minorEastAsia" w:hAnsi="Cambria Math"/>
                                  <w:noProof/>
                                  <w:sz w:val="24"/>
                                  <w:szCs w:val="24"/>
                                  <w:lang w:val="pl-PL"/>
                                </w:rPr>
                                <m:t>1</m:t>
                              </m:r>
                            </m:sub>
                          </m:sSub>
                        </m:den>
                      </m:f>
                    </m:e>
                  </m:d>
                </m:sup>
              </m:sSup>
            </m:den>
          </m:f>
          <m:d>
            <m:dPr>
              <m:begChr m:val="{"/>
              <m:endChr m:val="}"/>
              <m:ctrlPr>
                <w:rPr>
                  <w:rFonts w:ascii="Cambria Math" w:eastAsiaTheme="minorEastAsia" w:hAnsi="Cambria Math"/>
                  <w:i/>
                  <w:sz w:val="24"/>
                  <w:szCs w:val="24"/>
                  <w:lang w:val="pl-PL"/>
                </w:rPr>
              </m:ctrlPr>
            </m:dPr>
            <m:e>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GL</m:t>
                  </m:r>
                </m:e>
                <m:sub>
                  <m:r>
                    <w:rPr>
                      <w:rFonts w:ascii="Cambria Math" w:eastAsiaTheme="minorEastAsia" w:hAnsi="Cambria Math"/>
                      <w:sz w:val="24"/>
                      <w:szCs w:val="24"/>
                      <w:lang w:val="pl-PL"/>
                    </w:rPr>
                    <m:t>1</m:t>
                  </m:r>
                </m:sub>
              </m:sSub>
              <m:r>
                <w:rPr>
                  <w:rFonts w:ascii="Cambria Math" w:eastAsiaTheme="minorEastAsia" w:hAnsi="Cambria Math"/>
                  <w:sz w:val="24"/>
                  <w:szCs w:val="24"/>
                  <w:lang w:val="pl-PL"/>
                </w:rPr>
                <m:t>+</m:t>
              </m:r>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MG</m:t>
                  </m:r>
                </m:e>
                <m:sub>
                  <m:r>
                    <w:rPr>
                      <w:rFonts w:ascii="Cambria Math" w:eastAsiaTheme="minorEastAsia" w:hAnsi="Cambria Math"/>
                      <w:sz w:val="24"/>
                      <w:szCs w:val="24"/>
                      <w:lang w:val="pl-PL"/>
                    </w:rPr>
                    <m:t>1</m:t>
                  </m:r>
                </m:sub>
              </m:sSub>
              <m:r>
                <w:rPr>
                  <w:rFonts w:ascii="Cambria Math" w:eastAsiaTheme="minorEastAsia" w:hAnsi="Cambria Math" w:hint="eastAsia"/>
                  <w:sz w:val="24"/>
                  <w:szCs w:val="24"/>
                  <w:lang w:val="pl-PL"/>
                </w:rPr>
                <m:t>×</m:t>
              </m:r>
              <m:d>
                <m:dPr>
                  <m:begChr m:val="{"/>
                  <m:endChr m:val="}"/>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c</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den>
                  </m:f>
                  <m:r>
                    <w:rPr>
                      <w:rFonts w:eastAsiaTheme="minorEastAsia" w:hint="eastAsia"/>
                      <w:sz w:val="24"/>
                      <w:szCs w:val="24"/>
                      <w:lang w:val="pl-PL"/>
                    </w:rPr>
                    <m:t>×</m:t>
                  </m:r>
                  <m:d>
                    <m:dPr>
                      <m:begChr m:val="["/>
                      <m:endChr m:val="]"/>
                      <m:ctrlPr>
                        <w:rPr>
                          <w:rFonts w:ascii="Cambria Math" w:eastAsiaTheme="minorEastAsia" w:hAnsi="Cambria Math"/>
                          <w:i/>
                          <w:noProof/>
                          <w:sz w:val="24"/>
                          <w:szCs w:val="24"/>
                          <w:lang w:val="pl-PL"/>
                        </w:rPr>
                      </m:ctrlPr>
                    </m:dPr>
                    <m:e>
                      <m:r>
                        <w:rPr>
                          <w:rFonts w:ascii="Cambria Math" w:eastAsiaTheme="minorEastAsia"/>
                          <w:sz w:val="24"/>
                          <w:szCs w:val="24"/>
                          <w:lang w:val="pl-PL"/>
                        </w:rPr>
                        <m:t>1</m:t>
                      </m:r>
                      <m:r>
                        <w:rPr>
                          <w:rFonts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e>
          </m:d>
        </m:oMath>
      </m:oMathPara>
    </w:p>
    <w:p w:rsidR="009E77C3" w:rsidRDefault="00C154BD" w:rsidP="00E51D8D">
      <w:pPr>
        <w:widowControl w:val="0"/>
        <w:spacing w:before="120" w:after="120" w:line="400" w:lineRule="exact"/>
        <w:ind w:firstLine="720"/>
        <w:jc w:val="both"/>
        <w:rPr>
          <w:szCs w:val="28"/>
          <w:lang w:val="pl-PL"/>
        </w:rPr>
      </w:pPr>
      <w:r>
        <w:rPr>
          <w:szCs w:val="28"/>
          <w:lang w:val="pl-PL"/>
        </w:rPr>
        <w:t>T</w:t>
      </w:r>
      <w:r w:rsidR="00E51D8D" w:rsidRPr="00F007F5">
        <w:rPr>
          <w:szCs w:val="28"/>
          <w:lang w:val="pl-PL"/>
        </w:rPr>
        <w:t xml:space="preserve">rường hợp số ngày thực tế từ ngày </w:t>
      </w:r>
      <w:r w:rsidR="006C6EDB">
        <w:rPr>
          <w:szCs w:val="28"/>
          <w:lang w:val="pl-PL"/>
        </w:rPr>
        <w:t>h</w:t>
      </w:r>
      <w:r w:rsidR="006C6EDB" w:rsidRPr="006C6EDB">
        <w:rPr>
          <w:szCs w:val="28"/>
          <w:lang w:val="pl-PL"/>
        </w:rPr>
        <w:t>oán</w:t>
      </w:r>
      <w:r w:rsidR="006C6EDB">
        <w:rPr>
          <w:szCs w:val="28"/>
          <w:lang w:val="pl-PL"/>
        </w:rPr>
        <w:t xml:space="preserve"> đ</w:t>
      </w:r>
      <w:r w:rsidR="006C6EDB" w:rsidRPr="006C6EDB">
        <w:rPr>
          <w:szCs w:val="28"/>
          <w:lang w:val="pl-PL"/>
        </w:rPr>
        <w:t>ổi</w:t>
      </w:r>
      <w:r w:rsidR="00E51D8D" w:rsidRPr="00F007F5">
        <w:rPr>
          <w:szCs w:val="28"/>
          <w:lang w:val="pl-PL"/>
        </w:rPr>
        <w:t xml:space="preserve"> </w:t>
      </w:r>
      <w:r w:rsidR="00C56635">
        <w:rPr>
          <w:szCs w:val="28"/>
          <w:lang w:val="pl-PL"/>
        </w:rPr>
        <w:t>công cụ nợ</w:t>
      </w:r>
      <w:r w:rsidR="00E51D8D" w:rsidRPr="00F007F5">
        <w:rPr>
          <w:szCs w:val="28"/>
          <w:lang w:val="pl-PL"/>
        </w:rPr>
        <w:t xml:space="preserve"> đến ngày thanh toán tiền lãi của kỳ trả lãi đầu tiên dài hơn </w:t>
      </w:r>
      <w:r w:rsidR="001E14C0">
        <w:rPr>
          <w:szCs w:val="28"/>
          <w:lang w:val="pl-PL"/>
        </w:rPr>
        <w:t>ho</w:t>
      </w:r>
      <w:r w:rsidR="001E14C0" w:rsidRPr="001E14C0">
        <w:rPr>
          <w:szCs w:val="28"/>
          <w:lang w:val="pl-PL"/>
        </w:rPr>
        <w:t>ặc</w:t>
      </w:r>
      <w:r w:rsidR="001E14C0">
        <w:rPr>
          <w:szCs w:val="28"/>
          <w:lang w:val="pl-PL"/>
        </w:rPr>
        <w:t xml:space="preserve"> b</w:t>
      </w:r>
      <w:r w:rsidR="001E14C0" w:rsidRPr="001E14C0">
        <w:rPr>
          <w:szCs w:val="28"/>
          <w:lang w:val="pl-PL"/>
        </w:rPr>
        <w:t>ằng</w:t>
      </w:r>
      <w:r w:rsidR="00E51D8D" w:rsidRPr="00F007F5">
        <w:rPr>
          <w:szCs w:val="28"/>
          <w:lang w:val="pl-PL"/>
        </w:rPr>
        <w:t xml:space="preserve"> một (01) kỳ trả lãi thông thường, </w:t>
      </w:r>
      <w:r w:rsidR="007A2A56" w:rsidRPr="000616EB">
        <w:rPr>
          <w:szCs w:val="28"/>
          <w:lang w:val="pl-PL"/>
        </w:rPr>
        <w:t xml:space="preserve">giá </w:t>
      </w:r>
      <w:r w:rsidR="007A2A56">
        <w:rPr>
          <w:szCs w:val="28"/>
          <w:lang w:val="pl-PL"/>
        </w:rPr>
        <w:t>c</w:t>
      </w:r>
      <w:r w:rsidR="007A2A56" w:rsidRPr="00E51D8D">
        <w:rPr>
          <w:szCs w:val="28"/>
          <w:lang w:val="pl-PL"/>
        </w:rPr>
        <w:t>ủa</w:t>
      </w:r>
      <w:r w:rsidR="007A2A56">
        <w:rPr>
          <w:szCs w:val="28"/>
          <w:lang w:val="pl-PL"/>
        </w:rPr>
        <w:t xml:space="preserve"> </w:t>
      </w:r>
      <w:r w:rsidR="007A2A56" w:rsidRPr="000616EB">
        <w:rPr>
          <w:szCs w:val="28"/>
          <w:lang w:val="pl-PL"/>
        </w:rPr>
        <w:t xml:space="preserve">một (01) </w:t>
      </w:r>
      <w:r w:rsidR="007A2A56">
        <w:rPr>
          <w:szCs w:val="28"/>
          <w:lang w:val="pl-PL"/>
        </w:rPr>
        <w:t>công cụ nợ b</w:t>
      </w:r>
      <w:r w:rsidR="007A2A56" w:rsidRPr="00E51D8D">
        <w:rPr>
          <w:szCs w:val="28"/>
          <w:lang w:val="pl-PL"/>
        </w:rPr>
        <w:t>ị</w:t>
      </w:r>
      <w:r w:rsidR="007A2A56">
        <w:rPr>
          <w:szCs w:val="28"/>
          <w:lang w:val="pl-PL"/>
        </w:rPr>
        <w:t xml:space="preserve"> ho</w:t>
      </w:r>
      <w:r w:rsidR="007A2A56" w:rsidRPr="00E51D8D">
        <w:rPr>
          <w:szCs w:val="28"/>
          <w:lang w:val="pl-PL"/>
        </w:rPr>
        <w:t>án</w:t>
      </w:r>
      <w:r w:rsidR="007A2A56">
        <w:rPr>
          <w:szCs w:val="28"/>
          <w:lang w:val="pl-PL"/>
        </w:rPr>
        <w:t xml:space="preserve"> đ</w:t>
      </w:r>
      <w:r w:rsidR="007A2A56" w:rsidRPr="00E51D8D">
        <w:rPr>
          <w:szCs w:val="28"/>
          <w:lang w:val="pl-PL"/>
        </w:rPr>
        <w:t>ổi</w:t>
      </w:r>
      <w:r w:rsidR="007A2A56" w:rsidRPr="000616EB">
        <w:rPr>
          <w:szCs w:val="28"/>
          <w:lang w:val="pl-PL"/>
        </w:rPr>
        <w:t xml:space="preserve"> được xác định như sau</w:t>
      </w:r>
      <w:r w:rsidR="00E51D8D" w:rsidRPr="00F007F5">
        <w:rPr>
          <w:szCs w:val="28"/>
          <w:lang w:val="pl-PL"/>
        </w:rPr>
        <w:t>:</w:t>
      </w:r>
    </w:p>
    <w:p w:rsidR="00136A85" w:rsidRDefault="00333C98" w:rsidP="00136A85">
      <w:pPr>
        <w:widowControl w:val="0"/>
        <w:spacing w:before="600" w:after="600" w:line="480" w:lineRule="exact"/>
        <w:ind w:firstLine="720"/>
        <w:jc w:val="both"/>
        <w:rPr>
          <w:szCs w:val="28"/>
          <w:lang w:val="pl-PL"/>
        </w:rPr>
      </w:pPr>
      <m:oMathPara>
        <m:oMath>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GG</m:t>
              </m:r>
            </m:e>
            <m:sub>
              <m:r>
                <w:rPr>
                  <w:rFonts w:ascii="Cambria Math" w:eastAsiaTheme="minorEastAsia"/>
                  <w:sz w:val="24"/>
                  <w:szCs w:val="24"/>
                  <w:lang w:val="pl-PL"/>
                </w:rPr>
                <m:t>1</m:t>
              </m:r>
            </m:sub>
          </m:sSub>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hAnsi="Cambria Math"/>
                  <w:noProof/>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L</m:t>
                              </m:r>
                            </m:e>
                            <m:sub>
                              <m:r>
                                <w:rPr>
                                  <w:rFonts w:ascii="Cambria Math" w:eastAsiaTheme="minorEastAsia" w:hAnsi="Cambria Math"/>
                                  <w:noProof/>
                                  <w:sz w:val="24"/>
                                  <w:szCs w:val="24"/>
                                  <w:lang w:val="pl-PL"/>
                                </w:rPr>
                                <m:t>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k</m:t>
                              </m:r>
                            </m:e>
                            <m:sub>
                              <m:r>
                                <w:rPr>
                                  <w:rFonts w:ascii="Cambria Math" w:eastAsiaTheme="minorEastAsia" w:hAnsi="Cambria Math"/>
                                  <w:noProof/>
                                  <w:sz w:val="24"/>
                                  <w:szCs w:val="24"/>
                                  <w:lang w:val="pl-PL"/>
                                </w:rPr>
                                <m:t>1</m:t>
                              </m:r>
                            </m:sub>
                          </m:sSub>
                        </m:den>
                      </m:f>
                    </m:e>
                  </m:d>
                </m:e>
                <m:sup>
                  <m:d>
                    <m:dPr>
                      <m:ctrlPr>
                        <w:rPr>
                          <w:rFonts w:ascii="Cambria Math" w:eastAsiaTheme="minorEastAsia" w:hAnsi="Cambria Math"/>
                          <w:i/>
                          <w:noProof/>
                          <w:sz w:val="24"/>
                          <w:szCs w:val="24"/>
                          <w:lang w:val="pl-PL"/>
                        </w:rPr>
                      </m:ctrlPr>
                    </m:dPr>
                    <m:e>
                      <m:r>
                        <w:rPr>
                          <w:rFonts w:ascii="Cambria Math" w:eastAsiaTheme="minorEastAsia" w:hAnsi="Cambria Math"/>
                          <w:noProof/>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a</m:t>
                              </m:r>
                            </m:e>
                            <m:sub>
                              <m:r>
                                <w:rPr>
                                  <w:rFonts w:ascii="Cambria Math" w:eastAsiaTheme="minorEastAsia" w:hAnsi="Cambria Math"/>
                                  <w:noProof/>
                                  <w:sz w:val="24"/>
                                  <w:szCs w:val="24"/>
                                  <w:lang w:val="pl-PL"/>
                                </w:rPr>
                                <m:t>2</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noProof/>
                                  <w:sz w:val="24"/>
                                  <w:szCs w:val="24"/>
                                  <w:lang w:val="pl-PL"/>
                                </w:rPr>
                                <m:t>E</m:t>
                              </m:r>
                            </m:e>
                            <m:sub>
                              <m:r>
                                <w:rPr>
                                  <w:rFonts w:ascii="Cambria Math" w:eastAsiaTheme="minorEastAsia" w:hAnsi="Cambria Math"/>
                                  <w:noProof/>
                                  <w:sz w:val="24"/>
                                  <w:szCs w:val="24"/>
                                  <w:lang w:val="pl-PL"/>
                                </w:rPr>
                                <m:t>1</m:t>
                              </m:r>
                            </m:sub>
                          </m:sSub>
                        </m:den>
                      </m:f>
                    </m:e>
                  </m:d>
                </m:sup>
              </m:sSup>
            </m:den>
          </m:f>
          <m:d>
            <m:dPr>
              <m:begChr m:val="{"/>
              <m:endChr m:val="}"/>
              <m:ctrlPr>
                <w:rPr>
                  <w:rFonts w:ascii="Cambria Math" w:eastAsiaTheme="minorEastAsia" w:hAnsi="Cambria Math"/>
                  <w:i/>
                  <w:sz w:val="24"/>
                  <w:szCs w:val="24"/>
                  <w:lang w:val="pl-PL"/>
                </w:rPr>
              </m:ctrlPr>
            </m:dPr>
            <m:e>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GL</m:t>
                  </m:r>
                </m:e>
                <m:sub>
                  <m:r>
                    <w:rPr>
                      <w:rFonts w:ascii="Cambria Math" w:eastAsiaTheme="minorEastAsia" w:hAnsi="Cambria Math"/>
                      <w:sz w:val="24"/>
                      <w:szCs w:val="24"/>
                      <w:lang w:val="pl-PL"/>
                    </w:rPr>
                    <m:t>1</m:t>
                  </m:r>
                </m:sub>
              </m:sSub>
              <m:r>
                <w:rPr>
                  <w:rFonts w:ascii="Cambria Math" w:eastAsiaTheme="minorEastAsia" w:hAnsi="Cambria Math"/>
                  <w:sz w:val="24"/>
                  <w:szCs w:val="24"/>
                  <w:lang w:val="pl-PL"/>
                </w:rPr>
                <m:t>+</m:t>
              </m:r>
              <m:sSub>
                <m:sSubPr>
                  <m:ctrlPr>
                    <w:rPr>
                      <w:rFonts w:ascii="Cambria Math" w:eastAsiaTheme="minorEastAsia" w:hAnsi="Cambria Math"/>
                      <w:i/>
                      <w:sz w:val="24"/>
                      <w:szCs w:val="24"/>
                      <w:lang w:val="pl-PL"/>
                    </w:rPr>
                  </m:ctrlPr>
                </m:sSubPr>
                <m:e>
                  <m:r>
                    <w:rPr>
                      <w:rFonts w:ascii="Cambria Math" w:eastAsiaTheme="minorEastAsia" w:hAnsi="Cambria Math"/>
                      <w:sz w:val="24"/>
                      <w:szCs w:val="24"/>
                      <w:lang w:val="pl-PL"/>
                    </w:rPr>
                    <m:t>MG</m:t>
                  </m:r>
                </m:e>
                <m:sub>
                  <m:r>
                    <w:rPr>
                      <w:rFonts w:ascii="Cambria Math" w:eastAsiaTheme="minorEastAsia" w:hAnsi="Cambria Math"/>
                      <w:sz w:val="24"/>
                      <w:szCs w:val="24"/>
                      <w:lang w:val="pl-PL"/>
                    </w:rPr>
                    <m:t>1</m:t>
                  </m:r>
                </m:sub>
              </m:sSub>
              <m:r>
                <w:rPr>
                  <w:rFonts w:ascii="Cambria Math" w:eastAsiaTheme="minorEastAsia" w:hAnsi="Cambria Math"/>
                  <w:sz w:val="24"/>
                  <w:szCs w:val="24"/>
                  <w:lang w:val="pl-PL"/>
                </w:rPr>
                <m:t>×</m:t>
              </m:r>
              <m:d>
                <m:dPr>
                  <m:begChr m:val="{"/>
                  <m:endChr m:val="}"/>
                  <m:ctrlPr>
                    <w:rPr>
                      <w:rFonts w:ascii="Cambria Math" w:eastAsiaTheme="minorEastAsia" w:hAnsi="Cambria Math"/>
                      <w:i/>
                      <w:noProof/>
                      <w:sz w:val="24"/>
                      <w:szCs w:val="24"/>
                      <w:lang w:val="pl-PL"/>
                    </w:rPr>
                  </m:ctrlPr>
                </m:dPr>
                <m:e>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c</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den>
                  </m:f>
                  <m:r>
                    <w:rPr>
                      <w:rFonts w:eastAsiaTheme="minorEastAsia" w:hint="eastAsia"/>
                      <w:sz w:val="24"/>
                      <w:szCs w:val="24"/>
                      <w:lang w:val="pl-PL"/>
                    </w:rPr>
                    <m:t>×</m:t>
                  </m:r>
                  <m:d>
                    <m:dPr>
                      <m:begChr m:val="["/>
                      <m:endChr m:val="]"/>
                      <m:ctrlPr>
                        <w:rPr>
                          <w:rFonts w:ascii="Cambria Math" w:eastAsiaTheme="minorEastAsia" w:hAnsi="Cambria Math"/>
                          <w:i/>
                          <w:noProof/>
                          <w:sz w:val="24"/>
                          <w:szCs w:val="24"/>
                          <w:lang w:val="pl-PL"/>
                        </w:rPr>
                      </m:ctrlPr>
                    </m:dPr>
                    <m:e>
                      <m:r>
                        <w:rPr>
                          <w:rFonts w:ascii="Cambria Math" w:eastAsiaTheme="minorEastAsia"/>
                          <w:sz w:val="24"/>
                          <w:szCs w:val="24"/>
                          <w:lang w:val="pl-PL"/>
                        </w:rPr>
                        <m:t>1</m:t>
                      </m:r>
                      <m:r>
                        <w:rPr>
                          <w:rFonts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r>
                    <w:rPr>
                      <w:rFonts w:ascii="Cambria Math" w:eastAsiaTheme="minorEastAsia"/>
                      <w:sz w:val="24"/>
                      <w:szCs w:val="24"/>
                      <w:lang w:val="pl-PL"/>
                    </w:rPr>
                    <m:t>+</m:t>
                  </m:r>
                  <m:f>
                    <m:fPr>
                      <m:ctrlPr>
                        <w:rPr>
                          <w:rFonts w:ascii="Cambria Math" w:eastAsiaTheme="minorEastAsia" w:hAnsi="Cambria Math"/>
                          <w:i/>
                          <w:noProof/>
                          <w:sz w:val="24"/>
                          <w:szCs w:val="24"/>
                          <w:lang w:val="pl-PL"/>
                        </w:rPr>
                      </m:ctrlPr>
                    </m:fPr>
                    <m:num>
                      <m:r>
                        <w:rPr>
                          <w:rFonts w:ascii="Cambria Math" w:eastAsiaTheme="minorEastAsia"/>
                          <w:sz w:val="24"/>
                          <w:szCs w:val="24"/>
                          <w:lang w:val="pl-PL"/>
                        </w:rPr>
                        <m:t>1</m:t>
                      </m:r>
                    </m:num>
                    <m:den>
                      <m:sSup>
                        <m:sSupPr>
                          <m:ctrlPr>
                            <w:rPr>
                              <w:rFonts w:ascii="Cambria Math" w:eastAsiaTheme="minorEastAsia" w:hAnsi="Cambria Math"/>
                              <w:i/>
                              <w:noProof/>
                              <w:sz w:val="24"/>
                              <w:szCs w:val="24"/>
                              <w:lang w:val="pl-PL"/>
                            </w:rPr>
                          </m:ctrlPr>
                        </m:sSupPr>
                        <m:e>
                          <m:d>
                            <m:dPr>
                              <m:ctrlPr>
                                <w:rPr>
                                  <w:rFonts w:ascii="Cambria Math" w:eastAsiaTheme="minorEastAsia" w:hAnsi="Cambria Math"/>
                                  <w:i/>
                                  <w:noProof/>
                                  <w:sz w:val="24"/>
                                  <w:szCs w:val="24"/>
                                  <w:lang w:val="pl-PL"/>
                                </w:rPr>
                              </m:ctrlPr>
                            </m:dPr>
                            <m:e>
                              <m:r>
                                <w:rPr>
                                  <w:rFonts w:ascii="Cambria Math" w:eastAsiaTheme="minorEastAsia"/>
                                  <w:sz w:val="24"/>
                                  <w:szCs w:val="24"/>
                                  <w:lang w:val="pl-PL"/>
                                </w:rPr>
                                <m:t>1+</m:t>
                              </m:r>
                              <m:f>
                                <m:fPr>
                                  <m:ctrlPr>
                                    <w:rPr>
                                      <w:rFonts w:ascii="Cambria Math" w:eastAsiaTheme="minorEastAsia" w:hAnsi="Cambria Math"/>
                                      <w:i/>
                                      <w:noProof/>
                                      <w:sz w:val="24"/>
                                      <w:szCs w:val="24"/>
                                      <w:lang w:val="pl-PL"/>
                                    </w:rPr>
                                  </m:ctrlPr>
                                </m:fPr>
                                <m:num>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L</m:t>
                                      </m:r>
                                    </m:e>
                                    <m:sub>
                                      <m:r>
                                        <w:rPr>
                                          <w:rFonts w:ascii="Cambria Math" w:eastAsiaTheme="minorEastAsia" w:hAnsi="Cambria Math"/>
                                          <w:sz w:val="24"/>
                                          <w:szCs w:val="24"/>
                                          <w:lang w:val="pl-PL"/>
                                        </w:rPr>
                                        <m:t>t</m:t>
                                      </m:r>
                                      <m:r>
                                        <w:rPr>
                                          <w:rFonts w:ascii="Cambria Math" w:eastAsiaTheme="minorEastAsia"/>
                                          <w:sz w:val="24"/>
                                          <w:szCs w:val="24"/>
                                          <w:lang w:val="pl-PL"/>
                                        </w:rPr>
                                        <m:t>1</m:t>
                                      </m:r>
                                    </m:sub>
                                  </m:sSub>
                                </m:num>
                                <m:den>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k</m:t>
                                      </m:r>
                                    </m:e>
                                    <m:sub>
                                      <m:r>
                                        <w:rPr>
                                          <w:rFonts w:ascii="Cambria Math" w:eastAsiaTheme="minorEastAsia"/>
                                          <w:sz w:val="24"/>
                                          <w:szCs w:val="24"/>
                                          <w:lang w:val="pl-PL"/>
                                        </w:rPr>
                                        <m:t>1</m:t>
                                      </m:r>
                                    </m:sub>
                                  </m:sSub>
                                </m:den>
                              </m:f>
                            </m:e>
                          </m:d>
                        </m:e>
                        <m:sup>
                          <m:d>
                            <m:dPr>
                              <m:ctrlPr>
                                <w:rPr>
                                  <w:rFonts w:ascii="Cambria Math" w:eastAsiaTheme="minorEastAsia" w:hAnsi="Cambria Math"/>
                                  <w:i/>
                                  <w:noProof/>
                                  <w:sz w:val="24"/>
                                  <w:szCs w:val="24"/>
                                  <w:lang w:val="pl-PL"/>
                                </w:rPr>
                              </m:ctrlPr>
                            </m:dPr>
                            <m:e>
                              <m:sSub>
                                <m:sSubPr>
                                  <m:ctrlPr>
                                    <w:rPr>
                                      <w:rFonts w:ascii="Cambria Math" w:eastAsiaTheme="minorEastAsia" w:hAnsi="Cambria Math"/>
                                      <w:i/>
                                      <w:noProof/>
                                      <w:sz w:val="24"/>
                                      <w:szCs w:val="24"/>
                                      <w:lang w:val="pl-PL"/>
                                    </w:rPr>
                                  </m:ctrlPr>
                                </m:sSubPr>
                                <m:e>
                                  <m:r>
                                    <w:rPr>
                                      <w:rFonts w:ascii="Cambria Math" w:eastAsiaTheme="minorEastAsia" w:hAnsi="Cambria Math"/>
                                      <w:sz w:val="24"/>
                                      <w:szCs w:val="24"/>
                                      <w:lang w:val="pl-PL"/>
                                    </w:rPr>
                                    <m:t>t</m:t>
                                  </m:r>
                                </m:e>
                                <m:sub>
                                  <m:r>
                                    <w:rPr>
                                      <w:rFonts w:ascii="Cambria Math" w:eastAsiaTheme="minorEastAsia"/>
                                      <w:sz w:val="24"/>
                                      <w:szCs w:val="24"/>
                                      <w:lang w:val="pl-PL"/>
                                    </w:rPr>
                                    <m:t>1</m:t>
                                  </m:r>
                                </m:sub>
                              </m:sSub>
                              <m:r>
                                <w:rPr>
                                  <w:rFonts w:ascii="Cambria Math" w:eastAsiaTheme="minorEastAsia" w:hAnsi="Cambria Math"/>
                                  <w:noProof/>
                                  <w:sz w:val="24"/>
                                  <w:szCs w:val="24"/>
                                  <w:lang w:val="pl-PL"/>
                                </w:rPr>
                                <m:t>-1</m:t>
                              </m:r>
                            </m:e>
                          </m:d>
                        </m:sup>
                      </m:sSup>
                    </m:den>
                  </m:f>
                </m:e>
              </m:d>
            </m:e>
          </m:d>
        </m:oMath>
      </m:oMathPara>
    </w:p>
    <w:p w:rsidR="007A4DAB" w:rsidRDefault="007A4DAB">
      <w:pPr>
        <w:widowControl w:val="0"/>
        <w:spacing w:after="0" w:line="140" w:lineRule="exact"/>
        <w:ind w:firstLine="677"/>
        <w:jc w:val="both"/>
        <w:rPr>
          <w:sz w:val="20"/>
          <w:szCs w:val="20"/>
          <w:lang w:val="pl-PL"/>
        </w:rPr>
      </w:pPr>
    </w:p>
    <w:p w:rsidR="00136A85" w:rsidRDefault="00DF61D7" w:rsidP="00136A85">
      <w:pPr>
        <w:widowControl w:val="0"/>
        <w:spacing w:before="120" w:after="120" w:line="380" w:lineRule="exact"/>
        <w:ind w:firstLine="675"/>
        <w:jc w:val="both"/>
        <w:rPr>
          <w:szCs w:val="28"/>
          <w:lang w:val="pl-PL"/>
        </w:rPr>
      </w:pPr>
      <w:r w:rsidRPr="002B7E13">
        <w:rPr>
          <w:szCs w:val="28"/>
          <w:lang w:val="pl-PL"/>
        </w:rPr>
        <w:t>Trong đó:</w:t>
      </w:r>
    </w:p>
    <w:p w:rsidR="00136A85" w:rsidRDefault="00DF61D7" w:rsidP="00136A85">
      <w:pPr>
        <w:widowControl w:val="0"/>
        <w:spacing w:before="120" w:after="120" w:line="380" w:lineRule="exact"/>
        <w:ind w:firstLine="675"/>
        <w:jc w:val="both"/>
        <w:rPr>
          <w:szCs w:val="28"/>
          <w:lang w:val="pl-PL"/>
        </w:rPr>
      </w:pPr>
      <w:r w:rsidRPr="002B7E13">
        <w:rPr>
          <w:szCs w:val="28"/>
          <w:lang w:val="pl-PL"/>
        </w:rPr>
        <w:t>GG</w:t>
      </w:r>
      <w:r w:rsidRPr="002B7E13">
        <w:rPr>
          <w:szCs w:val="28"/>
          <w:vertAlign w:val="subscript"/>
          <w:lang w:val="pl-PL"/>
        </w:rPr>
        <w:t>1</w:t>
      </w:r>
      <w:r w:rsidRPr="002B7E13">
        <w:rPr>
          <w:szCs w:val="28"/>
          <w:lang w:val="pl-PL"/>
        </w:rPr>
        <w:tab/>
        <w:t>=</w:t>
      </w:r>
      <w:r w:rsidRPr="002B7E13">
        <w:rPr>
          <w:szCs w:val="28"/>
          <w:lang w:val="pl-PL"/>
        </w:rPr>
        <w:tab/>
        <w:t xml:space="preserve">Giá của một (01) </w:t>
      </w:r>
      <w:r>
        <w:rPr>
          <w:szCs w:val="28"/>
          <w:lang w:val="pl-PL"/>
        </w:rPr>
        <w:t>công cụ nợ</w:t>
      </w:r>
      <w:r w:rsidRPr="002B7E13">
        <w:rPr>
          <w:szCs w:val="28"/>
          <w:lang w:val="pl-PL"/>
        </w:rPr>
        <w:t xml:space="preserve"> bị hoán đổi</w:t>
      </w:r>
      <w:r w:rsidR="004532DE">
        <w:rPr>
          <w:szCs w:val="28"/>
          <w:lang w:val="pl-PL"/>
        </w:rPr>
        <w:t xml:space="preserve"> (được làm tròn </w:t>
      </w:r>
      <w:r w:rsidR="00680283">
        <w:rPr>
          <w:szCs w:val="28"/>
          <w:lang w:val="pl-PL"/>
        </w:rPr>
        <w:t>xuống</w:t>
      </w:r>
      <w:r w:rsidR="00EB4071">
        <w:rPr>
          <w:szCs w:val="28"/>
          <w:lang w:val="pl-PL"/>
        </w:rPr>
        <w:t xml:space="preserve"> </w:t>
      </w:r>
      <w:r w:rsidR="004532DE">
        <w:rPr>
          <w:szCs w:val="28"/>
          <w:lang w:val="pl-PL"/>
        </w:rPr>
        <w:t>đơn vị đồng)</w:t>
      </w:r>
      <w:r w:rsidR="00886950">
        <w:rPr>
          <w:szCs w:val="28"/>
          <w:lang w:val="pl-PL"/>
        </w:rPr>
        <w:t>;</w:t>
      </w:r>
    </w:p>
    <w:p w:rsidR="00865172" w:rsidRDefault="00DF61D7">
      <w:pPr>
        <w:widowControl w:val="0"/>
        <w:spacing w:before="120" w:after="120" w:line="380" w:lineRule="exact"/>
        <w:ind w:firstLine="720"/>
        <w:jc w:val="both"/>
        <w:rPr>
          <w:szCs w:val="28"/>
          <w:lang w:val="pl-PL"/>
        </w:rPr>
      </w:pPr>
      <w:r w:rsidRPr="00F007F5">
        <w:rPr>
          <w:szCs w:val="28"/>
          <w:lang w:val="pl-PL"/>
        </w:rPr>
        <w:t>GL</w:t>
      </w:r>
      <w:r w:rsidRPr="00F007F5">
        <w:rPr>
          <w:szCs w:val="28"/>
          <w:vertAlign w:val="subscript"/>
          <w:lang w:val="pl-PL"/>
        </w:rPr>
        <w:t>1</w:t>
      </w:r>
      <w:r w:rsidRPr="00F007F5">
        <w:rPr>
          <w:szCs w:val="28"/>
          <w:vertAlign w:val="subscript"/>
          <w:lang w:val="pl-PL"/>
        </w:rPr>
        <w:tab/>
      </w:r>
      <w:r w:rsidRPr="00F007F5">
        <w:rPr>
          <w:szCs w:val="28"/>
          <w:lang w:val="pl-PL"/>
        </w:rPr>
        <w:t>=</w:t>
      </w:r>
      <w:r w:rsidRPr="00F007F5">
        <w:rPr>
          <w:szCs w:val="28"/>
          <w:lang w:val="pl-PL"/>
        </w:rPr>
        <w:tab/>
        <w:t xml:space="preserve">Số tiền thanh toán lãi của một (01) </w:t>
      </w:r>
      <w:r>
        <w:rPr>
          <w:szCs w:val="28"/>
          <w:lang w:val="pl-PL"/>
        </w:rPr>
        <w:t>công cụ nợ</w:t>
      </w:r>
      <w:r w:rsidRPr="00F007F5">
        <w:rPr>
          <w:szCs w:val="28"/>
          <w:lang w:val="pl-PL"/>
        </w:rPr>
        <w:t xml:space="preserve"> đối với kỳ trả lãi đầu tiên theo điều khoản của </w:t>
      </w:r>
      <w:r>
        <w:rPr>
          <w:szCs w:val="28"/>
          <w:lang w:val="pl-PL"/>
        </w:rPr>
        <w:t>công cụ nợ</w:t>
      </w:r>
      <w:r w:rsidRPr="00F007F5">
        <w:rPr>
          <w:szCs w:val="28"/>
          <w:lang w:val="pl-PL"/>
        </w:rPr>
        <w:t xml:space="preserve"> khi phát hành lần đầu</w:t>
      </w:r>
      <w:r w:rsidR="00886950">
        <w:rPr>
          <w:szCs w:val="28"/>
          <w:lang w:val="pl-PL"/>
        </w:rPr>
        <w:t>;</w:t>
      </w:r>
    </w:p>
    <w:p w:rsidR="00D008C0" w:rsidRDefault="00DF61D7" w:rsidP="00136A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c1</w:t>
      </w:r>
      <w:r w:rsidRPr="002B7E13">
        <w:rPr>
          <w:szCs w:val="28"/>
          <w:lang w:val="pl-PL"/>
        </w:rPr>
        <w:tab/>
        <w:t>=</w:t>
      </w:r>
      <w:r w:rsidRPr="002B7E13">
        <w:rPr>
          <w:szCs w:val="28"/>
          <w:lang w:val="pl-PL"/>
        </w:rPr>
        <w:tab/>
        <w:t xml:space="preserve">Lãi suất danh nghĩa </w:t>
      </w:r>
      <w:r>
        <w:rPr>
          <w:szCs w:val="28"/>
          <w:lang w:val="pl-PL"/>
        </w:rPr>
        <w:t>công cụ nợ</w:t>
      </w:r>
      <w:r w:rsidRPr="002B7E13">
        <w:rPr>
          <w:szCs w:val="28"/>
          <w:lang w:val="pl-PL"/>
        </w:rPr>
        <w:t xml:space="preserve"> bị hoán đổi (%/năm)</w:t>
      </w:r>
      <w:r w:rsidR="00886950">
        <w:rPr>
          <w:szCs w:val="28"/>
          <w:lang w:val="pl-PL"/>
        </w:rPr>
        <w:t>;</w:t>
      </w:r>
    </w:p>
    <w:p w:rsidR="006429AD" w:rsidRDefault="00DF61D7" w:rsidP="00136A85">
      <w:pPr>
        <w:widowControl w:val="0"/>
        <w:spacing w:before="120" w:after="120" w:line="380" w:lineRule="exact"/>
        <w:ind w:firstLine="675"/>
        <w:jc w:val="both"/>
        <w:rPr>
          <w:szCs w:val="28"/>
          <w:lang w:val="pl-PL"/>
        </w:rPr>
      </w:pPr>
      <w:r w:rsidRPr="002B7E13">
        <w:rPr>
          <w:szCs w:val="28"/>
          <w:lang w:val="pl-PL"/>
        </w:rPr>
        <w:t>k</w:t>
      </w:r>
      <w:r w:rsidRPr="002B7E13">
        <w:rPr>
          <w:szCs w:val="28"/>
          <w:vertAlign w:val="subscript"/>
          <w:lang w:val="pl-PL"/>
        </w:rPr>
        <w:t>1</w:t>
      </w:r>
      <w:r w:rsidRPr="002B7E13">
        <w:rPr>
          <w:szCs w:val="28"/>
          <w:lang w:val="pl-PL"/>
        </w:rPr>
        <w:tab/>
        <w:t>=</w:t>
      </w:r>
      <w:r w:rsidRPr="002B7E13">
        <w:rPr>
          <w:szCs w:val="28"/>
          <w:lang w:val="pl-PL"/>
        </w:rPr>
        <w:tab/>
        <w:t xml:space="preserve">Số lần thanh toán lãi trong 1 năm của </w:t>
      </w:r>
      <w:r>
        <w:rPr>
          <w:szCs w:val="28"/>
          <w:lang w:val="pl-PL"/>
        </w:rPr>
        <w:t>công cụ nợ</w:t>
      </w:r>
      <w:r w:rsidRPr="002B7E13">
        <w:rPr>
          <w:szCs w:val="28"/>
          <w:lang w:val="pl-PL"/>
        </w:rPr>
        <w:t xml:space="preserve"> bị hoán đổi</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d</w:t>
      </w:r>
      <w:r w:rsidRPr="002B7E13">
        <w:rPr>
          <w:szCs w:val="28"/>
          <w:vertAlign w:val="subscript"/>
          <w:lang w:val="pl-PL"/>
        </w:rPr>
        <w:t>1</w:t>
      </w:r>
      <w:r w:rsidRPr="002B7E13">
        <w:rPr>
          <w:szCs w:val="28"/>
          <w:lang w:val="pl-PL"/>
        </w:rPr>
        <w:tab/>
        <w:t>=</w:t>
      </w:r>
      <w:r w:rsidRPr="002B7E13">
        <w:rPr>
          <w:szCs w:val="28"/>
          <w:lang w:val="pl-PL"/>
        </w:rPr>
        <w:tab/>
        <w:t xml:space="preserve">Số ngày thực tế giữa ngày hoán đổi </w:t>
      </w:r>
      <w:r>
        <w:rPr>
          <w:szCs w:val="28"/>
          <w:lang w:val="pl-PL"/>
        </w:rPr>
        <w:t>công cụ nợ</w:t>
      </w:r>
      <w:r w:rsidR="00F069B5">
        <w:rPr>
          <w:szCs w:val="28"/>
          <w:lang w:val="pl-PL"/>
        </w:rPr>
        <w:t xml:space="preserve"> v</w:t>
      </w:r>
      <w:r w:rsidR="00F069B5" w:rsidRPr="00F069B5">
        <w:rPr>
          <w:szCs w:val="28"/>
          <w:lang w:val="pl-PL"/>
        </w:rPr>
        <w:t>à</w:t>
      </w:r>
      <w:r w:rsidR="00F069B5">
        <w:rPr>
          <w:szCs w:val="28"/>
          <w:lang w:val="pl-PL"/>
        </w:rPr>
        <w:t xml:space="preserve"> ng</w:t>
      </w:r>
      <w:r w:rsidR="00F069B5" w:rsidRPr="00F069B5">
        <w:rPr>
          <w:szCs w:val="28"/>
          <w:lang w:val="pl-PL"/>
        </w:rPr>
        <w:t>à</w:t>
      </w:r>
      <w:r w:rsidR="00F069B5">
        <w:rPr>
          <w:szCs w:val="28"/>
          <w:lang w:val="pl-PL"/>
        </w:rPr>
        <w:t>y thanh to</w:t>
      </w:r>
      <w:r w:rsidR="00F069B5" w:rsidRPr="00F069B5">
        <w:rPr>
          <w:szCs w:val="28"/>
          <w:lang w:val="pl-PL"/>
        </w:rPr>
        <w:t>án</w:t>
      </w:r>
      <w:r w:rsidR="00F069B5">
        <w:rPr>
          <w:szCs w:val="28"/>
          <w:lang w:val="pl-PL"/>
        </w:rPr>
        <w:t xml:space="preserve"> ti</w:t>
      </w:r>
      <w:r w:rsidR="00F069B5" w:rsidRPr="00F069B5">
        <w:rPr>
          <w:szCs w:val="28"/>
          <w:lang w:val="pl-PL"/>
        </w:rPr>
        <w:t>ề</w:t>
      </w:r>
      <w:r w:rsidR="00F069B5">
        <w:rPr>
          <w:szCs w:val="28"/>
          <w:lang w:val="pl-PL"/>
        </w:rPr>
        <w:t>n l</w:t>
      </w:r>
      <w:r w:rsidR="00F069B5" w:rsidRPr="00F069B5">
        <w:rPr>
          <w:szCs w:val="28"/>
          <w:lang w:val="pl-PL"/>
        </w:rPr>
        <w:t>ãi</w:t>
      </w:r>
      <w:r w:rsidR="00F069B5">
        <w:rPr>
          <w:szCs w:val="28"/>
          <w:lang w:val="pl-PL"/>
        </w:rPr>
        <w:t xml:space="preserve"> k</w:t>
      </w:r>
      <w:r w:rsidR="00F069B5" w:rsidRPr="00F069B5">
        <w:rPr>
          <w:szCs w:val="28"/>
          <w:lang w:val="pl-PL"/>
        </w:rPr>
        <w:t>ế</w:t>
      </w:r>
      <w:r w:rsidR="00F069B5">
        <w:rPr>
          <w:szCs w:val="28"/>
          <w:lang w:val="pl-PL"/>
        </w:rPr>
        <w:t xml:space="preserve"> ti</w:t>
      </w:r>
      <w:r w:rsidR="00F069B5" w:rsidRPr="00F069B5">
        <w:rPr>
          <w:szCs w:val="28"/>
          <w:lang w:val="pl-PL"/>
        </w:rPr>
        <w:t>ếp</w:t>
      </w:r>
      <w:r w:rsidR="005706E2">
        <w:rPr>
          <w:szCs w:val="28"/>
          <w:lang w:val="pl-PL"/>
        </w:rPr>
        <w:t xml:space="preserve"> c</w:t>
      </w:r>
      <w:r w:rsidR="005706E2" w:rsidRPr="005706E2">
        <w:rPr>
          <w:szCs w:val="28"/>
          <w:lang w:val="pl-PL"/>
        </w:rPr>
        <w:t>ủa</w:t>
      </w:r>
      <w:r w:rsidR="005706E2">
        <w:rPr>
          <w:szCs w:val="28"/>
          <w:lang w:val="pl-PL"/>
        </w:rPr>
        <w:t xml:space="preserve"> c</w:t>
      </w:r>
      <w:r w:rsidR="005706E2" w:rsidRPr="005706E2">
        <w:rPr>
          <w:szCs w:val="28"/>
          <w:lang w:val="pl-PL"/>
        </w:rPr>
        <w:t>ô</w:t>
      </w:r>
      <w:r w:rsidR="005706E2">
        <w:rPr>
          <w:szCs w:val="28"/>
          <w:lang w:val="pl-PL"/>
        </w:rPr>
        <w:t>ng c</w:t>
      </w:r>
      <w:r w:rsidR="005706E2" w:rsidRPr="005706E2">
        <w:rPr>
          <w:szCs w:val="28"/>
          <w:lang w:val="pl-PL"/>
        </w:rPr>
        <w:t>ụ</w:t>
      </w:r>
      <w:r w:rsidR="005706E2">
        <w:rPr>
          <w:szCs w:val="28"/>
          <w:lang w:val="pl-PL"/>
        </w:rPr>
        <w:t xml:space="preserve"> n</w:t>
      </w:r>
      <w:r w:rsidR="005706E2" w:rsidRPr="005706E2">
        <w:rPr>
          <w:szCs w:val="28"/>
          <w:lang w:val="pl-PL"/>
        </w:rPr>
        <w:t>ợ</w:t>
      </w:r>
      <w:r w:rsidR="005706E2">
        <w:rPr>
          <w:szCs w:val="28"/>
          <w:lang w:val="pl-PL"/>
        </w:rPr>
        <w:t xml:space="preserve"> b</w:t>
      </w:r>
      <w:r w:rsidR="005706E2" w:rsidRPr="005706E2">
        <w:rPr>
          <w:szCs w:val="28"/>
          <w:lang w:val="pl-PL"/>
        </w:rPr>
        <w:t>ị</w:t>
      </w:r>
      <w:r w:rsidR="005706E2">
        <w:rPr>
          <w:szCs w:val="28"/>
          <w:lang w:val="pl-PL"/>
        </w:rPr>
        <w:t xml:space="preserve"> ho</w:t>
      </w:r>
      <w:r w:rsidR="005706E2" w:rsidRPr="005706E2">
        <w:rPr>
          <w:szCs w:val="28"/>
          <w:lang w:val="pl-PL"/>
        </w:rPr>
        <w:t>án</w:t>
      </w:r>
      <w:r w:rsidR="005706E2">
        <w:rPr>
          <w:szCs w:val="28"/>
          <w:lang w:val="pl-PL"/>
        </w:rPr>
        <w:t xml:space="preserve"> </w:t>
      </w:r>
      <w:r w:rsidR="005706E2" w:rsidRPr="005706E2">
        <w:rPr>
          <w:szCs w:val="28"/>
          <w:lang w:val="pl-PL"/>
        </w:rPr>
        <w:t>đổi</w:t>
      </w:r>
      <w:r w:rsidR="00886950">
        <w:rPr>
          <w:szCs w:val="28"/>
          <w:lang w:val="pl-PL"/>
        </w:rPr>
        <w:t>;</w:t>
      </w:r>
    </w:p>
    <w:p w:rsidR="00865172" w:rsidRDefault="00DF61D7">
      <w:pPr>
        <w:widowControl w:val="0"/>
        <w:spacing w:before="120" w:after="120" w:line="380" w:lineRule="exact"/>
        <w:ind w:firstLine="720"/>
        <w:jc w:val="both"/>
        <w:rPr>
          <w:szCs w:val="28"/>
          <w:lang w:val="pl-PL"/>
        </w:rPr>
      </w:pPr>
      <w:r w:rsidRPr="00F007F5">
        <w:rPr>
          <w:szCs w:val="28"/>
          <w:lang w:val="pl-PL"/>
        </w:rPr>
        <w:t>a1</w:t>
      </w:r>
      <w:r w:rsidRPr="00F007F5">
        <w:rPr>
          <w:szCs w:val="28"/>
          <w:lang w:val="pl-PL"/>
        </w:rPr>
        <w:tab/>
        <w:t>=</w:t>
      </w:r>
      <w:r w:rsidRPr="00F007F5">
        <w:rPr>
          <w:szCs w:val="28"/>
          <w:lang w:val="pl-PL"/>
        </w:rPr>
        <w:tab/>
        <w:t xml:space="preserve">Số ngày thực tế giữa ngày hoán đổi </w:t>
      </w:r>
      <w:r>
        <w:rPr>
          <w:szCs w:val="28"/>
          <w:lang w:val="pl-PL"/>
        </w:rPr>
        <w:t>công cụ nợ</w:t>
      </w:r>
      <w:r w:rsidRPr="00F007F5">
        <w:rPr>
          <w:szCs w:val="28"/>
          <w:lang w:val="pl-PL"/>
        </w:rPr>
        <w:t xml:space="preserve"> và ngày thanh toán tiền lãi </w:t>
      </w:r>
      <w:r>
        <w:rPr>
          <w:szCs w:val="28"/>
          <w:lang w:val="pl-PL"/>
        </w:rPr>
        <w:t>công cụ nợ</w:t>
      </w:r>
      <w:r w:rsidRPr="00F007F5">
        <w:rPr>
          <w:szCs w:val="28"/>
          <w:lang w:val="pl-PL"/>
        </w:rPr>
        <w:t xml:space="preserve"> đầu tiên theo điều khoản của </w:t>
      </w:r>
      <w:r>
        <w:rPr>
          <w:szCs w:val="28"/>
          <w:lang w:val="pl-PL"/>
        </w:rPr>
        <w:t>công cụ nợ</w:t>
      </w:r>
      <w:r w:rsidRPr="00F007F5">
        <w:rPr>
          <w:szCs w:val="28"/>
          <w:lang w:val="pl-PL"/>
        </w:rPr>
        <w:t xml:space="preserve"> khi phát hành lần đầu</w:t>
      </w:r>
      <w:r w:rsidR="00886950">
        <w:rPr>
          <w:szCs w:val="28"/>
          <w:lang w:val="pl-PL"/>
        </w:rPr>
        <w:t>;</w:t>
      </w:r>
    </w:p>
    <w:p w:rsidR="00865172" w:rsidRDefault="00DF61D7">
      <w:pPr>
        <w:widowControl w:val="0"/>
        <w:spacing w:before="120" w:after="120" w:line="380" w:lineRule="exact"/>
        <w:ind w:firstLine="720"/>
        <w:jc w:val="both"/>
        <w:rPr>
          <w:szCs w:val="28"/>
          <w:lang w:val="pl-PL"/>
        </w:rPr>
      </w:pPr>
      <w:r w:rsidRPr="00F007F5">
        <w:rPr>
          <w:szCs w:val="28"/>
          <w:lang w:val="pl-PL"/>
        </w:rPr>
        <w:t>a2</w:t>
      </w:r>
      <w:r w:rsidRPr="00F007F5">
        <w:rPr>
          <w:szCs w:val="28"/>
          <w:lang w:val="pl-PL"/>
        </w:rPr>
        <w:tab/>
        <w:t>=</w:t>
      </w:r>
      <w:r w:rsidRPr="00F007F5">
        <w:rPr>
          <w:szCs w:val="28"/>
          <w:lang w:val="pl-PL"/>
        </w:rPr>
        <w:tab/>
        <w:t xml:space="preserve">Số ngày thực tế từ ngày hoán đổi </w:t>
      </w:r>
      <w:r>
        <w:rPr>
          <w:szCs w:val="28"/>
          <w:lang w:val="pl-PL"/>
        </w:rPr>
        <w:t>công cụ nợ</w:t>
      </w:r>
      <w:r w:rsidRPr="00F007F5">
        <w:rPr>
          <w:szCs w:val="28"/>
          <w:lang w:val="pl-PL"/>
        </w:rPr>
        <w:t xml:space="preserve"> đến ngày thanh toán tiền lãi thông thường theo giả định</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E</w:t>
      </w:r>
      <w:r w:rsidRPr="002B7E13">
        <w:rPr>
          <w:szCs w:val="28"/>
          <w:vertAlign w:val="subscript"/>
          <w:lang w:val="pl-PL"/>
        </w:rPr>
        <w:t>1</w:t>
      </w:r>
      <w:r w:rsidRPr="002B7E13">
        <w:rPr>
          <w:szCs w:val="28"/>
          <w:lang w:val="pl-PL"/>
        </w:rPr>
        <w:tab/>
        <w:t>=</w:t>
      </w:r>
      <w:r w:rsidRPr="002B7E13">
        <w:rPr>
          <w:szCs w:val="28"/>
          <w:lang w:val="pl-PL"/>
        </w:rPr>
        <w:tab/>
        <w:t xml:space="preserve">Số ngày thực tế trong kỳ trả lãi mà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Pr="002B7E13">
        <w:rPr>
          <w:szCs w:val="28"/>
          <w:lang w:val="pl-PL"/>
        </w:rPr>
        <w:t xml:space="preserve">tổ chức phát hành thực hiện hoán đổi </w:t>
      </w:r>
      <w:r>
        <w:rPr>
          <w:szCs w:val="28"/>
          <w:lang w:val="pl-PL"/>
        </w:rPr>
        <w:t>công cụ nợ</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L</w:t>
      </w:r>
      <w:r w:rsidRPr="002B7E13">
        <w:rPr>
          <w:szCs w:val="28"/>
          <w:vertAlign w:val="subscript"/>
          <w:lang w:val="pl-PL"/>
        </w:rPr>
        <w:t>t1</w:t>
      </w:r>
      <w:r w:rsidRPr="002B7E13">
        <w:rPr>
          <w:szCs w:val="28"/>
          <w:lang w:val="pl-PL"/>
        </w:rPr>
        <w:tab/>
        <w:t>=</w:t>
      </w:r>
      <w:r w:rsidRPr="002B7E13">
        <w:rPr>
          <w:szCs w:val="28"/>
          <w:lang w:val="pl-PL"/>
        </w:rPr>
        <w:tab/>
        <w:t xml:space="preserve">Lãi suất chiết khấu áp dụng đối với </w:t>
      </w:r>
      <w:r>
        <w:rPr>
          <w:szCs w:val="28"/>
          <w:lang w:val="pl-PL"/>
        </w:rPr>
        <w:t>công cụ nợ</w:t>
      </w:r>
      <w:r w:rsidRPr="002B7E13">
        <w:rPr>
          <w:szCs w:val="28"/>
          <w:lang w:val="pl-PL"/>
        </w:rPr>
        <w:t xml:space="preserve"> bị hoán đổi (%/năm)</w:t>
      </w:r>
      <w:r w:rsidR="00886950">
        <w:rPr>
          <w:szCs w:val="28"/>
          <w:lang w:val="pl-PL"/>
        </w:rPr>
        <w:t>;</w:t>
      </w:r>
    </w:p>
    <w:p w:rsidR="00136A85" w:rsidRDefault="00DF61D7" w:rsidP="00136A85">
      <w:pPr>
        <w:widowControl w:val="0"/>
        <w:spacing w:before="120" w:after="120" w:line="380" w:lineRule="exact"/>
        <w:ind w:firstLine="675"/>
        <w:jc w:val="both"/>
        <w:rPr>
          <w:szCs w:val="28"/>
          <w:lang w:val="pl-PL"/>
        </w:rPr>
      </w:pPr>
      <w:r w:rsidRPr="002B7E13">
        <w:rPr>
          <w:szCs w:val="28"/>
          <w:lang w:val="pl-PL"/>
        </w:rPr>
        <w:t>MG</w:t>
      </w:r>
      <w:r w:rsidRPr="002B7E13">
        <w:rPr>
          <w:szCs w:val="28"/>
          <w:vertAlign w:val="subscript"/>
          <w:lang w:val="pl-PL"/>
        </w:rPr>
        <w:t>1</w:t>
      </w:r>
      <w:r w:rsidRPr="002B7E13">
        <w:rPr>
          <w:szCs w:val="28"/>
          <w:lang w:val="pl-PL"/>
        </w:rPr>
        <w:tab/>
        <w:t>=</w:t>
      </w:r>
      <w:r w:rsidRPr="002B7E13">
        <w:rPr>
          <w:szCs w:val="28"/>
          <w:lang w:val="pl-PL"/>
        </w:rPr>
        <w:tab/>
        <w:t xml:space="preserve">Mệnh giá của một (01) </w:t>
      </w:r>
      <w:r>
        <w:rPr>
          <w:szCs w:val="28"/>
          <w:lang w:val="pl-PL"/>
        </w:rPr>
        <w:t>công cụ nợ</w:t>
      </w:r>
      <w:r w:rsidRPr="002B7E13">
        <w:rPr>
          <w:szCs w:val="28"/>
          <w:lang w:val="pl-PL"/>
        </w:rPr>
        <w:t xml:space="preserve"> bị hoán đổi</w:t>
      </w:r>
      <w:r w:rsidR="00886950">
        <w:rPr>
          <w:szCs w:val="28"/>
          <w:lang w:val="pl-PL"/>
        </w:rPr>
        <w:t>;</w:t>
      </w:r>
    </w:p>
    <w:p w:rsidR="00136A85" w:rsidRDefault="00DF61D7" w:rsidP="00136A85">
      <w:pPr>
        <w:widowControl w:val="0"/>
        <w:spacing w:before="120" w:after="120" w:line="380" w:lineRule="exact"/>
        <w:ind w:firstLine="675"/>
        <w:jc w:val="both"/>
        <w:rPr>
          <w:szCs w:val="28"/>
          <w:lang w:val="vi-VN"/>
        </w:rPr>
      </w:pPr>
      <w:r w:rsidRPr="002B7E13">
        <w:rPr>
          <w:szCs w:val="28"/>
          <w:lang w:val="pl-PL"/>
        </w:rPr>
        <w:t>t</w:t>
      </w:r>
      <w:r w:rsidRPr="002B7E13">
        <w:rPr>
          <w:szCs w:val="28"/>
          <w:vertAlign w:val="subscript"/>
          <w:lang w:val="pl-PL"/>
        </w:rPr>
        <w:t>1</w:t>
      </w:r>
      <w:r w:rsidRPr="002B7E13">
        <w:rPr>
          <w:szCs w:val="28"/>
          <w:lang w:val="pl-PL"/>
        </w:rPr>
        <w:tab/>
        <w:t>=</w:t>
      </w:r>
      <w:r w:rsidRPr="002B7E13">
        <w:rPr>
          <w:szCs w:val="28"/>
          <w:lang w:val="pl-PL"/>
        </w:rPr>
        <w:tab/>
        <w:t xml:space="preserve">Số lần thanh toán lãi còn lại thực tế giữa ngày hoán đổi </w:t>
      </w:r>
      <w:r>
        <w:rPr>
          <w:szCs w:val="28"/>
          <w:lang w:val="pl-PL"/>
        </w:rPr>
        <w:t>công cụ nợ</w:t>
      </w:r>
      <w:r w:rsidRPr="002B7E13">
        <w:rPr>
          <w:szCs w:val="28"/>
          <w:lang w:val="pl-PL"/>
        </w:rPr>
        <w:t xml:space="preserve"> và ngày đáo hạn </w:t>
      </w:r>
      <w:r>
        <w:rPr>
          <w:szCs w:val="28"/>
          <w:lang w:val="pl-PL"/>
        </w:rPr>
        <w:t>công cụ nợ</w:t>
      </w:r>
      <w:r w:rsidRPr="002B7E13">
        <w:rPr>
          <w:szCs w:val="28"/>
          <w:lang w:val="pl-PL"/>
        </w:rPr>
        <w:t xml:space="preserve"> bị hoán đổi</w:t>
      </w:r>
      <w:r w:rsidR="00886950">
        <w:rPr>
          <w:szCs w:val="28"/>
          <w:lang w:val="pl-PL"/>
        </w:rPr>
        <w:t>.</w:t>
      </w:r>
    </w:p>
    <w:p w:rsidR="007A2A56" w:rsidRPr="00DE2BBA" w:rsidRDefault="007A2A56" w:rsidP="007A2A56">
      <w:pPr>
        <w:widowControl w:val="0"/>
        <w:spacing w:before="120" w:after="120" w:line="340" w:lineRule="exact"/>
        <w:ind w:firstLine="675"/>
        <w:jc w:val="both"/>
        <w:rPr>
          <w:szCs w:val="28"/>
          <w:lang w:val="vi-VN"/>
        </w:rPr>
      </w:pPr>
      <w:r>
        <w:rPr>
          <w:szCs w:val="28"/>
          <w:lang w:val="vi-VN"/>
        </w:rPr>
        <w:t xml:space="preserve">+ Trường hợp ngày hoán đổi công cụ nợ sau ngày đăng ký cuối cùng của kỳ </w:t>
      </w:r>
      <w:r>
        <w:rPr>
          <w:szCs w:val="28"/>
          <w:lang w:val="vi-VN"/>
        </w:rPr>
        <w:lastRenderedPageBreak/>
        <w:t xml:space="preserve">trả lãi đầu tiên, </w:t>
      </w:r>
      <w:r w:rsidRPr="00C56635">
        <w:rPr>
          <w:szCs w:val="28"/>
          <w:lang w:val="vi-VN"/>
        </w:rPr>
        <w:t>giá</w:t>
      </w:r>
      <w:r w:rsidRPr="000616EB">
        <w:rPr>
          <w:szCs w:val="28"/>
          <w:lang w:val="vi-VN"/>
        </w:rPr>
        <w:t xml:space="preserve"> </w:t>
      </w:r>
      <w:r w:rsidRPr="00C56635">
        <w:rPr>
          <w:szCs w:val="28"/>
          <w:lang w:val="vi-VN"/>
        </w:rPr>
        <w:t xml:space="preserve">một (01) </w:t>
      </w:r>
      <w:r>
        <w:rPr>
          <w:szCs w:val="28"/>
          <w:lang w:val="vi-VN"/>
        </w:rPr>
        <w:t>công cụ nợ</w:t>
      </w:r>
      <w:r w:rsidRPr="000616EB">
        <w:rPr>
          <w:szCs w:val="28"/>
          <w:lang w:val="vi-VN"/>
        </w:rPr>
        <w:t xml:space="preserve"> </w:t>
      </w:r>
      <w:r>
        <w:rPr>
          <w:szCs w:val="28"/>
          <w:lang w:val="vi-VN"/>
        </w:rPr>
        <w:t xml:space="preserve">bị hoán đổi </w:t>
      </w:r>
      <w:r w:rsidRPr="000616EB">
        <w:rPr>
          <w:szCs w:val="28"/>
          <w:lang w:val="vi-VN"/>
        </w:rPr>
        <w:t xml:space="preserve">được xác định </w:t>
      </w:r>
      <w:r w:rsidRPr="00C56635">
        <w:rPr>
          <w:szCs w:val="28"/>
          <w:lang w:val="vi-VN"/>
        </w:rPr>
        <w:t xml:space="preserve">theo công thức như đối với trường hợp công cụ nợ </w:t>
      </w:r>
      <w:r w:rsidR="00F91BEF">
        <w:rPr>
          <w:szCs w:val="28"/>
        </w:rPr>
        <w:t xml:space="preserve">bị hoán đổi </w:t>
      </w:r>
      <w:r w:rsidRPr="00C56635">
        <w:rPr>
          <w:szCs w:val="28"/>
          <w:lang w:val="vi-VN"/>
        </w:rPr>
        <w:t xml:space="preserve">có </w:t>
      </w:r>
      <w:r w:rsidR="00F91BEF">
        <w:rPr>
          <w:szCs w:val="28"/>
        </w:rPr>
        <w:t>kỳ hạn còn lại trên một (01) năm tính từ thời điểm bị hoán đổi và</w:t>
      </w:r>
      <w:r w:rsidR="00354ACB">
        <w:rPr>
          <w:szCs w:val="28"/>
        </w:rPr>
        <w:t xml:space="preserve"> </w:t>
      </w:r>
      <w:r w:rsidR="00354ACB" w:rsidRPr="002B7E13">
        <w:rPr>
          <w:szCs w:val="28"/>
          <w:lang w:val="pl-PL"/>
        </w:rPr>
        <w:t xml:space="preserve">ngày hoán đổi </w:t>
      </w:r>
      <w:r w:rsidR="00354ACB">
        <w:rPr>
          <w:szCs w:val="28"/>
          <w:lang w:val="pl-PL"/>
        </w:rPr>
        <w:t>công cụ nợ</w:t>
      </w:r>
      <w:r w:rsidR="00354ACB" w:rsidRPr="002B7E13">
        <w:rPr>
          <w:szCs w:val="28"/>
          <w:lang w:val="pl-PL"/>
        </w:rPr>
        <w:t xml:space="preserve"> </w:t>
      </w:r>
      <w:r w:rsidR="00354ACB">
        <w:rPr>
          <w:szCs w:val="28"/>
          <w:lang w:val="pl-PL"/>
        </w:rPr>
        <w:t xml:space="preserve">sau </w:t>
      </w:r>
      <w:r w:rsidR="00354ACB" w:rsidRPr="000616EB">
        <w:rPr>
          <w:szCs w:val="28"/>
          <w:lang w:val="vi-VN"/>
        </w:rPr>
        <w:t xml:space="preserve">ngày đăng ký cuối cùng của kỳ trả lãi kế </w:t>
      </w:r>
      <w:r w:rsidR="00354ACB" w:rsidRPr="00CE22A5">
        <w:rPr>
          <w:szCs w:val="28"/>
          <w:lang w:val="vi-VN"/>
        </w:rPr>
        <w:t>tiếp</w:t>
      </w:r>
      <w:r w:rsidR="00354ACB">
        <w:rPr>
          <w:szCs w:val="28"/>
        </w:rPr>
        <w:t xml:space="preserve"> </w:t>
      </w:r>
      <w:r w:rsidRPr="00C56635">
        <w:rPr>
          <w:szCs w:val="28"/>
          <w:lang w:val="vi-VN"/>
        </w:rPr>
        <w:t xml:space="preserve">theo quy định tại </w:t>
      </w:r>
      <w:r>
        <w:rPr>
          <w:szCs w:val="28"/>
          <w:lang w:val="vi-VN"/>
        </w:rPr>
        <w:t xml:space="preserve">Điểm b </w:t>
      </w:r>
      <w:r w:rsidRPr="00C56635">
        <w:rPr>
          <w:szCs w:val="28"/>
          <w:lang w:val="vi-VN"/>
        </w:rPr>
        <w:t>Khoản này.</w:t>
      </w:r>
    </w:p>
    <w:p w:rsidR="007A2A56" w:rsidRPr="007A2A56" w:rsidRDefault="007A2A56" w:rsidP="00136A85">
      <w:pPr>
        <w:widowControl w:val="0"/>
        <w:spacing w:before="120" w:after="120" w:line="380" w:lineRule="exact"/>
        <w:ind w:firstLine="675"/>
        <w:jc w:val="both"/>
        <w:rPr>
          <w:szCs w:val="28"/>
          <w:lang w:val="vi-VN"/>
        </w:rPr>
      </w:pPr>
      <w:r>
        <w:rPr>
          <w:szCs w:val="28"/>
          <w:lang w:val="vi-VN"/>
        </w:rPr>
        <w:t xml:space="preserve">- Đối với công cụ nợ bị hoán đổi có kỳ hạn còn lại từ một (01) năm trở xuống tính từ thời điểm </w:t>
      </w:r>
      <w:r w:rsidR="006F4531">
        <w:rPr>
          <w:szCs w:val="28"/>
          <w:lang w:val="vi-VN"/>
        </w:rPr>
        <w:t>hoán đổi</w:t>
      </w:r>
      <w:r>
        <w:rPr>
          <w:szCs w:val="28"/>
          <w:lang w:val="vi-VN"/>
        </w:rPr>
        <w:t xml:space="preserve">, </w:t>
      </w:r>
      <w:r w:rsidRPr="00C56635">
        <w:rPr>
          <w:szCs w:val="28"/>
          <w:lang w:val="vi-VN"/>
        </w:rPr>
        <w:t>giá</w:t>
      </w:r>
      <w:r w:rsidRPr="000616EB">
        <w:rPr>
          <w:szCs w:val="28"/>
          <w:lang w:val="vi-VN"/>
        </w:rPr>
        <w:t xml:space="preserve"> </w:t>
      </w:r>
      <w:r w:rsidRPr="00C56635">
        <w:rPr>
          <w:szCs w:val="28"/>
          <w:lang w:val="vi-VN"/>
        </w:rPr>
        <w:t xml:space="preserve">một (01) </w:t>
      </w:r>
      <w:r>
        <w:rPr>
          <w:szCs w:val="28"/>
          <w:lang w:val="vi-VN"/>
        </w:rPr>
        <w:t>công cụ nợ</w:t>
      </w:r>
      <w:r w:rsidRPr="000616EB">
        <w:rPr>
          <w:szCs w:val="28"/>
          <w:lang w:val="vi-VN"/>
        </w:rPr>
        <w:t xml:space="preserve"> </w:t>
      </w:r>
      <w:r w:rsidR="006F4531">
        <w:rPr>
          <w:szCs w:val="28"/>
          <w:lang w:val="vi-VN"/>
        </w:rPr>
        <w:t xml:space="preserve">bị hoán đổi </w:t>
      </w:r>
      <w:r w:rsidRPr="000616EB">
        <w:rPr>
          <w:szCs w:val="28"/>
          <w:lang w:val="vi-VN"/>
        </w:rPr>
        <w:t xml:space="preserve">được xác định </w:t>
      </w:r>
      <w:r w:rsidRPr="00C56635">
        <w:rPr>
          <w:szCs w:val="28"/>
          <w:lang w:val="vi-VN"/>
        </w:rPr>
        <w:t xml:space="preserve">theo công thức quy định tại </w:t>
      </w:r>
      <w:r>
        <w:rPr>
          <w:szCs w:val="28"/>
          <w:lang w:val="vi-VN"/>
        </w:rPr>
        <w:t xml:space="preserve">Điểm b </w:t>
      </w:r>
      <w:r w:rsidRPr="00C56635">
        <w:rPr>
          <w:szCs w:val="28"/>
          <w:lang w:val="vi-VN"/>
        </w:rPr>
        <w:t>Khoản này.</w:t>
      </w:r>
    </w:p>
    <w:p w:rsidR="00136A85" w:rsidRDefault="0073074F" w:rsidP="00136A85">
      <w:pPr>
        <w:widowControl w:val="0"/>
        <w:spacing w:before="120" w:after="120" w:line="380" w:lineRule="exact"/>
        <w:ind w:firstLine="675"/>
        <w:jc w:val="both"/>
        <w:rPr>
          <w:szCs w:val="28"/>
        </w:rPr>
      </w:pPr>
      <w:r>
        <w:rPr>
          <w:szCs w:val="28"/>
          <w:lang w:val="pl-PL"/>
        </w:rPr>
        <w:t>d) L</w:t>
      </w:r>
      <w:r w:rsidRPr="0073074F">
        <w:rPr>
          <w:szCs w:val="28"/>
          <w:lang w:val="pl-PL"/>
        </w:rPr>
        <w:t>ãi</w:t>
      </w:r>
      <w:r>
        <w:rPr>
          <w:szCs w:val="28"/>
          <w:lang w:val="pl-PL"/>
        </w:rPr>
        <w:t xml:space="preserve"> su</w:t>
      </w:r>
      <w:r w:rsidRPr="0073074F">
        <w:rPr>
          <w:szCs w:val="28"/>
          <w:lang w:val="pl-PL"/>
        </w:rPr>
        <w:t>ất</w:t>
      </w:r>
      <w:r>
        <w:rPr>
          <w:szCs w:val="28"/>
          <w:lang w:val="pl-PL"/>
        </w:rPr>
        <w:t xml:space="preserve"> </w:t>
      </w:r>
      <w:r w:rsidR="00AB5382">
        <w:rPr>
          <w:szCs w:val="28"/>
          <w:lang w:val="pl-PL"/>
        </w:rPr>
        <w:t>chiết khấu</w:t>
      </w:r>
      <w:r>
        <w:rPr>
          <w:szCs w:val="28"/>
          <w:lang w:val="pl-PL"/>
        </w:rPr>
        <w:t xml:space="preserve"> </w:t>
      </w:r>
      <w:r w:rsidRPr="0073074F">
        <w:rPr>
          <w:szCs w:val="28"/>
          <w:lang w:val="pl-PL"/>
        </w:rPr>
        <w:t>để</w:t>
      </w:r>
      <w:r>
        <w:rPr>
          <w:szCs w:val="28"/>
          <w:lang w:val="pl-PL"/>
        </w:rPr>
        <w:t xml:space="preserve"> t</w:t>
      </w:r>
      <w:r w:rsidRPr="0073074F">
        <w:rPr>
          <w:szCs w:val="28"/>
          <w:lang w:val="pl-PL"/>
        </w:rPr>
        <w:t>ính</w:t>
      </w:r>
      <w:r>
        <w:rPr>
          <w:szCs w:val="28"/>
          <w:lang w:val="pl-PL"/>
        </w:rPr>
        <w:t xml:space="preserve"> gi</w:t>
      </w:r>
      <w:r w:rsidRPr="0073074F">
        <w:rPr>
          <w:szCs w:val="28"/>
          <w:lang w:val="pl-PL"/>
        </w:rPr>
        <w:t>á</w:t>
      </w:r>
      <w:r>
        <w:rPr>
          <w:szCs w:val="28"/>
          <w:lang w:val="pl-PL"/>
        </w:rPr>
        <w:t xml:space="preserve"> c</w:t>
      </w:r>
      <w:r w:rsidRPr="0073074F">
        <w:rPr>
          <w:szCs w:val="28"/>
          <w:lang w:val="pl-PL"/>
        </w:rPr>
        <w:t>ô</w:t>
      </w:r>
      <w:r>
        <w:rPr>
          <w:szCs w:val="28"/>
          <w:lang w:val="pl-PL"/>
        </w:rPr>
        <w:t>ng c</w:t>
      </w:r>
      <w:r w:rsidRPr="0073074F">
        <w:rPr>
          <w:szCs w:val="28"/>
          <w:lang w:val="pl-PL"/>
        </w:rPr>
        <w:t>ụ</w:t>
      </w:r>
      <w:r>
        <w:rPr>
          <w:szCs w:val="28"/>
          <w:lang w:val="pl-PL"/>
        </w:rPr>
        <w:t xml:space="preserve"> n</w:t>
      </w:r>
      <w:r w:rsidRPr="0073074F">
        <w:rPr>
          <w:szCs w:val="28"/>
          <w:lang w:val="pl-PL"/>
        </w:rPr>
        <w:t>ợ</w:t>
      </w:r>
      <w:r>
        <w:rPr>
          <w:szCs w:val="28"/>
          <w:lang w:val="pl-PL"/>
        </w:rPr>
        <w:t xml:space="preserve"> b</w:t>
      </w:r>
      <w:r w:rsidRPr="0073074F">
        <w:rPr>
          <w:szCs w:val="28"/>
          <w:lang w:val="pl-PL"/>
        </w:rPr>
        <w:t>ị</w:t>
      </w:r>
      <w:r>
        <w:rPr>
          <w:szCs w:val="28"/>
          <w:lang w:val="pl-PL"/>
        </w:rPr>
        <w:t xml:space="preserve"> ho</w:t>
      </w:r>
      <w:r w:rsidRPr="0073074F">
        <w:rPr>
          <w:szCs w:val="28"/>
          <w:lang w:val="pl-PL"/>
        </w:rPr>
        <w:t>án</w:t>
      </w:r>
      <w:r>
        <w:rPr>
          <w:szCs w:val="28"/>
          <w:lang w:val="pl-PL"/>
        </w:rPr>
        <w:t xml:space="preserve"> đ</w:t>
      </w:r>
      <w:r w:rsidRPr="0073074F">
        <w:rPr>
          <w:szCs w:val="28"/>
          <w:lang w:val="pl-PL"/>
        </w:rPr>
        <w:t>ổi</w:t>
      </w:r>
      <w:r>
        <w:rPr>
          <w:szCs w:val="28"/>
          <w:lang w:val="pl-PL"/>
        </w:rPr>
        <w:t xml:space="preserve"> quy </w:t>
      </w:r>
      <w:r w:rsidRPr="0073074F">
        <w:rPr>
          <w:szCs w:val="28"/>
          <w:lang w:val="pl-PL"/>
        </w:rPr>
        <w:t>định</w:t>
      </w:r>
      <w:r>
        <w:rPr>
          <w:szCs w:val="28"/>
          <w:lang w:val="pl-PL"/>
        </w:rPr>
        <w:t xml:space="preserve"> t</w:t>
      </w:r>
      <w:r w:rsidRPr="0073074F">
        <w:rPr>
          <w:szCs w:val="28"/>
          <w:lang w:val="pl-PL"/>
        </w:rPr>
        <w:t>ại</w:t>
      </w:r>
      <w:r>
        <w:rPr>
          <w:szCs w:val="28"/>
          <w:lang w:val="pl-PL"/>
        </w:rPr>
        <w:t xml:space="preserve"> </w:t>
      </w:r>
      <w:r w:rsidRPr="0073074F">
        <w:rPr>
          <w:szCs w:val="28"/>
          <w:lang w:val="pl-PL"/>
        </w:rPr>
        <w:t>đ</w:t>
      </w:r>
      <w:r>
        <w:rPr>
          <w:szCs w:val="28"/>
          <w:lang w:val="pl-PL"/>
        </w:rPr>
        <w:t>i</w:t>
      </w:r>
      <w:r w:rsidRPr="0073074F">
        <w:rPr>
          <w:szCs w:val="28"/>
          <w:lang w:val="pl-PL"/>
        </w:rPr>
        <w:t>ể</w:t>
      </w:r>
      <w:r>
        <w:rPr>
          <w:szCs w:val="28"/>
          <w:lang w:val="pl-PL"/>
        </w:rPr>
        <w:t xml:space="preserve">m a, </w:t>
      </w:r>
      <w:r w:rsidRPr="0073074F">
        <w:rPr>
          <w:szCs w:val="28"/>
          <w:lang w:val="pl-PL"/>
        </w:rPr>
        <w:t>đ</w:t>
      </w:r>
      <w:r>
        <w:rPr>
          <w:szCs w:val="28"/>
          <w:lang w:val="pl-PL"/>
        </w:rPr>
        <w:t>i</w:t>
      </w:r>
      <w:r w:rsidRPr="0073074F">
        <w:rPr>
          <w:szCs w:val="28"/>
          <w:lang w:val="pl-PL"/>
        </w:rPr>
        <w:t>ể</w:t>
      </w:r>
      <w:r>
        <w:rPr>
          <w:szCs w:val="28"/>
          <w:lang w:val="pl-PL"/>
        </w:rPr>
        <w:t>m b</w:t>
      </w:r>
      <w:r w:rsidR="00AB5382">
        <w:rPr>
          <w:szCs w:val="28"/>
          <w:lang w:val="pl-PL"/>
        </w:rPr>
        <w:t>, điểm c</w:t>
      </w:r>
      <w:r>
        <w:rPr>
          <w:szCs w:val="28"/>
          <w:lang w:val="pl-PL"/>
        </w:rPr>
        <w:t xml:space="preserve"> kh</w:t>
      </w:r>
      <w:r w:rsidRPr="0073074F">
        <w:rPr>
          <w:szCs w:val="28"/>
          <w:lang w:val="pl-PL"/>
        </w:rPr>
        <w:t>oản</w:t>
      </w:r>
      <w:r>
        <w:rPr>
          <w:szCs w:val="28"/>
          <w:lang w:val="pl-PL"/>
        </w:rPr>
        <w:t xml:space="preserve"> n</w:t>
      </w:r>
      <w:r w:rsidRPr="0073074F">
        <w:rPr>
          <w:szCs w:val="28"/>
          <w:lang w:val="pl-PL"/>
        </w:rPr>
        <w:t>ày</w:t>
      </w:r>
      <w:r>
        <w:rPr>
          <w:szCs w:val="28"/>
          <w:lang w:val="pl-PL"/>
        </w:rPr>
        <w:t xml:space="preserve"> l</w:t>
      </w:r>
      <w:r w:rsidRPr="0073074F">
        <w:rPr>
          <w:szCs w:val="28"/>
          <w:lang w:val="pl-PL"/>
        </w:rPr>
        <w:t>à</w:t>
      </w:r>
      <w:r>
        <w:rPr>
          <w:szCs w:val="28"/>
          <w:lang w:val="pl-PL"/>
        </w:rPr>
        <w:t xml:space="preserve"> l</w:t>
      </w:r>
      <w:r w:rsidRPr="0073074F">
        <w:rPr>
          <w:szCs w:val="28"/>
          <w:lang w:val="pl-PL"/>
        </w:rPr>
        <w:t>ãi</w:t>
      </w:r>
      <w:r>
        <w:rPr>
          <w:szCs w:val="28"/>
          <w:lang w:val="pl-PL"/>
        </w:rPr>
        <w:t xml:space="preserve"> su</w:t>
      </w:r>
      <w:r w:rsidRPr="0073074F">
        <w:rPr>
          <w:szCs w:val="28"/>
          <w:lang w:val="pl-PL"/>
        </w:rPr>
        <w:t>ất</w:t>
      </w:r>
      <w:r>
        <w:rPr>
          <w:szCs w:val="28"/>
          <w:lang w:val="pl-PL"/>
        </w:rPr>
        <w:t xml:space="preserve"> do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Pr>
          <w:szCs w:val="28"/>
          <w:lang w:val="pl-PL"/>
        </w:rPr>
        <w:t>t</w:t>
      </w:r>
      <w:r w:rsidRPr="0073074F">
        <w:rPr>
          <w:szCs w:val="28"/>
          <w:lang w:val="pl-PL"/>
        </w:rPr>
        <w:t>ổ</w:t>
      </w:r>
      <w:r>
        <w:rPr>
          <w:szCs w:val="28"/>
          <w:lang w:val="pl-PL"/>
        </w:rPr>
        <w:t xml:space="preserve"> ch</w:t>
      </w:r>
      <w:r w:rsidRPr="0073074F">
        <w:rPr>
          <w:szCs w:val="28"/>
          <w:lang w:val="pl-PL"/>
        </w:rPr>
        <w:t>ức</w:t>
      </w:r>
      <w:r>
        <w:rPr>
          <w:szCs w:val="28"/>
          <w:lang w:val="pl-PL"/>
        </w:rPr>
        <w:t xml:space="preserve"> ph</w:t>
      </w:r>
      <w:r w:rsidRPr="0073074F">
        <w:rPr>
          <w:szCs w:val="28"/>
          <w:lang w:val="pl-PL"/>
        </w:rPr>
        <w:t>át</w:t>
      </w:r>
      <w:r>
        <w:rPr>
          <w:szCs w:val="28"/>
          <w:lang w:val="pl-PL"/>
        </w:rPr>
        <w:t xml:space="preserve"> h</w:t>
      </w:r>
      <w:r w:rsidRPr="0073074F">
        <w:rPr>
          <w:szCs w:val="28"/>
          <w:lang w:val="pl-PL"/>
        </w:rPr>
        <w:t>àn</w:t>
      </w:r>
      <w:r>
        <w:rPr>
          <w:szCs w:val="28"/>
          <w:lang w:val="pl-PL"/>
        </w:rPr>
        <w:t>h th</w:t>
      </w:r>
      <w:r w:rsidRPr="0073074F">
        <w:rPr>
          <w:szCs w:val="28"/>
          <w:lang w:val="pl-PL"/>
        </w:rPr>
        <w:t>ỏa</w:t>
      </w:r>
      <w:r>
        <w:rPr>
          <w:szCs w:val="28"/>
          <w:lang w:val="pl-PL"/>
        </w:rPr>
        <w:t xml:space="preserve"> thu</w:t>
      </w:r>
      <w:r w:rsidRPr="0073074F">
        <w:rPr>
          <w:szCs w:val="28"/>
          <w:lang w:val="pl-PL"/>
        </w:rPr>
        <w:t>ận</w:t>
      </w:r>
      <w:r>
        <w:rPr>
          <w:szCs w:val="28"/>
          <w:lang w:val="pl-PL"/>
        </w:rPr>
        <w:t xml:space="preserve"> v</w:t>
      </w:r>
      <w:r w:rsidRPr="0073074F">
        <w:rPr>
          <w:szCs w:val="28"/>
          <w:lang w:val="pl-PL"/>
        </w:rPr>
        <w:t>ới</w:t>
      </w:r>
      <w:r>
        <w:rPr>
          <w:szCs w:val="28"/>
          <w:lang w:val="pl-PL"/>
        </w:rPr>
        <w:t xml:space="preserve"> ch</w:t>
      </w:r>
      <w:r w:rsidRPr="0073074F">
        <w:rPr>
          <w:szCs w:val="28"/>
          <w:lang w:val="pl-PL"/>
        </w:rPr>
        <w:t>ủ</w:t>
      </w:r>
      <w:r>
        <w:rPr>
          <w:szCs w:val="28"/>
          <w:lang w:val="pl-PL"/>
        </w:rPr>
        <w:t xml:space="preserve"> s</w:t>
      </w:r>
      <w:r w:rsidRPr="0073074F">
        <w:rPr>
          <w:szCs w:val="28"/>
          <w:lang w:val="pl-PL"/>
        </w:rPr>
        <w:t>ở</w:t>
      </w:r>
      <w:r>
        <w:rPr>
          <w:szCs w:val="28"/>
          <w:lang w:val="pl-PL"/>
        </w:rPr>
        <w:t xml:space="preserve"> h</w:t>
      </w:r>
      <w:r w:rsidRPr="0073074F">
        <w:rPr>
          <w:szCs w:val="28"/>
          <w:lang w:val="pl-PL"/>
        </w:rPr>
        <w:t>ữu</w:t>
      </w:r>
      <w:r>
        <w:rPr>
          <w:szCs w:val="28"/>
          <w:lang w:val="pl-PL"/>
        </w:rPr>
        <w:t xml:space="preserve"> c</w:t>
      </w:r>
      <w:r w:rsidRPr="0073074F">
        <w:rPr>
          <w:szCs w:val="28"/>
          <w:lang w:val="pl-PL"/>
        </w:rPr>
        <w:t>ô</w:t>
      </w:r>
      <w:r>
        <w:rPr>
          <w:szCs w:val="28"/>
          <w:lang w:val="pl-PL"/>
        </w:rPr>
        <w:t>ng c</w:t>
      </w:r>
      <w:r w:rsidRPr="0073074F">
        <w:rPr>
          <w:szCs w:val="28"/>
          <w:lang w:val="pl-PL"/>
        </w:rPr>
        <w:t>ụ</w:t>
      </w:r>
      <w:r>
        <w:rPr>
          <w:szCs w:val="28"/>
          <w:lang w:val="pl-PL"/>
        </w:rPr>
        <w:t xml:space="preserve"> n</w:t>
      </w:r>
      <w:r w:rsidRPr="0073074F">
        <w:rPr>
          <w:szCs w:val="28"/>
          <w:lang w:val="pl-PL"/>
        </w:rPr>
        <w:t>ợ</w:t>
      </w:r>
      <w:r>
        <w:rPr>
          <w:szCs w:val="28"/>
          <w:lang w:val="pl-PL"/>
        </w:rPr>
        <w:t xml:space="preserve"> ho</w:t>
      </w:r>
      <w:r w:rsidRPr="0073074F">
        <w:rPr>
          <w:szCs w:val="28"/>
          <w:lang w:val="pl-PL"/>
        </w:rPr>
        <w:t>ặc</w:t>
      </w:r>
      <w:r>
        <w:rPr>
          <w:szCs w:val="28"/>
          <w:lang w:val="pl-PL"/>
        </w:rPr>
        <w:t xml:space="preserve"> do </w:t>
      </w:r>
      <w:r w:rsidR="005B0E95">
        <w:rPr>
          <w:szCs w:val="28"/>
          <w:lang w:val="pl-PL"/>
        </w:rPr>
        <w:t>ch</w:t>
      </w:r>
      <w:r w:rsidR="005B0E95" w:rsidRPr="005B0E95">
        <w:rPr>
          <w:szCs w:val="28"/>
          <w:lang w:val="pl-PL"/>
        </w:rPr>
        <w:t>ủ</w:t>
      </w:r>
      <w:r w:rsidR="005B0E95">
        <w:rPr>
          <w:szCs w:val="28"/>
          <w:lang w:val="pl-PL"/>
        </w:rPr>
        <w:t xml:space="preserve"> th</w:t>
      </w:r>
      <w:r w:rsidR="005B0E95" w:rsidRPr="005B0E95">
        <w:rPr>
          <w:szCs w:val="28"/>
          <w:lang w:val="pl-PL"/>
        </w:rPr>
        <w:t>ể</w:t>
      </w:r>
      <w:r w:rsidR="005B0E95">
        <w:rPr>
          <w:szCs w:val="28"/>
          <w:lang w:val="pl-PL"/>
        </w:rPr>
        <w:t xml:space="preserve"> </w:t>
      </w:r>
      <w:r w:rsidR="00F53DC2">
        <w:rPr>
          <w:szCs w:val="28"/>
          <w:lang w:val="pl-PL"/>
        </w:rPr>
        <w:t>t</w:t>
      </w:r>
      <w:r w:rsidR="00F53DC2" w:rsidRPr="00F53DC2">
        <w:rPr>
          <w:szCs w:val="28"/>
          <w:lang w:val="pl-PL"/>
        </w:rPr>
        <w:t>ổ</w:t>
      </w:r>
      <w:r w:rsidR="00F53DC2">
        <w:rPr>
          <w:szCs w:val="28"/>
          <w:lang w:val="pl-PL"/>
        </w:rPr>
        <w:t xml:space="preserve"> ch</w:t>
      </w:r>
      <w:r w:rsidR="00F53DC2" w:rsidRPr="00F53DC2">
        <w:rPr>
          <w:szCs w:val="28"/>
          <w:lang w:val="pl-PL"/>
        </w:rPr>
        <w:t>ức</w:t>
      </w:r>
      <w:r w:rsidR="00F53DC2">
        <w:rPr>
          <w:szCs w:val="28"/>
          <w:lang w:val="pl-PL"/>
        </w:rPr>
        <w:t xml:space="preserve"> ph</w:t>
      </w:r>
      <w:r w:rsidR="00F53DC2" w:rsidRPr="00F53DC2">
        <w:rPr>
          <w:szCs w:val="28"/>
          <w:lang w:val="pl-PL"/>
        </w:rPr>
        <w:t>át</w:t>
      </w:r>
      <w:r w:rsidR="00F53DC2">
        <w:rPr>
          <w:szCs w:val="28"/>
          <w:lang w:val="pl-PL"/>
        </w:rPr>
        <w:t xml:space="preserve"> h</w:t>
      </w:r>
      <w:r w:rsidR="00F53DC2" w:rsidRPr="00F53DC2">
        <w:rPr>
          <w:szCs w:val="28"/>
          <w:lang w:val="pl-PL"/>
        </w:rPr>
        <w:t>ành</w:t>
      </w:r>
      <w:r>
        <w:rPr>
          <w:szCs w:val="28"/>
          <w:lang w:val="pl-PL"/>
        </w:rPr>
        <w:t xml:space="preserve"> quy</w:t>
      </w:r>
      <w:r w:rsidR="00F53DC2" w:rsidRPr="00F53DC2">
        <w:rPr>
          <w:szCs w:val="28"/>
          <w:lang w:val="pl-PL"/>
        </w:rPr>
        <w:t>ết</w:t>
      </w:r>
      <w:r>
        <w:rPr>
          <w:szCs w:val="28"/>
          <w:lang w:val="pl-PL"/>
        </w:rPr>
        <w:t xml:space="preserve"> </w:t>
      </w:r>
      <w:r w:rsidRPr="0073074F">
        <w:rPr>
          <w:szCs w:val="28"/>
          <w:lang w:val="pl-PL"/>
        </w:rPr>
        <w:t>định</w:t>
      </w:r>
      <w:r>
        <w:rPr>
          <w:szCs w:val="28"/>
          <w:lang w:val="pl-PL"/>
        </w:rPr>
        <w:t xml:space="preserve"> trong trư</w:t>
      </w:r>
      <w:r w:rsidRPr="0073074F">
        <w:rPr>
          <w:szCs w:val="28"/>
          <w:lang w:val="pl-PL"/>
        </w:rPr>
        <w:t>ờng</w:t>
      </w:r>
      <w:r>
        <w:rPr>
          <w:szCs w:val="28"/>
          <w:lang w:val="pl-PL"/>
        </w:rPr>
        <w:t xml:space="preserve"> h</w:t>
      </w:r>
      <w:r w:rsidRPr="0073074F">
        <w:rPr>
          <w:szCs w:val="28"/>
          <w:lang w:val="pl-PL"/>
        </w:rPr>
        <w:t>ợp</w:t>
      </w:r>
      <w:r>
        <w:rPr>
          <w:szCs w:val="28"/>
          <w:lang w:val="pl-PL"/>
        </w:rPr>
        <w:t xml:space="preserve"> đ</w:t>
      </w:r>
      <w:r w:rsidRPr="0073074F">
        <w:rPr>
          <w:szCs w:val="28"/>
          <w:lang w:val="pl-PL"/>
        </w:rPr>
        <w:t>ấu</w:t>
      </w:r>
      <w:r>
        <w:rPr>
          <w:szCs w:val="28"/>
          <w:lang w:val="pl-PL"/>
        </w:rPr>
        <w:t xml:space="preserve"> th</w:t>
      </w:r>
      <w:r w:rsidRPr="0073074F">
        <w:rPr>
          <w:szCs w:val="28"/>
          <w:lang w:val="pl-PL"/>
        </w:rPr>
        <w:t>ầu</w:t>
      </w:r>
      <w:r>
        <w:rPr>
          <w:szCs w:val="28"/>
          <w:lang w:val="pl-PL"/>
        </w:rPr>
        <w:t>.</w:t>
      </w:r>
      <w:r w:rsidR="006F4531">
        <w:rPr>
          <w:szCs w:val="28"/>
          <w:lang w:val="vi-VN"/>
        </w:rPr>
        <w:t>”</w:t>
      </w:r>
    </w:p>
    <w:p w:rsidR="00225F92" w:rsidRDefault="008324FB" w:rsidP="00136A85">
      <w:pPr>
        <w:widowControl w:val="0"/>
        <w:spacing w:before="120" w:after="120" w:line="380" w:lineRule="exact"/>
        <w:ind w:firstLine="675"/>
        <w:jc w:val="both"/>
        <w:rPr>
          <w:szCs w:val="28"/>
        </w:rPr>
      </w:pPr>
      <w:r>
        <w:rPr>
          <w:szCs w:val="28"/>
        </w:rPr>
        <w:t>3</w:t>
      </w:r>
      <w:r w:rsidR="00225F92">
        <w:rPr>
          <w:szCs w:val="28"/>
        </w:rPr>
        <w:t>. Bổ sung Khoản 4 Điều 24 như sau:</w:t>
      </w:r>
    </w:p>
    <w:p w:rsidR="00225F92" w:rsidRPr="00225F92" w:rsidRDefault="00225F92" w:rsidP="00136A85">
      <w:pPr>
        <w:widowControl w:val="0"/>
        <w:spacing w:before="120" w:after="120" w:line="380" w:lineRule="exact"/>
        <w:ind w:firstLine="675"/>
        <w:jc w:val="both"/>
        <w:rPr>
          <w:szCs w:val="28"/>
        </w:rPr>
      </w:pPr>
      <w:r>
        <w:rPr>
          <w:szCs w:val="28"/>
        </w:rPr>
        <w:t>“4. Trường hợp nhà tạo lập thị trường thiếu công cụ nợ mua lại, hoá</w:t>
      </w:r>
      <w:r w:rsidR="00451A6D">
        <w:rPr>
          <w:szCs w:val="28"/>
        </w:rPr>
        <w:t>n đổi do nguyên nhân khách quan</w:t>
      </w:r>
      <w:r>
        <w:rPr>
          <w:szCs w:val="28"/>
        </w:rPr>
        <w:t>, chủ thể tổ chức phát hành quyết định việc miễn trừ trách nhiệm nộp phạt cho nhà tạo lập thị trường.”</w:t>
      </w:r>
    </w:p>
    <w:p w:rsidR="005677AA" w:rsidRPr="005677AA" w:rsidRDefault="005677AA" w:rsidP="005677AA">
      <w:pPr>
        <w:pStyle w:val="Heading3"/>
        <w:keepNext w:val="0"/>
        <w:widowControl w:val="0"/>
        <w:numPr>
          <w:ilvl w:val="2"/>
          <w:numId w:val="14"/>
        </w:numPr>
        <w:tabs>
          <w:tab w:val="left" w:pos="1792"/>
        </w:tabs>
        <w:spacing w:before="120" w:after="120" w:line="380" w:lineRule="exact"/>
        <w:ind w:left="0" w:firstLine="720"/>
        <w:jc w:val="both"/>
        <w:rPr>
          <w:b w:val="0"/>
          <w:szCs w:val="28"/>
          <w:lang w:val="pl-PL"/>
        </w:rPr>
      </w:pPr>
      <w:r w:rsidRPr="005677AA">
        <w:rPr>
          <w:rFonts w:ascii="Times New Roman" w:hAnsi="Times New Roman"/>
          <w:sz w:val="28"/>
          <w:szCs w:val="28"/>
          <w:lang w:val="pl-PL"/>
        </w:rPr>
        <w:t>Sửa đổi, bổ sung một số điều của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 như sau</w:t>
      </w:r>
    </w:p>
    <w:p w:rsidR="006F4531" w:rsidRDefault="009C4A6F" w:rsidP="00136A85">
      <w:pPr>
        <w:widowControl w:val="0"/>
        <w:spacing w:before="120" w:after="120" w:line="380" w:lineRule="exact"/>
        <w:ind w:firstLine="675"/>
        <w:jc w:val="both"/>
        <w:rPr>
          <w:szCs w:val="28"/>
          <w:lang w:val="vi-VN"/>
        </w:rPr>
      </w:pPr>
      <w:r>
        <w:rPr>
          <w:szCs w:val="28"/>
        </w:rPr>
        <w:t xml:space="preserve">1. </w:t>
      </w:r>
      <w:r w:rsidR="006F4531">
        <w:rPr>
          <w:szCs w:val="28"/>
          <w:lang w:val="vi-VN"/>
        </w:rPr>
        <w:t>Khoản 3 Điều 16</w:t>
      </w:r>
      <w:r w:rsidR="003C6836">
        <w:rPr>
          <w:szCs w:val="28"/>
        </w:rPr>
        <w:t xml:space="preserve"> được s</w:t>
      </w:r>
      <w:r w:rsidR="003C6836">
        <w:rPr>
          <w:szCs w:val="28"/>
          <w:lang w:val="vi-VN"/>
        </w:rPr>
        <w:t>ửa đổi</w:t>
      </w:r>
      <w:r w:rsidR="006F4531">
        <w:rPr>
          <w:szCs w:val="28"/>
          <w:lang w:val="vi-VN"/>
        </w:rPr>
        <w:t xml:space="preserve"> như sau:</w:t>
      </w:r>
    </w:p>
    <w:p w:rsidR="006F4531" w:rsidRDefault="00A567C2" w:rsidP="00136A85">
      <w:pPr>
        <w:widowControl w:val="0"/>
        <w:spacing w:before="120" w:after="120" w:line="380" w:lineRule="exact"/>
        <w:ind w:firstLine="675"/>
        <w:jc w:val="both"/>
        <w:rPr>
          <w:szCs w:val="28"/>
        </w:rPr>
      </w:pPr>
      <w:r>
        <w:rPr>
          <w:szCs w:val="28"/>
          <w:lang w:val="vi-VN"/>
        </w:rPr>
        <w:t xml:space="preserve">“3. </w:t>
      </w:r>
      <w:r w:rsidRPr="00A567C2">
        <w:rPr>
          <w:szCs w:val="28"/>
          <w:lang w:val="vi-VN"/>
        </w:rPr>
        <w:t xml:space="preserve">Các khoản vay thông qua phát hành trái phiếu được hạch toán kế toán theo mệnh giá. Trường hợp có phát sinh chênh lệch giá bán trái phiếu so với mệnh giá và các khoản chiết khấu, chênh lệch mệnh giá của trái phiếu bị hoán đổi và trái phiếu được hoán đổi, </w:t>
      </w:r>
      <w:r w:rsidRPr="00373767">
        <w:rPr>
          <w:szCs w:val="28"/>
        </w:rPr>
        <w:t xml:space="preserve">chênh lệch giữa </w:t>
      </w:r>
      <w:r w:rsidR="00A874C1">
        <w:rPr>
          <w:szCs w:val="28"/>
        </w:rPr>
        <w:t xml:space="preserve">mệnh giá </w:t>
      </w:r>
      <w:r w:rsidRPr="00373767">
        <w:rPr>
          <w:szCs w:val="28"/>
        </w:rPr>
        <w:t xml:space="preserve">gốc </w:t>
      </w:r>
      <w:r w:rsidR="007E7489">
        <w:rPr>
          <w:szCs w:val="28"/>
          <w:lang w:val="vi-VN"/>
        </w:rPr>
        <w:t>trái phiếu</w:t>
      </w:r>
      <w:r w:rsidRPr="00373767">
        <w:rPr>
          <w:szCs w:val="28"/>
        </w:rPr>
        <w:t xml:space="preserve"> được mua lại</w:t>
      </w:r>
      <w:r w:rsidR="00E30830">
        <w:rPr>
          <w:szCs w:val="28"/>
        </w:rPr>
        <w:t xml:space="preserve"> và giá mua lại</w:t>
      </w:r>
      <w:r>
        <w:rPr>
          <w:szCs w:val="28"/>
          <w:lang w:val="vi-VN"/>
        </w:rPr>
        <w:t>,</w:t>
      </w:r>
      <w:r w:rsidRPr="00373767">
        <w:rPr>
          <w:szCs w:val="28"/>
        </w:rPr>
        <w:t xml:space="preserve"> </w:t>
      </w:r>
      <w:r w:rsidRPr="00A567C2">
        <w:rPr>
          <w:szCs w:val="28"/>
          <w:lang w:val="vi-VN"/>
        </w:rPr>
        <w:t xml:space="preserve">thì số chênh lệch được kế toán theo dõi trên tài khoản riêng; cuối năm, </w:t>
      </w:r>
      <w:r w:rsidR="00A874C1">
        <w:rPr>
          <w:szCs w:val="28"/>
        </w:rPr>
        <w:t xml:space="preserve">căn cứ vào số dư tài khoản riêng nói trên, </w:t>
      </w:r>
      <w:r w:rsidRPr="00A567C2">
        <w:rPr>
          <w:szCs w:val="28"/>
          <w:lang w:val="vi-VN"/>
        </w:rPr>
        <w:t xml:space="preserve">trường hợp chênh lệch </w:t>
      </w:r>
      <w:r w:rsidR="00E30830">
        <w:rPr>
          <w:szCs w:val="28"/>
        </w:rPr>
        <w:t>dương</w:t>
      </w:r>
      <w:r w:rsidRPr="00A567C2">
        <w:rPr>
          <w:szCs w:val="28"/>
          <w:lang w:val="vi-VN"/>
        </w:rPr>
        <w:t xml:space="preserve"> thì hạch toán vào thu của ngân sách, trường hợp </w:t>
      </w:r>
      <w:r w:rsidR="00E30830">
        <w:rPr>
          <w:szCs w:val="28"/>
        </w:rPr>
        <w:t>chênh lệch âm</w:t>
      </w:r>
      <w:r w:rsidRPr="00A567C2">
        <w:rPr>
          <w:szCs w:val="28"/>
          <w:lang w:val="vi-VN"/>
        </w:rPr>
        <w:t xml:space="preserve"> được hạch toán vào chi của ngân sách.</w:t>
      </w:r>
      <w:r>
        <w:rPr>
          <w:szCs w:val="28"/>
          <w:lang w:val="vi-VN"/>
        </w:rPr>
        <w:t>”</w:t>
      </w:r>
    </w:p>
    <w:p w:rsidR="00D35F0D" w:rsidRDefault="00D35F0D" w:rsidP="00136A85">
      <w:pPr>
        <w:widowControl w:val="0"/>
        <w:spacing w:before="120" w:after="120" w:line="380" w:lineRule="exact"/>
        <w:ind w:firstLine="675"/>
        <w:jc w:val="both"/>
        <w:rPr>
          <w:szCs w:val="28"/>
        </w:rPr>
      </w:pPr>
      <w:r>
        <w:rPr>
          <w:szCs w:val="28"/>
        </w:rPr>
        <w:t xml:space="preserve">2. Điểm n Khoản 1 Điều 19 </w:t>
      </w:r>
      <w:r w:rsidR="003C6836">
        <w:rPr>
          <w:szCs w:val="28"/>
        </w:rPr>
        <w:t>được s</w:t>
      </w:r>
      <w:r w:rsidR="003C6836">
        <w:rPr>
          <w:szCs w:val="28"/>
          <w:lang w:val="vi-VN"/>
        </w:rPr>
        <w:t>ửa đổi</w:t>
      </w:r>
      <w:r w:rsidR="003C6836">
        <w:rPr>
          <w:szCs w:val="28"/>
        </w:rPr>
        <w:t xml:space="preserve"> </w:t>
      </w:r>
      <w:r>
        <w:rPr>
          <w:szCs w:val="28"/>
        </w:rPr>
        <w:t>như sau:</w:t>
      </w:r>
    </w:p>
    <w:p w:rsidR="00D35F0D" w:rsidRDefault="00D35F0D" w:rsidP="00136A85">
      <w:pPr>
        <w:widowControl w:val="0"/>
        <w:spacing w:before="120" w:after="120" w:line="380" w:lineRule="exact"/>
        <w:ind w:firstLine="675"/>
        <w:jc w:val="both"/>
        <w:rPr>
          <w:szCs w:val="28"/>
        </w:rPr>
      </w:pPr>
      <w:r>
        <w:rPr>
          <w:szCs w:val="28"/>
        </w:rPr>
        <w:t>“</w:t>
      </w:r>
      <w:r w:rsidRPr="00D35F0D">
        <w:rPr>
          <w:szCs w:val="28"/>
        </w:rPr>
        <w:t xml:space="preserve">n) Chi trả nợ vay của ngân sách nhà nước (trừ các khoản thanh toán gốc, lãi, phí phát hành, hoán đổi, </w:t>
      </w:r>
      <w:r>
        <w:rPr>
          <w:szCs w:val="28"/>
        </w:rPr>
        <w:t xml:space="preserve">mua lại, </w:t>
      </w:r>
      <w:r w:rsidRPr="00D35F0D">
        <w:rPr>
          <w:szCs w:val="28"/>
        </w:rPr>
        <w:t>thanh toán trái phiếu Chính phủ);</w:t>
      </w:r>
      <w:r>
        <w:rPr>
          <w:szCs w:val="28"/>
        </w:rPr>
        <w:t>”</w:t>
      </w:r>
    </w:p>
    <w:p w:rsidR="009C4A6F" w:rsidRDefault="00D35F0D" w:rsidP="00136A85">
      <w:pPr>
        <w:widowControl w:val="0"/>
        <w:spacing w:before="120" w:after="120" w:line="380" w:lineRule="exact"/>
        <w:ind w:firstLine="675"/>
        <w:jc w:val="both"/>
        <w:rPr>
          <w:szCs w:val="28"/>
        </w:rPr>
      </w:pPr>
      <w:r>
        <w:rPr>
          <w:szCs w:val="28"/>
        </w:rPr>
        <w:t>3</w:t>
      </w:r>
      <w:r w:rsidR="009C4A6F">
        <w:rPr>
          <w:szCs w:val="28"/>
        </w:rPr>
        <w:t>. Điểm a Khoản 2 Điều 21</w:t>
      </w:r>
      <w:r w:rsidR="003C6836">
        <w:rPr>
          <w:szCs w:val="28"/>
        </w:rPr>
        <w:t xml:space="preserve"> được s</w:t>
      </w:r>
      <w:r w:rsidR="003C6836">
        <w:rPr>
          <w:szCs w:val="28"/>
          <w:lang w:val="vi-VN"/>
        </w:rPr>
        <w:t>ửa đổi</w:t>
      </w:r>
      <w:r w:rsidR="009C4A6F">
        <w:rPr>
          <w:szCs w:val="28"/>
        </w:rPr>
        <w:t xml:space="preserve"> như sau:</w:t>
      </w:r>
    </w:p>
    <w:p w:rsidR="009C4A6F" w:rsidRPr="009C4A6F" w:rsidRDefault="002F35BB" w:rsidP="00136A85">
      <w:pPr>
        <w:widowControl w:val="0"/>
        <w:spacing w:before="120" w:after="120" w:line="380" w:lineRule="exact"/>
        <w:ind w:firstLine="675"/>
        <w:jc w:val="both"/>
        <w:rPr>
          <w:szCs w:val="28"/>
        </w:rPr>
      </w:pPr>
      <w:r>
        <w:rPr>
          <w:szCs w:val="28"/>
        </w:rPr>
        <w:t xml:space="preserve">“a) Chi trả nợ trái phiếu Chính phủ: Căn cứ dự toán và yêu cầu nghĩa vụ trả nợ đến hạn, Kho bạc Nhà nước thực hiện xuất quỹ ngân sách trung ương để thanh </w:t>
      </w:r>
      <w:r>
        <w:rPr>
          <w:szCs w:val="28"/>
        </w:rPr>
        <w:lastRenderedPageBreak/>
        <w:t xml:space="preserve">toán, đồng thời hạch toán giảm nợ vay (đối với các khoản trả nợ gốc) và hạch toán chi ngân sách trung ương (đối với các khoản trả lãi, phí và chi phí phát sinh khác từ việc phát hành, hoán đổi, </w:t>
      </w:r>
      <w:r w:rsidR="005677AA" w:rsidRPr="005677AA">
        <w:rPr>
          <w:szCs w:val="28"/>
        </w:rPr>
        <w:t xml:space="preserve">mua lại, </w:t>
      </w:r>
      <w:r>
        <w:rPr>
          <w:szCs w:val="28"/>
        </w:rPr>
        <w:t>thanh toán trái phiếu Chính phủ) theo quy định;”</w:t>
      </w:r>
    </w:p>
    <w:p w:rsidR="007A4DAB" w:rsidRDefault="00680AF8">
      <w:pPr>
        <w:pStyle w:val="Heading3"/>
        <w:keepNext w:val="0"/>
        <w:widowControl w:val="0"/>
        <w:numPr>
          <w:ilvl w:val="2"/>
          <w:numId w:val="14"/>
        </w:numPr>
        <w:tabs>
          <w:tab w:val="left" w:pos="1792"/>
        </w:tabs>
        <w:spacing w:before="120" w:after="120" w:line="380" w:lineRule="exact"/>
        <w:ind w:left="0" w:firstLine="720"/>
        <w:jc w:val="both"/>
        <w:rPr>
          <w:rFonts w:ascii="Times New Roman" w:hAnsi="Times New Roman"/>
          <w:sz w:val="28"/>
          <w:szCs w:val="28"/>
          <w:lang w:val="pl-PL"/>
        </w:rPr>
      </w:pPr>
      <w:bookmarkStart w:id="532" w:name="_Toc514655569"/>
      <w:bookmarkStart w:id="533" w:name="_Toc514655696"/>
      <w:bookmarkStart w:id="534" w:name="_Toc514661816"/>
      <w:bookmarkStart w:id="535" w:name="_Toc514655570"/>
      <w:bookmarkStart w:id="536" w:name="_Toc514655697"/>
      <w:bookmarkStart w:id="537" w:name="_Toc514661817"/>
      <w:bookmarkStart w:id="538" w:name="_Toc514655571"/>
      <w:bookmarkStart w:id="539" w:name="_Toc514655698"/>
      <w:bookmarkStart w:id="540" w:name="_Toc514661818"/>
      <w:bookmarkStart w:id="541" w:name="_Toc514655572"/>
      <w:bookmarkStart w:id="542" w:name="_Toc514655699"/>
      <w:bookmarkStart w:id="543" w:name="_Toc514661819"/>
      <w:bookmarkStart w:id="544" w:name="_Toc509218572"/>
      <w:bookmarkStart w:id="545" w:name="_Toc509218656"/>
      <w:bookmarkStart w:id="546" w:name="_Toc509218727"/>
      <w:bookmarkStart w:id="547" w:name="_Toc509225529"/>
      <w:bookmarkStart w:id="548" w:name="_Toc510769784"/>
      <w:bookmarkStart w:id="549" w:name="_Toc511030245"/>
      <w:bookmarkStart w:id="550" w:name="_Toc511209235"/>
      <w:bookmarkStart w:id="551" w:name="_Toc505591834"/>
      <w:bookmarkStart w:id="552" w:name="_Toc505592185"/>
      <w:bookmarkStart w:id="553" w:name="_Toc505592330"/>
      <w:bookmarkStart w:id="554" w:name="_Toc505592469"/>
      <w:bookmarkStart w:id="555" w:name="_Toc505600838"/>
      <w:bookmarkStart w:id="556" w:name="_Toc505601053"/>
      <w:bookmarkStart w:id="557" w:name="_Toc514655578"/>
      <w:bookmarkStart w:id="558" w:name="_Toc514655705"/>
      <w:bookmarkStart w:id="559" w:name="_Toc514661830"/>
      <w:bookmarkStart w:id="560" w:name="_Toc514655579"/>
      <w:bookmarkStart w:id="561" w:name="_Toc514655706"/>
      <w:bookmarkStart w:id="562" w:name="_Toc514661831"/>
      <w:bookmarkStart w:id="563" w:name="_Toc514655582"/>
      <w:bookmarkStart w:id="564" w:name="_Toc514655709"/>
      <w:bookmarkStart w:id="565" w:name="_Toc514661836"/>
      <w:bookmarkStart w:id="566" w:name="_Toc514655583"/>
      <w:bookmarkStart w:id="567" w:name="_Toc514655710"/>
      <w:bookmarkStart w:id="568" w:name="_Toc514661837"/>
      <w:bookmarkStart w:id="569" w:name="_Toc504977635"/>
      <w:bookmarkStart w:id="570" w:name="_Toc504977767"/>
      <w:bookmarkStart w:id="571" w:name="_Toc504977898"/>
      <w:bookmarkStart w:id="572" w:name="_Toc505104031"/>
      <w:bookmarkStart w:id="573" w:name="_Toc505149992"/>
      <w:bookmarkStart w:id="574" w:name="_Toc505150497"/>
      <w:bookmarkStart w:id="575" w:name="_Toc505591851"/>
      <w:bookmarkStart w:id="576" w:name="_Toc505592202"/>
      <w:bookmarkStart w:id="577" w:name="_Toc505592347"/>
      <w:bookmarkStart w:id="578" w:name="_Toc505592486"/>
      <w:bookmarkStart w:id="579" w:name="_Toc505600855"/>
      <w:bookmarkStart w:id="580" w:name="_Toc505601070"/>
      <w:bookmarkStart w:id="581" w:name="_Toc454721268"/>
      <w:bookmarkStart w:id="582" w:name="_Toc454721371"/>
      <w:bookmarkStart w:id="583" w:name="_Toc454721441"/>
      <w:bookmarkStart w:id="584" w:name="_Toc454952237"/>
      <w:bookmarkStart w:id="585" w:name="_Toc454721269"/>
      <w:bookmarkStart w:id="586" w:name="_Toc454721372"/>
      <w:bookmarkStart w:id="587" w:name="_Toc454721442"/>
      <w:bookmarkStart w:id="588" w:name="_Toc454952238"/>
      <w:bookmarkStart w:id="589" w:name="_Toc454721270"/>
      <w:bookmarkStart w:id="590" w:name="_Toc454721373"/>
      <w:bookmarkStart w:id="591" w:name="_Toc454721443"/>
      <w:bookmarkStart w:id="592" w:name="_Toc454952239"/>
      <w:bookmarkStart w:id="593" w:name="_Toc454721271"/>
      <w:bookmarkStart w:id="594" w:name="_Toc454721374"/>
      <w:bookmarkStart w:id="595" w:name="_Toc454721444"/>
      <w:bookmarkStart w:id="596" w:name="_Toc454952240"/>
      <w:bookmarkStart w:id="597" w:name="_Toc454721272"/>
      <w:bookmarkStart w:id="598" w:name="_Toc454721375"/>
      <w:bookmarkStart w:id="599" w:name="_Toc454721445"/>
      <w:bookmarkStart w:id="600" w:name="_Toc454952241"/>
      <w:bookmarkStart w:id="601" w:name="_Toc454721274"/>
      <w:bookmarkStart w:id="602" w:name="_Toc454721377"/>
      <w:bookmarkStart w:id="603" w:name="_Toc454721447"/>
      <w:bookmarkStart w:id="604" w:name="_Toc454952243"/>
      <w:bookmarkStart w:id="605" w:name="_Toc461808674"/>
      <w:bookmarkStart w:id="606" w:name="_Toc461808675"/>
      <w:bookmarkStart w:id="607" w:name="_Toc468696937"/>
      <w:bookmarkStart w:id="608" w:name="_Toc526148339"/>
      <w:bookmarkStart w:id="609" w:name="_Toc525653418"/>
      <w:bookmarkStart w:id="610" w:name="_Toc525890258"/>
      <w:bookmarkStart w:id="611" w:name="_Toc525908781"/>
      <w:bookmarkStart w:id="612" w:name="_Toc525653419"/>
      <w:bookmarkStart w:id="613" w:name="_Toc525890259"/>
      <w:bookmarkStart w:id="614" w:name="_Toc525908782"/>
      <w:bookmarkStart w:id="615" w:name="_Toc505591858"/>
      <w:bookmarkStart w:id="616" w:name="_Toc505592209"/>
      <w:bookmarkStart w:id="617" w:name="_Toc505592354"/>
      <w:bookmarkStart w:id="618" w:name="_Toc505592493"/>
      <w:bookmarkStart w:id="619" w:name="_Toc505600862"/>
      <w:bookmarkStart w:id="620" w:name="_Toc505601077"/>
      <w:bookmarkStart w:id="621" w:name="_Toc504977642"/>
      <w:bookmarkStart w:id="622" w:name="_Toc504977774"/>
      <w:bookmarkStart w:id="623" w:name="_Toc504977905"/>
      <w:bookmarkStart w:id="624" w:name="_Toc505104038"/>
      <w:bookmarkStart w:id="625" w:name="_Toc505149999"/>
      <w:bookmarkStart w:id="626" w:name="_Toc505150504"/>
      <w:bookmarkStart w:id="627" w:name="_Toc505591859"/>
      <w:bookmarkStart w:id="628" w:name="_Toc505592210"/>
      <w:bookmarkStart w:id="629" w:name="_Toc505592355"/>
      <w:bookmarkStart w:id="630" w:name="_Toc505592494"/>
      <w:bookmarkStart w:id="631" w:name="_Toc505600863"/>
      <w:bookmarkStart w:id="632" w:name="_Toc505601078"/>
      <w:bookmarkStart w:id="633" w:name="_Toc525653422"/>
      <w:bookmarkStart w:id="634" w:name="_Toc525890262"/>
      <w:bookmarkStart w:id="635" w:name="_Toc525908785"/>
      <w:bookmarkStart w:id="636" w:name="_Toc505150002"/>
      <w:bookmarkStart w:id="637" w:name="_Toc505150507"/>
      <w:bookmarkStart w:id="638" w:name="_Toc505591862"/>
      <w:bookmarkStart w:id="639" w:name="_Toc505592213"/>
      <w:bookmarkStart w:id="640" w:name="_Toc505592358"/>
      <w:bookmarkStart w:id="641" w:name="_Toc505592497"/>
      <w:bookmarkStart w:id="642" w:name="_Toc505600866"/>
      <w:bookmarkStart w:id="643" w:name="_Toc505601081"/>
      <w:bookmarkStart w:id="644" w:name="dieu_44"/>
      <w:bookmarkStart w:id="645" w:name="_Toc476639105"/>
      <w:bookmarkStart w:id="646" w:name="_Toc505592218"/>
      <w:bookmarkStart w:id="647" w:name="_Toc529775650"/>
      <w:bookmarkEnd w:id="432"/>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5133C7">
        <w:rPr>
          <w:rFonts w:ascii="Times New Roman" w:hAnsi="Times New Roman"/>
          <w:sz w:val="28"/>
          <w:szCs w:val="28"/>
          <w:lang w:val="pl-PL"/>
        </w:rPr>
        <w:t>Điều khoản thi hành</w:t>
      </w:r>
      <w:bookmarkEnd w:id="644"/>
      <w:bookmarkEnd w:id="645"/>
      <w:bookmarkEnd w:id="646"/>
      <w:bookmarkEnd w:id="647"/>
      <w:r w:rsidR="00CE1349">
        <w:rPr>
          <w:rFonts w:ascii="Times New Roman" w:hAnsi="Times New Roman"/>
          <w:sz w:val="28"/>
          <w:szCs w:val="28"/>
          <w:lang w:val="pl-PL"/>
        </w:rPr>
        <w:t xml:space="preserve"> </w:t>
      </w:r>
    </w:p>
    <w:p w:rsidR="007A4DAB" w:rsidRDefault="00D8490F">
      <w:pPr>
        <w:spacing w:before="120" w:after="120" w:line="380" w:lineRule="exact"/>
        <w:jc w:val="both"/>
        <w:rPr>
          <w:szCs w:val="28"/>
          <w:lang w:val="pl-PL"/>
        </w:rPr>
      </w:pPr>
      <w:r w:rsidRPr="000B0237">
        <w:rPr>
          <w:b/>
          <w:szCs w:val="28"/>
          <w:lang w:val="vi-VN"/>
        </w:rPr>
        <w:tab/>
      </w:r>
      <w:r w:rsidR="00D94D2E" w:rsidRPr="00D8490F">
        <w:rPr>
          <w:szCs w:val="28"/>
          <w:lang w:val="vi-VN"/>
        </w:rPr>
        <w:t xml:space="preserve">1. </w:t>
      </w:r>
      <w:r w:rsidR="00680AF8" w:rsidRPr="00D8490F">
        <w:rPr>
          <w:szCs w:val="28"/>
          <w:lang w:val="vi-VN"/>
        </w:rPr>
        <w:t xml:space="preserve">Thông tư này có hiệu lực thi hành kể từ </w:t>
      </w:r>
      <w:r w:rsidR="00D031EC" w:rsidRPr="00D8490F">
        <w:rPr>
          <w:szCs w:val="28"/>
          <w:lang w:val="vi-VN"/>
        </w:rPr>
        <w:t>ngày</w:t>
      </w:r>
      <w:r w:rsidR="000370A6">
        <w:rPr>
          <w:szCs w:val="28"/>
        </w:rPr>
        <w:t xml:space="preserve"> </w:t>
      </w:r>
      <w:r w:rsidR="001B66BD">
        <w:rPr>
          <w:szCs w:val="28"/>
        </w:rPr>
        <w:t>01</w:t>
      </w:r>
      <w:r w:rsidR="00946615" w:rsidRPr="00D8490F">
        <w:rPr>
          <w:szCs w:val="28"/>
          <w:lang w:val="vi-VN"/>
        </w:rPr>
        <w:t xml:space="preserve"> </w:t>
      </w:r>
      <w:r w:rsidR="00D031EC" w:rsidRPr="00D8490F">
        <w:rPr>
          <w:szCs w:val="28"/>
          <w:lang w:val="vi-VN"/>
        </w:rPr>
        <w:t xml:space="preserve">tháng </w:t>
      </w:r>
      <w:r w:rsidR="001B66BD">
        <w:rPr>
          <w:szCs w:val="28"/>
        </w:rPr>
        <w:t>11</w:t>
      </w:r>
      <w:r w:rsidR="00946615">
        <w:rPr>
          <w:szCs w:val="28"/>
          <w:lang w:val="vi-VN"/>
        </w:rPr>
        <w:t xml:space="preserve"> </w:t>
      </w:r>
      <w:r w:rsidR="00680AF8" w:rsidRPr="00D8490F">
        <w:rPr>
          <w:szCs w:val="28"/>
          <w:lang w:val="vi-VN"/>
        </w:rPr>
        <w:t xml:space="preserve">năm </w:t>
      </w:r>
      <w:r w:rsidR="006F4531" w:rsidRPr="00D8490F">
        <w:rPr>
          <w:szCs w:val="28"/>
          <w:lang w:val="vi-VN"/>
        </w:rPr>
        <w:t>20</w:t>
      </w:r>
      <w:r w:rsidR="006F4531">
        <w:rPr>
          <w:szCs w:val="28"/>
          <w:lang w:val="vi-VN"/>
        </w:rPr>
        <w:t>20</w:t>
      </w:r>
      <w:r w:rsidR="005133C7" w:rsidRPr="00781428">
        <w:rPr>
          <w:szCs w:val="28"/>
          <w:lang w:val="pl-PL"/>
        </w:rPr>
        <w:t>.</w:t>
      </w:r>
    </w:p>
    <w:p w:rsidR="005C0133" w:rsidRPr="00A67147" w:rsidRDefault="00946615">
      <w:pPr>
        <w:widowControl w:val="0"/>
        <w:spacing w:before="120" w:after="120" w:line="360" w:lineRule="exact"/>
        <w:ind w:firstLine="675"/>
        <w:jc w:val="both"/>
        <w:rPr>
          <w:szCs w:val="28"/>
          <w:lang w:val="pl-PL"/>
        </w:rPr>
      </w:pPr>
      <w:r>
        <w:rPr>
          <w:szCs w:val="28"/>
          <w:lang w:val="vi-VN"/>
        </w:rPr>
        <w:t>2</w:t>
      </w:r>
      <w:r w:rsidR="00680AF8" w:rsidRPr="000616EB">
        <w:rPr>
          <w:szCs w:val="28"/>
          <w:lang w:val="vi-VN"/>
        </w:rPr>
        <w:t>. Trong quá trình triển khai thực hiện, nếu có khó khăn, vướng mắc,</w:t>
      </w:r>
      <w:r w:rsidR="006C41DE" w:rsidRPr="00D823F7">
        <w:rPr>
          <w:szCs w:val="28"/>
          <w:lang w:val="vi-VN"/>
        </w:rPr>
        <w:t xml:space="preserve"> tổ chức phát hành và</w:t>
      </w:r>
      <w:r w:rsidR="00680AF8" w:rsidRPr="000616EB">
        <w:rPr>
          <w:szCs w:val="28"/>
          <w:lang w:val="vi-VN"/>
        </w:rPr>
        <w:t xml:space="preserve"> các đơn vị có liên quan báo cáo kịp thời về Bộ Tài chính để xem xét và có hướng dẫn cụ thể./.</w:t>
      </w:r>
    </w:p>
    <w:p w:rsidR="00434266" w:rsidRPr="00A67147" w:rsidRDefault="00434266">
      <w:pPr>
        <w:widowControl w:val="0"/>
        <w:spacing w:before="120" w:after="120" w:line="360" w:lineRule="exact"/>
        <w:ind w:firstLine="675"/>
        <w:jc w:val="both"/>
        <w:rPr>
          <w:sz w:val="22"/>
          <w:szCs w:val="28"/>
          <w:lang w:val="pl-PL"/>
        </w:rPr>
      </w:pPr>
    </w:p>
    <w:tbl>
      <w:tblPr>
        <w:tblW w:w="10611" w:type="dxa"/>
        <w:tblLayout w:type="fixed"/>
        <w:tblLook w:val="01E0"/>
      </w:tblPr>
      <w:tblGrid>
        <w:gridCol w:w="4518"/>
        <w:gridCol w:w="6093"/>
      </w:tblGrid>
      <w:tr w:rsidR="00586BBC" w:rsidRPr="003A3B47" w:rsidTr="009443BC">
        <w:tc>
          <w:tcPr>
            <w:tcW w:w="4518" w:type="dxa"/>
          </w:tcPr>
          <w:p w:rsidR="005C0133" w:rsidRDefault="00351559">
            <w:pPr>
              <w:widowControl w:val="0"/>
              <w:spacing w:after="0" w:line="240" w:lineRule="auto"/>
              <w:rPr>
                <w:sz w:val="22"/>
                <w:lang w:val="nl-NL"/>
              </w:rPr>
            </w:pPr>
            <w:r w:rsidRPr="00351559">
              <w:rPr>
                <w:b/>
                <w:i/>
                <w:sz w:val="24"/>
                <w:szCs w:val="24"/>
                <w:lang w:val="pl-PL"/>
              </w:rPr>
              <w:t>Nơi nhận:</w:t>
            </w:r>
            <w:r w:rsidR="00BC4E1C" w:rsidRPr="00BC4E1C">
              <w:rPr>
                <w:b/>
                <w:i/>
                <w:sz w:val="22"/>
                <w:lang w:val="pl-PL"/>
              </w:rPr>
              <w:br/>
            </w:r>
            <w:r w:rsidR="00BC4E1C" w:rsidRPr="00BC4E1C">
              <w:rPr>
                <w:sz w:val="22"/>
                <w:lang w:val="nl-NL"/>
              </w:rPr>
              <w:t>- Thủ tướng, các Phó Thủ tướng Chính phủ;</w:t>
            </w:r>
          </w:p>
          <w:p w:rsidR="005C0133" w:rsidRDefault="00BC4E1C">
            <w:pPr>
              <w:widowControl w:val="0"/>
              <w:spacing w:after="0" w:line="240" w:lineRule="auto"/>
              <w:rPr>
                <w:sz w:val="22"/>
                <w:lang w:val="nl-NL"/>
              </w:rPr>
            </w:pPr>
            <w:r w:rsidRPr="00BC4E1C">
              <w:rPr>
                <w:sz w:val="22"/>
                <w:lang w:val="nl-NL"/>
              </w:rPr>
              <w:t>- Văn phòng Trung ương &amp; các Ban của Đảng;</w:t>
            </w:r>
          </w:p>
          <w:p w:rsidR="005C0133" w:rsidRDefault="00BC4E1C">
            <w:pPr>
              <w:widowControl w:val="0"/>
              <w:spacing w:after="0" w:line="240" w:lineRule="auto"/>
              <w:rPr>
                <w:sz w:val="22"/>
                <w:lang w:val="nl-NL"/>
              </w:rPr>
            </w:pPr>
            <w:r w:rsidRPr="00BC4E1C">
              <w:rPr>
                <w:sz w:val="22"/>
                <w:lang w:val="nl-NL"/>
              </w:rPr>
              <w:t>- Văn phòng Tổng bí thư;</w:t>
            </w:r>
          </w:p>
          <w:p w:rsidR="005C0133" w:rsidRDefault="00BC4E1C">
            <w:pPr>
              <w:widowControl w:val="0"/>
              <w:spacing w:after="0" w:line="240" w:lineRule="auto"/>
              <w:rPr>
                <w:sz w:val="22"/>
                <w:lang w:val="pl-PL"/>
              </w:rPr>
            </w:pPr>
            <w:r w:rsidRPr="00BC4E1C">
              <w:rPr>
                <w:sz w:val="22"/>
                <w:lang w:val="pl-PL"/>
              </w:rPr>
              <w:t>- Văn phòng Quốc hội;</w:t>
            </w:r>
            <w:r w:rsidRPr="00BC4E1C">
              <w:rPr>
                <w:sz w:val="22"/>
                <w:lang w:val="pl-PL"/>
              </w:rPr>
              <w:br/>
              <w:t>- Văn phòng Chủ tịch nước;</w:t>
            </w:r>
            <w:r w:rsidRPr="00BC4E1C">
              <w:rPr>
                <w:sz w:val="22"/>
                <w:lang w:val="pl-PL"/>
              </w:rPr>
              <w:br/>
              <w:t>- Các Bộ, cơ quan ngang Bộ, cơ quan thuộc CP;</w:t>
            </w:r>
            <w:r w:rsidRPr="00BC4E1C">
              <w:rPr>
                <w:sz w:val="22"/>
                <w:lang w:val="pl-PL"/>
              </w:rPr>
              <w:br/>
              <w:t>- Tòa án nhân dân tối cao;</w:t>
            </w:r>
          </w:p>
          <w:p w:rsidR="005C0133" w:rsidRDefault="00BC4E1C">
            <w:pPr>
              <w:widowControl w:val="0"/>
              <w:spacing w:after="0" w:line="240" w:lineRule="auto"/>
              <w:rPr>
                <w:sz w:val="22"/>
                <w:lang w:val="pl-PL"/>
              </w:rPr>
            </w:pPr>
            <w:r w:rsidRPr="00BC4E1C">
              <w:rPr>
                <w:sz w:val="22"/>
                <w:lang w:val="pl-PL"/>
              </w:rPr>
              <w:t>- Viện Kiểm sát nhân dân tối cao;</w:t>
            </w:r>
          </w:p>
          <w:p w:rsidR="005C0133" w:rsidRDefault="00BC4E1C">
            <w:pPr>
              <w:widowControl w:val="0"/>
              <w:spacing w:after="0" w:line="240" w:lineRule="auto"/>
              <w:rPr>
                <w:sz w:val="22"/>
                <w:lang w:val="pl-PL"/>
              </w:rPr>
            </w:pPr>
            <w:r w:rsidRPr="00BC4E1C">
              <w:rPr>
                <w:sz w:val="22"/>
                <w:lang w:val="pl-PL"/>
              </w:rPr>
              <w:t>- Kiểm toán Nhà nước;</w:t>
            </w:r>
            <w:r w:rsidRPr="00BC4E1C">
              <w:rPr>
                <w:sz w:val="22"/>
                <w:lang w:val="pl-PL"/>
              </w:rPr>
              <w:br/>
              <w:t>- Cơ quan Trung ương của các đoàn thể;</w:t>
            </w:r>
          </w:p>
          <w:p w:rsidR="005C0133" w:rsidRDefault="00BC4E1C">
            <w:pPr>
              <w:widowControl w:val="0"/>
              <w:spacing w:after="0" w:line="240" w:lineRule="auto"/>
              <w:rPr>
                <w:sz w:val="22"/>
                <w:lang w:val="pl-PL"/>
              </w:rPr>
            </w:pPr>
            <w:r w:rsidRPr="00BC4E1C">
              <w:rPr>
                <w:sz w:val="22"/>
                <w:lang w:val="pl-PL"/>
              </w:rPr>
              <w:t>- Cục Kiểm tra văn bản (Bộ Tư pháp);</w:t>
            </w:r>
            <w:r w:rsidRPr="00BC4E1C">
              <w:rPr>
                <w:sz w:val="22"/>
                <w:lang w:val="pl-PL"/>
              </w:rPr>
              <w:br/>
              <w:t>- HÐND, UBND các tỉnh, TP trực thuộc TW;</w:t>
            </w:r>
          </w:p>
          <w:p w:rsidR="005C0133" w:rsidRDefault="00BC4E1C">
            <w:pPr>
              <w:widowControl w:val="0"/>
              <w:spacing w:after="0" w:line="240" w:lineRule="auto"/>
              <w:rPr>
                <w:sz w:val="22"/>
                <w:lang w:val="pl-PL"/>
              </w:rPr>
            </w:pPr>
            <w:r w:rsidRPr="00BC4E1C">
              <w:rPr>
                <w:sz w:val="22"/>
                <w:lang w:val="pl-PL"/>
              </w:rPr>
              <w:t>- Văn phòng BCĐ phòng chống tham nhũng;</w:t>
            </w:r>
            <w:r w:rsidRPr="00BC4E1C">
              <w:rPr>
                <w:sz w:val="22"/>
                <w:lang w:val="pl-PL"/>
              </w:rPr>
              <w:br/>
              <w:t>- Sở Tài chính, KBNN các tỉnh, thành phố;</w:t>
            </w:r>
            <w:r w:rsidRPr="00BC4E1C">
              <w:rPr>
                <w:sz w:val="22"/>
                <w:lang w:val="pl-PL"/>
              </w:rPr>
              <w:br/>
              <w:t>- Công báo;</w:t>
            </w:r>
            <w:r w:rsidRPr="00BC4E1C">
              <w:rPr>
                <w:sz w:val="22"/>
                <w:lang w:val="pl-PL"/>
              </w:rPr>
              <w:br/>
              <w:t>- Website Chính phủ, BTC;</w:t>
            </w:r>
          </w:p>
          <w:p w:rsidR="005C0133" w:rsidRDefault="00BC4E1C">
            <w:pPr>
              <w:widowControl w:val="0"/>
              <w:spacing w:after="0" w:line="240" w:lineRule="auto"/>
              <w:rPr>
                <w:sz w:val="22"/>
                <w:lang w:val="pl-PL"/>
              </w:rPr>
            </w:pPr>
            <w:r w:rsidRPr="00BC4E1C">
              <w:rPr>
                <w:sz w:val="22"/>
                <w:lang w:val="pl-PL"/>
              </w:rPr>
              <w:t>- Các đơn vị thuộc và trực thuộc Bộ Tài chính;</w:t>
            </w:r>
            <w:r w:rsidRPr="00BC4E1C">
              <w:rPr>
                <w:sz w:val="22"/>
                <w:lang w:val="pl-PL"/>
              </w:rPr>
              <w:br/>
              <w:t>- Lưu: VT, Vụ TCNH.</w:t>
            </w:r>
          </w:p>
        </w:tc>
        <w:tc>
          <w:tcPr>
            <w:tcW w:w="6093" w:type="dxa"/>
          </w:tcPr>
          <w:p w:rsidR="005C0133" w:rsidRDefault="00BC4E1C">
            <w:pPr>
              <w:widowControl w:val="0"/>
              <w:spacing w:after="0" w:line="240" w:lineRule="auto"/>
              <w:jc w:val="center"/>
              <w:rPr>
                <w:b/>
                <w:sz w:val="26"/>
                <w:szCs w:val="26"/>
                <w:lang w:val="pl-PL"/>
              </w:rPr>
            </w:pPr>
            <w:r w:rsidRPr="00BC4E1C">
              <w:rPr>
                <w:b/>
                <w:sz w:val="26"/>
                <w:szCs w:val="26"/>
                <w:lang w:val="pl-PL"/>
              </w:rPr>
              <w:t>KT. BỘ TRƯỞNG</w:t>
            </w:r>
            <w:r w:rsidRPr="00BC4E1C">
              <w:rPr>
                <w:b/>
                <w:sz w:val="26"/>
                <w:szCs w:val="26"/>
                <w:lang w:val="pl-PL"/>
              </w:rPr>
              <w:br/>
              <w:t>THỨ TRƯỞNG</w:t>
            </w:r>
            <w:r w:rsidRPr="00BC4E1C">
              <w:rPr>
                <w:b/>
                <w:sz w:val="26"/>
                <w:szCs w:val="26"/>
                <w:lang w:val="pl-PL"/>
              </w:rPr>
              <w:br/>
            </w:r>
          </w:p>
          <w:p w:rsidR="005C0133" w:rsidRDefault="005C0133">
            <w:pPr>
              <w:widowControl w:val="0"/>
              <w:spacing w:after="0" w:line="240" w:lineRule="auto"/>
              <w:jc w:val="center"/>
              <w:rPr>
                <w:b/>
                <w:bCs/>
                <w:sz w:val="22"/>
                <w:lang w:val="pl-PL"/>
              </w:rPr>
            </w:pPr>
          </w:p>
          <w:p w:rsidR="00D031EC" w:rsidRDefault="00D031EC">
            <w:pPr>
              <w:widowControl w:val="0"/>
              <w:spacing w:after="0" w:line="240" w:lineRule="auto"/>
              <w:jc w:val="center"/>
              <w:rPr>
                <w:b/>
                <w:sz w:val="22"/>
                <w:lang w:val="pl-PL"/>
              </w:rPr>
            </w:pPr>
          </w:p>
          <w:p w:rsidR="005C0133" w:rsidRDefault="00BC4E1C">
            <w:pPr>
              <w:widowControl w:val="0"/>
              <w:spacing w:after="0" w:line="240" w:lineRule="auto"/>
              <w:jc w:val="center"/>
              <w:rPr>
                <w:b/>
                <w:sz w:val="22"/>
                <w:lang w:val="pl-PL"/>
              </w:rPr>
            </w:pPr>
            <w:r w:rsidRPr="00BC4E1C">
              <w:rPr>
                <w:b/>
                <w:sz w:val="22"/>
                <w:lang w:val="pl-PL"/>
              </w:rPr>
              <w:br/>
            </w:r>
          </w:p>
          <w:p w:rsidR="005C0133" w:rsidRDefault="005C0133">
            <w:pPr>
              <w:keepNext/>
              <w:widowControl w:val="0"/>
              <w:spacing w:after="0" w:line="240" w:lineRule="auto"/>
              <w:ind w:left="6375" w:right="-341" w:firstLine="288"/>
              <w:jc w:val="center"/>
              <w:outlineLvl w:val="0"/>
              <w:rPr>
                <w:b/>
                <w:sz w:val="22"/>
                <w:lang w:val="pl-PL"/>
              </w:rPr>
            </w:pPr>
          </w:p>
          <w:p w:rsidR="005C0133" w:rsidRDefault="00BC4E1C">
            <w:pPr>
              <w:widowControl w:val="0"/>
              <w:spacing w:after="0" w:line="240" w:lineRule="auto"/>
              <w:jc w:val="center"/>
              <w:rPr>
                <w:szCs w:val="28"/>
                <w:lang w:val="pl-PL"/>
              </w:rPr>
            </w:pPr>
            <w:r w:rsidRPr="00BC4E1C">
              <w:rPr>
                <w:b/>
                <w:szCs w:val="28"/>
                <w:lang w:val="pl-PL"/>
              </w:rPr>
              <w:t>Huỳnh Quang Hải</w:t>
            </w:r>
          </w:p>
        </w:tc>
      </w:tr>
    </w:tbl>
    <w:p w:rsidR="004F2304" w:rsidRPr="00F007F5" w:rsidRDefault="004F2304" w:rsidP="00A94B3D">
      <w:pPr>
        <w:pStyle w:val="Heading3"/>
        <w:keepNext w:val="0"/>
        <w:widowControl w:val="0"/>
        <w:tabs>
          <w:tab w:val="clear" w:pos="643"/>
          <w:tab w:val="left" w:pos="1418"/>
        </w:tabs>
        <w:spacing w:before="0" w:after="0"/>
        <w:ind w:left="0" w:right="-1" w:firstLine="0"/>
        <w:rPr>
          <w:lang w:val="vi-VN"/>
        </w:rPr>
      </w:pPr>
      <w:bookmarkStart w:id="648" w:name="_Toc522182240"/>
      <w:bookmarkStart w:id="649" w:name="_Toc522204307"/>
      <w:bookmarkStart w:id="650" w:name="_Toc522182241"/>
      <w:bookmarkStart w:id="651" w:name="_Toc522204308"/>
      <w:bookmarkStart w:id="652" w:name="_GoBack"/>
      <w:bookmarkStart w:id="653" w:name="_Toc522204310"/>
      <w:bookmarkStart w:id="654" w:name="_Toc522204311"/>
      <w:bookmarkStart w:id="655" w:name="_Toc518405817"/>
      <w:bookmarkStart w:id="656" w:name="_Toc518405823"/>
      <w:bookmarkStart w:id="657" w:name="_Toc518405844"/>
      <w:bookmarkStart w:id="658" w:name="_Toc518405852"/>
      <w:bookmarkStart w:id="659" w:name="_Toc518405860"/>
      <w:bookmarkStart w:id="660" w:name="_Toc518405868"/>
      <w:bookmarkStart w:id="661" w:name="_Toc518405885"/>
      <w:bookmarkStart w:id="662" w:name="_Toc518405893"/>
      <w:bookmarkStart w:id="663" w:name="_Toc518405901"/>
      <w:bookmarkStart w:id="664" w:name="_Toc518405909"/>
      <w:bookmarkStart w:id="665" w:name="_Toc518405923"/>
      <w:bookmarkStart w:id="666" w:name="_Toc518405929"/>
      <w:bookmarkStart w:id="667" w:name="_Toc522204312"/>
      <w:bookmarkStart w:id="668" w:name="_Toc525195315"/>
      <w:bookmarkStart w:id="669" w:name="_Toc525195878"/>
      <w:bookmarkStart w:id="670" w:name="_Toc525653435"/>
      <w:bookmarkStart w:id="671" w:name="_Toc525890275"/>
      <w:bookmarkStart w:id="672" w:name="_Toc525908798"/>
      <w:bookmarkStart w:id="673" w:name="_Toc525195316"/>
      <w:bookmarkStart w:id="674" w:name="_Toc525195879"/>
      <w:bookmarkStart w:id="675" w:name="_Toc525653436"/>
      <w:bookmarkStart w:id="676" w:name="_Toc525890276"/>
      <w:bookmarkStart w:id="677" w:name="_Toc525908799"/>
      <w:bookmarkStart w:id="678" w:name="_Toc525195317"/>
      <w:bookmarkStart w:id="679" w:name="_Toc525195880"/>
      <w:bookmarkStart w:id="680" w:name="_Toc525653437"/>
      <w:bookmarkStart w:id="681" w:name="_Toc525890277"/>
      <w:bookmarkStart w:id="682" w:name="_Toc525908800"/>
      <w:bookmarkStart w:id="683" w:name="_Toc525195318"/>
      <w:bookmarkStart w:id="684" w:name="_Toc525195881"/>
      <w:bookmarkStart w:id="685" w:name="_Toc525653438"/>
      <w:bookmarkStart w:id="686" w:name="_Toc525890278"/>
      <w:bookmarkStart w:id="687" w:name="_Toc525908801"/>
      <w:bookmarkStart w:id="688" w:name="_Toc525195319"/>
      <w:bookmarkStart w:id="689" w:name="_Toc525195882"/>
      <w:bookmarkStart w:id="690" w:name="_Toc525653439"/>
      <w:bookmarkStart w:id="691" w:name="_Toc525890279"/>
      <w:bookmarkStart w:id="692" w:name="_Toc525908802"/>
      <w:bookmarkStart w:id="693" w:name="_Toc525195320"/>
      <w:bookmarkStart w:id="694" w:name="_Toc525195883"/>
      <w:bookmarkStart w:id="695" w:name="_Toc525653440"/>
      <w:bookmarkStart w:id="696" w:name="_Toc525890280"/>
      <w:bookmarkStart w:id="697" w:name="_Toc525908803"/>
      <w:bookmarkStart w:id="698" w:name="_Toc525195321"/>
      <w:bookmarkStart w:id="699" w:name="_Toc525195884"/>
      <w:bookmarkStart w:id="700" w:name="_Toc525653441"/>
      <w:bookmarkStart w:id="701" w:name="_Toc525890281"/>
      <w:bookmarkStart w:id="702" w:name="_Toc525908804"/>
      <w:bookmarkStart w:id="703" w:name="_Toc525195322"/>
      <w:bookmarkStart w:id="704" w:name="_Toc525195885"/>
      <w:bookmarkStart w:id="705" w:name="_Toc525653442"/>
      <w:bookmarkStart w:id="706" w:name="_Toc525890282"/>
      <w:bookmarkStart w:id="707" w:name="_Toc525908805"/>
      <w:bookmarkStart w:id="708" w:name="_Toc525195889"/>
      <w:bookmarkStart w:id="709" w:name="_Toc525653446"/>
      <w:bookmarkStart w:id="710" w:name="_Toc525890286"/>
      <w:bookmarkStart w:id="711" w:name="_Toc525908809"/>
      <w:bookmarkStart w:id="712" w:name="_Toc521504805"/>
      <w:bookmarkStart w:id="713" w:name="_Toc522182247"/>
      <w:bookmarkStart w:id="714" w:name="_Toc522204317"/>
      <w:bookmarkStart w:id="715" w:name="_Toc512262798"/>
      <w:bookmarkStart w:id="716" w:name="_Toc512262806"/>
      <w:bookmarkStart w:id="717" w:name="_Toc512262810"/>
      <w:bookmarkStart w:id="718" w:name="_Toc512262814"/>
      <w:bookmarkStart w:id="719" w:name="_Toc512262818"/>
      <w:bookmarkStart w:id="720" w:name="_Toc512262822"/>
      <w:bookmarkStart w:id="721" w:name="_Toc512262827"/>
      <w:bookmarkStart w:id="722" w:name="_Toc512262831"/>
      <w:bookmarkStart w:id="723" w:name="_Toc512262832"/>
      <w:bookmarkStart w:id="724" w:name="_Toc512262833"/>
      <w:bookmarkStart w:id="725" w:name="_Toc512262834"/>
      <w:bookmarkStart w:id="726" w:name="_Toc512262835"/>
      <w:bookmarkStart w:id="727" w:name="_Toc512262836"/>
      <w:bookmarkStart w:id="728" w:name="_Toc512262837"/>
      <w:bookmarkStart w:id="729" w:name="_Toc512262838"/>
      <w:bookmarkStart w:id="730" w:name="_Toc512262844"/>
      <w:bookmarkStart w:id="731" w:name="_Toc512262854"/>
      <w:bookmarkStart w:id="732" w:name="_Toc512262860"/>
      <w:bookmarkStart w:id="733" w:name="_Toc512262866"/>
      <w:bookmarkStart w:id="734" w:name="_Toc512262872"/>
      <w:bookmarkStart w:id="735" w:name="_Toc512262878"/>
      <w:bookmarkStart w:id="736" w:name="_Toc512262885"/>
      <w:bookmarkStart w:id="737" w:name="_Toc512262889"/>
      <w:bookmarkStart w:id="738" w:name="_Toc512262890"/>
      <w:bookmarkStart w:id="739" w:name="_Toc525195894"/>
      <w:bookmarkStart w:id="740" w:name="_Toc525653451"/>
      <w:bookmarkStart w:id="741" w:name="_Toc525890291"/>
      <w:bookmarkStart w:id="742" w:name="_Toc525908814"/>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sectPr w:rsidR="004F2304" w:rsidRPr="00F007F5" w:rsidSect="004477BF">
      <w:headerReference w:type="default" r:id="rId14"/>
      <w:headerReference w:type="first" r:id="rId15"/>
      <w:footnotePr>
        <w:numStart w:val="2"/>
      </w:footnotePr>
      <w:pgSz w:w="11907" w:h="16839" w:code="9"/>
      <w:pgMar w:top="1134" w:right="1134" w:bottom="1134" w:left="1418" w:header="720" w:footer="32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50" w:rsidRDefault="00552950" w:rsidP="006B055D">
      <w:pPr>
        <w:spacing w:after="0" w:line="240" w:lineRule="auto"/>
      </w:pPr>
      <w:r>
        <w:separator/>
      </w:r>
    </w:p>
  </w:endnote>
  <w:endnote w:type="continuationSeparator" w:id="1">
    <w:p w:rsidR="00552950" w:rsidRDefault="00552950" w:rsidP="006B0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50" w:rsidRDefault="00552950" w:rsidP="006B055D">
      <w:pPr>
        <w:spacing w:after="0" w:line="240" w:lineRule="auto"/>
      </w:pPr>
      <w:r>
        <w:separator/>
      </w:r>
    </w:p>
  </w:footnote>
  <w:footnote w:type="continuationSeparator" w:id="1">
    <w:p w:rsidR="00552950" w:rsidRDefault="00552950" w:rsidP="006B0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0597"/>
      <w:docPartObj>
        <w:docPartGallery w:val="Page Numbers (Top of Page)"/>
        <w:docPartUnique/>
      </w:docPartObj>
    </w:sdtPr>
    <w:sdtContent>
      <w:p w:rsidR="00B364A3" w:rsidRDefault="00333C98">
        <w:pPr>
          <w:pStyle w:val="Header"/>
          <w:jc w:val="center"/>
        </w:pPr>
        <w:fldSimple w:instr=" PAGE   \* MERGEFORMAT ">
          <w:r w:rsidR="001B66BD">
            <w:rPr>
              <w:noProof/>
            </w:rPr>
            <w:t>12</w:t>
          </w:r>
        </w:fldSimple>
      </w:p>
    </w:sdtContent>
  </w:sdt>
  <w:p w:rsidR="00B364A3" w:rsidRDefault="00B36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A3" w:rsidRDefault="00B364A3">
    <w:pPr>
      <w:pStyle w:val="Header"/>
      <w:jc w:val="center"/>
    </w:pPr>
  </w:p>
  <w:p w:rsidR="00B364A3" w:rsidRDefault="00B36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700A17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B4EEC9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C5874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AEA80552"/>
    <w:lvl w:ilvl="0">
      <w:start w:val="1"/>
      <w:numFmt w:val="bullet"/>
      <w:lvlText w:val=""/>
      <w:lvlJc w:val="left"/>
      <w:pPr>
        <w:tabs>
          <w:tab w:val="num" w:pos="643"/>
        </w:tabs>
        <w:ind w:left="643" w:hanging="360"/>
      </w:pPr>
      <w:rPr>
        <w:rFonts w:ascii="Symbol" w:hAnsi="Symbol" w:hint="default"/>
      </w:rPr>
    </w:lvl>
  </w:abstractNum>
  <w:abstractNum w:abstractNumId="4">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25F33B4"/>
    <w:multiLevelType w:val="multilevel"/>
    <w:tmpl w:val="B5C016D4"/>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ascii="Times New Roman" w:hAnsi="Times New Roman" w:cs="Times New Roman"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029C4459"/>
    <w:multiLevelType w:val="hybridMultilevel"/>
    <w:tmpl w:val="76E82E2E"/>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7">
    <w:nsid w:val="04BA0CA4"/>
    <w:multiLevelType w:val="hybridMultilevel"/>
    <w:tmpl w:val="23781086"/>
    <w:lvl w:ilvl="0" w:tplc="B672C3C0">
      <w:start w:val="1"/>
      <w:numFmt w:val="lowerLetter"/>
      <w:lvlText w:val="%1)"/>
      <w:lvlJc w:val="left"/>
      <w:pPr>
        <w:ind w:left="211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9263224"/>
    <w:multiLevelType w:val="hybridMultilevel"/>
    <w:tmpl w:val="B1D4B60E"/>
    <w:lvl w:ilvl="0" w:tplc="0F826530">
      <w:start w:val="1"/>
      <w:numFmt w:val="decimal"/>
      <w:lvlText w:val="Điều %1."/>
      <w:lvlJc w:val="left"/>
      <w:pPr>
        <w:ind w:left="4330"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0B7713F8"/>
    <w:multiLevelType w:val="hybridMultilevel"/>
    <w:tmpl w:val="13087B3E"/>
    <w:lvl w:ilvl="0" w:tplc="0F826530">
      <w:start w:val="1"/>
      <w:numFmt w:val="decimal"/>
      <w:lvlText w:val="Điều %1."/>
      <w:lvlJc w:val="left"/>
      <w:pPr>
        <w:ind w:left="928"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0">
    <w:nsid w:val="0DB0454A"/>
    <w:multiLevelType w:val="hybridMultilevel"/>
    <w:tmpl w:val="BE3ED620"/>
    <w:lvl w:ilvl="0" w:tplc="042A000F">
      <w:start w:val="1"/>
      <w:numFmt w:val="decimal"/>
      <w:lvlText w:val="%1."/>
      <w:lvlJc w:val="left"/>
      <w:pPr>
        <w:ind w:left="1211" w:hanging="360"/>
      </w:p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1">
    <w:nsid w:val="0E0F0D6D"/>
    <w:multiLevelType w:val="multilevel"/>
    <w:tmpl w:val="B5C016D4"/>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ascii="Times New Roman" w:hAnsi="Times New Roman" w:cs="Times New Roman"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nsid w:val="116E5851"/>
    <w:multiLevelType w:val="hybridMultilevel"/>
    <w:tmpl w:val="149E33B6"/>
    <w:lvl w:ilvl="0" w:tplc="3010235E">
      <w:start w:val="1"/>
      <w:numFmt w:val="decimal"/>
      <w:lvlText w:val="%1."/>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1F053FC"/>
    <w:multiLevelType w:val="hybridMultilevel"/>
    <w:tmpl w:val="7A7AFEDE"/>
    <w:lvl w:ilvl="0" w:tplc="0F826530">
      <w:start w:val="1"/>
      <w:numFmt w:val="decimal"/>
      <w:lvlText w:val="Điều %1."/>
      <w:lvlJc w:val="left"/>
      <w:pPr>
        <w:ind w:left="4330"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4">
    <w:nsid w:val="121854A3"/>
    <w:multiLevelType w:val="hybridMultilevel"/>
    <w:tmpl w:val="E404203C"/>
    <w:lvl w:ilvl="0" w:tplc="0F826530">
      <w:start w:val="1"/>
      <w:numFmt w:val="decimal"/>
      <w:lvlText w:val="Điều %1."/>
      <w:lvlJc w:val="left"/>
      <w:pPr>
        <w:ind w:left="928"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5">
    <w:nsid w:val="12B30881"/>
    <w:multiLevelType w:val="hybridMultilevel"/>
    <w:tmpl w:val="D730F8D6"/>
    <w:lvl w:ilvl="0" w:tplc="042A000F">
      <w:start w:val="1"/>
      <w:numFmt w:val="decimal"/>
      <w:lvlText w:val="%1."/>
      <w:lvlJc w:val="left"/>
      <w:pPr>
        <w:ind w:left="1637"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17">
    <w:nsid w:val="168104B0"/>
    <w:multiLevelType w:val="hybridMultilevel"/>
    <w:tmpl w:val="330E1868"/>
    <w:lvl w:ilvl="0" w:tplc="122C6A16">
      <w:start w:val="1"/>
      <w:numFmt w:val="decimal"/>
      <w:lvlText w:val="%1."/>
      <w:lvlJc w:val="left"/>
      <w:pPr>
        <w:ind w:left="1845"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9">
    <w:nsid w:val="1AE15052"/>
    <w:multiLevelType w:val="hybridMultilevel"/>
    <w:tmpl w:val="5900DF22"/>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1AF56767"/>
    <w:multiLevelType w:val="hybridMultilevel"/>
    <w:tmpl w:val="4AEA6F62"/>
    <w:lvl w:ilvl="0" w:tplc="042A0017">
      <w:start w:val="1"/>
      <w:numFmt w:val="lowerLetter"/>
      <w:lvlText w:val="%1)"/>
      <w:lvlJc w:val="left"/>
      <w:pPr>
        <w:ind w:left="1395" w:hanging="360"/>
      </w:pPr>
    </w:lvl>
    <w:lvl w:ilvl="1" w:tplc="B672C3C0">
      <w:start w:val="1"/>
      <w:numFmt w:val="lowerLetter"/>
      <w:lvlText w:val="%2)"/>
      <w:lvlJc w:val="left"/>
      <w:pPr>
        <w:ind w:left="2115" w:hanging="360"/>
      </w:pPr>
      <w:rPr>
        <w:rFonts w:hint="default"/>
      </w:r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1">
    <w:nsid w:val="23F0553A"/>
    <w:multiLevelType w:val="hybridMultilevel"/>
    <w:tmpl w:val="C0F02D2A"/>
    <w:lvl w:ilvl="0" w:tplc="75D266C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261A6C4A"/>
    <w:multiLevelType w:val="hybridMultilevel"/>
    <w:tmpl w:val="7A7AFEDE"/>
    <w:lvl w:ilvl="0" w:tplc="0F826530">
      <w:start w:val="1"/>
      <w:numFmt w:val="decimal"/>
      <w:lvlText w:val="Điều %1."/>
      <w:lvlJc w:val="left"/>
      <w:pPr>
        <w:ind w:left="1980" w:hanging="360"/>
      </w:pPr>
      <w:rPr>
        <w:rFonts w:hint="default"/>
        <w:b/>
      </w:rPr>
    </w:lvl>
    <w:lvl w:ilvl="1" w:tplc="03B246C8">
      <w:start w:val="1"/>
      <w:numFmt w:val="decimal"/>
      <w:lvlText w:val="%2."/>
      <w:lvlJc w:val="left"/>
      <w:pPr>
        <w:ind w:left="7717" w:hanging="1020"/>
      </w:pPr>
      <w:rPr>
        <w:rFonts w:hint="default"/>
      </w:rPr>
    </w:lvl>
    <w:lvl w:ilvl="2" w:tplc="042A001B" w:tentative="1">
      <w:start w:val="1"/>
      <w:numFmt w:val="lowerRoman"/>
      <w:lvlText w:val="%3."/>
      <w:lvlJc w:val="right"/>
      <w:pPr>
        <w:ind w:left="7777" w:hanging="180"/>
      </w:pPr>
    </w:lvl>
    <w:lvl w:ilvl="3" w:tplc="042A000F" w:tentative="1">
      <w:start w:val="1"/>
      <w:numFmt w:val="decimal"/>
      <w:lvlText w:val="%4."/>
      <w:lvlJc w:val="left"/>
      <w:pPr>
        <w:ind w:left="8497" w:hanging="360"/>
      </w:pPr>
    </w:lvl>
    <w:lvl w:ilvl="4" w:tplc="042A0019" w:tentative="1">
      <w:start w:val="1"/>
      <w:numFmt w:val="lowerLetter"/>
      <w:lvlText w:val="%5."/>
      <w:lvlJc w:val="left"/>
      <w:pPr>
        <w:ind w:left="9217" w:hanging="360"/>
      </w:pPr>
    </w:lvl>
    <w:lvl w:ilvl="5" w:tplc="042A001B" w:tentative="1">
      <w:start w:val="1"/>
      <w:numFmt w:val="lowerRoman"/>
      <w:lvlText w:val="%6."/>
      <w:lvlJc w:val="right"/>
      <w:pPr>
        <w:ind w:left="9937" w:hanging="180"/>
      </w:pPr>
    </w:lvl>
    <w:lvl w:ilvl="6" w:tplc="042A000F" w:tentative="1">
      <w:start w:val="1"/>
      <w:numFmt w:val="decimal"/>
      <w:lvlText w:val="%7."/>
      <w:lvlJc w:val="left"/>
      <w:pPr>
        <w:ind w:left="10657" w:hanging="360"/>
      </w:pPr>
    </w:lvl>
    <w:lvl w:ilvl="7" w:tplc="042A0019" w:tentative="1">
      <w:start w:val="1"/>
      <w:numFmt w:val="lowerLetter"/>
      <w:lvlText w:val="%8."/>
      <w:lvlJc w:val="left"/>
      <w:pPr>
        <w:ind w:left="11377" w:hanging="360"/>
      </w:pPr>
    </w:lvl>
    <w:lvl w:ilvl="8" w:tplc="042A001B" w:tentative="1">
      <w:start w:val="1"/>
      <w:numFmt w:val="lowerRoman"/>
      <w:lvlText w:val="%9."/>
      <w:lvlJc w:val="right"/>
      <w:pPr>
        <w:ind w:left="12097" w:hanging="180"/>
      </w:pPr>
    </w:lvl>
  </w:abstractNum>
  <w:abstractNum w:abstractNumId="23">
    <w:nsid w:val="28E471BF"/>
    <w:multiLevelType w:val="hybridMultilevel"/>
    <w:tmpl w:val="AF9698DE"/>
    <w:lvl w:ilvl="0" w:tplc="E8CA391C">
      <w:start w:val="1"/>
      <w:numFmt w:val="decimal"/>
      <w:lvlText w:val="Phụ lục %1."/>
      <w:lvlJc w:val="left"/>
      <w:pPr>
        <w:ind w:left="1710" w:hanging="360"/>
      </w:pPr>
      <w:rPr>
        <w:rFonts w:ascii="Times New Roman" w:hAnsi="Times New Roman" w:cs="Times New Roman" w:hint="default"/>
      </w:rPr>
    </w:lvl>
    <w:lvl w:ilvl="1" w:tplc="042A0019" w:tentative="1">
      <w:start w:val="1"/>
      <w:numFmt w:val="lowerLetter"/>
      <w:lvlText w:val="%2."/>
      <w:lvlJc w:val="left"/>
      <w:pPr>
        <w:ind w:left="2855" w:hanging="360"/>
      </w:pPr>
    </w:lvl>
    <w:lvl w:ilvl="2" w:tplc="042A001B" w:tentative="1">
      <w:start w:val="1"/>
      <w:numFmt w:val="lowerRoman"/>
      <w:lvlText w:val="%3."/>
      <w:lvlJc w:val="right"/>
      <w:pPr>
        <w:ind w:left="3575" w:hanging="180"/>
      </w:pPr>
    </w:lvl>
    <w:lvl w:ilvl="3" w:tplc="042A000F" w:tentative="1">
      <w:start w:val="1"/>
      <w:numFmt w:val="decimal"/>
      <w:lvlText w:val="%4."/>
      <w:lvlJc w:val="left"/>
      <w:pPr>
        <w:ind w:left="4295" w:hanging="360"/>
      </w:pPr>
    </w:lvl>
    <w:lvl w:ilvl="4" w:tplc="042A0019" w:tentative="1">
      <w:start w:val="1"/>
      <w:numFmt w:val="lowerLetter"/>
      <w:lvlText w:val="%5."/>
      <w:lvlJc w:val="left"/>
      <w:pPr>
        <w:ind w:left="5015" w:hanging="360"/>
      </w:pPr>
    </w:lvl>
    <w:lvl w:ilvl="5" w:tplc="042A001B" w:tentative="1">
      <w:start w:val="1"/>
      <w:numFmt w:val="lowerRoman"/>
      <w:lvlText w:val="%6."/>
      <w:lvlJc w:val="right"/>
      <w:pPr>
        <w:ind w:left="5735" w:hanging="180"/>
      </w:pPr>
    </w:lvl>
    <w:lvl w:ilvl="6" w:tplc="042A000F" w:tentative="1">
      <w:start w:val="1"/>
      <w:numFmt w:val="decimal"/>
      <w:lvlText w:val="%7."/>
      <w:lvlJc w:val="left"/>
      <w:pPr>
        <w:ind w:left="6455" w:hanging="360"/>
      </w:pPr>
    </w:lvl>
    <w:lvl w:ilvl="7" w:tplc="042A0019" w:tentative="1">
      <w:start w:val="1"/>
      <w:numFmt w:val="lowerLetter"/>
      <w:lvlText w:val="%8."/>
      <w:lvlJc w:val="left"/>
      <w:pPr>
        <w:ind w:left="7175" w:hanging="360"/>
      </w:pPr>
    </w:lvl>
    <w:lvl w:ilvl="8" w:tplc="042A001B" w:tentative="1">
      <w:start w:val="1"/>
      <w:numFmt w:val="lowerRoman"/>
      <w:lvlText w:val="%9."/>
      <w:lvlJc w:val="right"/>
      <w:pPr>
        <w:ind w:left="7895" w:hanging="180"/>
      </w:pPr>
    </w:lvl>
  </w:abstractNum>
  <w:abstractNum w:abstractNumId="24">
    <w:nsid w:val="2B535A09"/>
    <w:multiLevelType w:val="hybridMultilevel"/>
    <w:tmpl w:val="B03C9B8C"/>
    <w:lvl w:ilvl="0" w:tplc="009EF7BA">
      <w:start w:val="7"/>
      <w:numFmt w:val="lowerLetter"/>
      <w:lvlText w:val="%1)"/>
      <w:lvlJc w:val="left"/>
      <w:pPr>
        <w:ind w:left="211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2E1470D1"/>
    <w:multiLevelType w:val="hybridMultilevel"/>
    <w:tmpl w:val="98E61588"/>
    <w:lvl w:ilvl="0" w:tplc="459611B6">
      <w:start w:val="1"/>
      <w:numFmt w:val="decimal"/>
      <w:lvlText w:val="%1."/>
      <w:lvlJc w:val="left"/>
      <w:pPr>
        <w:ind w:left="6240" w:hanging="1020"/>
      </w:pPr>
      <w:rPr>
        <w:rFonts w:hint="default"/>
        <w:i w:val="0"/>
      </w:rPr>
    </w:lvl>
    <w:lvl w:ilvl="1" w:tplc="918E630A">
      <w:numFmt w:val="bullet"/>
      <w:lvlText w:val="-"/>
      <w:lvlJc w:val="left"/>
      <w:pPr>
        <w:ind w:left="1800" w:hanging="360"/>
      </w:pPr>
      <w:rPr>
        <w:rFonts w:ascii="Times New Roman" w:eastAsia="Times New Roman" w:hAnsi="Times New Roman" w:cs="Times New Roman"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330A323F"/>
    <w:multiLevelType w:val="hybridMultilevel"/>
    <w:tmpl w:val="959CFEA8"/>
    <w:lvl w:ilvl="0" w:tplc="3460C8E8">
      <w:start w:val="1"/>
      <w:numFmt w:val="decimal"/>
      <w:lvlText w:val="%1."/>
      <w:lvlJc w:val="left"/>
      <w:pPr>
        <w:ind w:left="1070" w:hanging="360"/>
      </w:pPr>
      <w:rPr>
        <w:rFonts w:hint="default"/>
        <w:lang w:val="vi-VN"/>
      </w:rPr>
    </w:lvl>
    <w:lvl w:ilvl="1" w:tplc="042A0019" w:tentative="1">
      <w:start w:val="1"/>
      <w:numFmt w:val="lowerLetter"/>
      <w:lvlText w:val="%2."/>
      <w:lvlJc w:val="left"/>
      <w:pPr>
        <w:ind w:left="2039" w:hanging="360"/>
      </w:pPr>
    </w:lvl>
    <w:lvl w:ilvl="2" w:tplc="042A001B" w:tentative="1">
      <w:start w:val="1"/>
      <w:numFmt w:val="lowerRoman"/>
      <w:lvlText w:val="%3."/>
      <w:lvlJc w:val="right"/>
      <w:pPr>
        <w:ind w:left="2759" w:hanging="180"/>
      </w:pPr>
    </w:lvl>
    <w:lvl w:ilvl="3" w:tplc="042A000F" w:tentative="1">
      <w:start w:val="1"/>
      <w:numFmt w:val="decimal"/>
      <w:lvlText w:val="%4."/>
      <w:lvlJc w:val="left"/>
      <w:pPr>
        <w:ind w:left="3479" w:hanging="360"/>
      </w:pPr>
    </w:lvl>
    <w:lvl w:ilvl="4" w:tplc="042A0019" w:tentative="1">
      <w:start w:val="1"/>
      <w:numFmt w:val="lowerLetter"/>
      <w:lvlText w:val="%5."/>
      <w:lvlJc w:val="left"/>
      <w:pPr>
        <w:ind w:left="4199" w:hanging="360"/>
      </w:pPr>
    </w:lvl>
    <w:lvl w:ilvl="5" w:tplc="042A001B" w:tentative="1">
      <w:start w:val="1"/>
      <w:numFmt w:val="lowerRoman"/>
      <w:lvlText w:val="%6."/>
      <w:lvlJc w:val="right"/>
      <w:pPr>
        <w:ind w:left="4919" w:hanging="180"/>
      </w:pPr>
    </w:lvl>
    <w:lvl w:ilvl="6" w:tplc="042A000F" w:tentative="1">
      <w:start w:val="1"/>
      <w:numFmt w:val="decimal"/>
      <w:lvlText w:val="%7."/>
      <w:lvlJc w:val="left"/>
      <w:pPr>
        <w:ind w:left="5639" w:hanging="360"/>
      </w:pPr>
    </w:lvl>
    <w:lvl w:ilvl="7" w:tplc="042A0019" w:tentative="1">
      <w:start w:val="1"/>
      <w:numFmt w:val="lowerLetter"/>
      <w:lvlText w:val="%8."/>
      <w:lvlJc w:val="left"/>
      <w:pPr>
        <w:ind w:left="6359" w:hanging="360"/>
      </w:pPr>
    </w:lvl>
    <w:lvl w:ilvl="8" w:tplc="042A001B" w:tentative="1">
      <w:start w:val="1"/>
      <w:numFmt w:val="lowerRoman"/>
      <w:lvlText w:val="%9."/>
      <w:lvlJc w:val="right"/>
      <w:pPr>
        <w:ind w:left="7079" w:hanging="180"/>
      </w:pPr>
    </w:lvl>
  </w:abstractNum>
  <w:abstractNum w:abstractNumId="27">
    <w:nsid w:val="33950DC8"/>
    <w:multiLevelType w:val="hybridMultilevel"/>
    <w:tmpl w:val="BEC2B300"/>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8">
    <w:nsid w:val="33AA313B"/>
    <w:multiLevelType w:val="hybridMultilevel"/>
    <w:tmpl w:val="B00EBDC8"/>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9">
    <w:nsid w:val="34C76306"/>
    <w:multiLevelType w:val="hybridMultilevel"/>
    <w:tmpl w:val="510EE91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38DE5BC3"/>
    <w:multiLevelType w:val="hybridMultilevel"/>
    <w:tmpl w:val="4C4C6CE4"/>
    <w:lvl w:ilvl="0" w:tplc="5A665A76">
      <w:start w:val="1"/>
      <w:numFmt w:val="decimal"/>
      <w:lvlText w:val="Phụ lục %1."/>
      <w:lvlJc w:val="left"/>
      <w:pPr>
        <w:ind w:left="720" w:hanging="360"/>
      </w:pPr>
      <w:rPr>
        <w:rFonts w:hint="default"/>
        <w:b/>
        <w:i w:val="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3C6D56DE"/>
    <w:multiLevelType w:val="hybridMultilevel"/>
    <w:tmpl w:val="725E0C3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424344C4"/>
    <w:multiLevelType w:val="hybridMultilevel"/>
    <w:tmpl w:val="EB9E9058"/>
    <w:lvl w:ilvl="0" w:tplc="04090001">
      <w:start w:val="1"/>
      <w:numFmt w:val="bullet"/>
      <w:lvlText w:val=""/>
      <w:lvlJc w:val="left"/>
      <w:pPr>
        <w:ind w:left="1395" w:hanging="360"/>
      </w:pPr>
      <w:rPr>
        <w:rFonts w:ascii="Symbol" w:hAnsi="Symbol" w:hint="default"/>
      </w:rPr>
    </w:lvl>
    <w:lvl w:ilvl="1" w:tplc="17D46CB0">
      <w:start w:val="1"/>
      <w:numFmt w:val="decimal"/>
      <w:lvlText w:val="%2."/>
      <w:lvlJc w:val="left"/>
      <w:pPr>
        <w:ind w:left="2115" w:hanging="360"/>
      </w:pPr>
      <w:rPr>
        <w:rFonts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3">
    <w:nsid w:val="43DA3317"/>
    <w:multiLevelType w:val="hybridMultilevel"/>
    <w:tmpl w:val="921250F0"/>
    <w:lvl w:ilvl="0" w:tplc="D83CF7BC">
      <w:start w:val="1"/>
      <w:numFmt w:val="decimal"/>
      <w:lvlText w:val="%1."/>
      <w:lvlJc w:val="left"/>
      <w:pPr>
        <w:ind w:left="2419" w:hanging="1020"/>
      </w:pPr>
      <w:rPr>
        <w:rFonts w:hint="default"/>
      </w:rPr>
    </w:lvl>
    <w:lvl w:ilvl="1" w:tplc="042A0019" w:tentative="1">
      <w:start w:val="1"/>
      <w:numFmt w:val="lowerLetter"/>
      <w:lvlText w:val="%2."/>
      <w:lvlJc w:val="left"/>
      <w:pPr>
        <w:ind w:left="2119" w:hanging="360"/>
      </w:pPr>
    </w:lvl>
    <w:lvl w:ilvl="2" w:tplc="042A001B" w:tentative="1">
      <w:start w:val="1"/>
      <w:numFmt w:val="lowerRoman"/>
      <w:lvlText w:val="%3."/>
      <w:lvlJc w:val="right"/>
      <w:pPr>
        <w:ind w:left="2839" w:hanging="180"/>
      </w:pPr>
    </w:lvl>
    <w:lvl w:ilvl="3" w:tplc="042A000F" w:tentative="1">
      <w:start w:val="1"/>
      <w:numFmt w:val="decimal"/>
      <w:lvlText w:val="%4."/>
      <w:lvlJc w:val="left"/>
      <w:pPr>
        <w:ind w:left="3559" w:hanging="360"/>
      </w:pPr>
    </w:lvl>
    <w:lvl w:ilvl="4" w:tplc="042A0019" w:tentative="1">
      <w:start w:val="1"/>
      <w:numFmt w:val="lowerLetter"/>
      <w:lvlText w:val="%5."/>
      <w:lvlJc w:val="left"/>
      <w:pPr>
        <w:ind w:left="4279" w:hanging="360"/>
      </w:pPr>
    </w:lvl>
    <w:lvl w:ilvl="5" w:tplc="042A001B" w:tentative="1">
      <w:start w:val="1"/>
      <w:numFmt w:val="lowerRoman"/>
      <w:lvlText w:val="%6."/>
      <w:lvlJc w:val="right"/>
      <w:pPr>
        <w:ind w:left="4999" w:hanging="180"/>
      </w:pPr>
    </w:lvl>
    <w:lvl w:ilvl="6" w:tplc="042A000F" w:tentative="1">
      <w:start w:val="1"/>
      <w:numFmt w:val="decimal"/>
      <w:lvlText w:val="%7."/>
      <w:lvlJc w:val="left"/>
      <w:pPr>
        <w:ind w:left="5719" w:hanging="360"/>
      </w:pPr>
    </w:lvl>
    <w:lvl w:ilvl="7" w:tplc="042A0019" w:tentative="1">
      <w:start w:val="1"/>
      <w:numFmt w:val="lowerLetter"/>
      <w:lvlText w:val="%8."/>
      <w:lvlJc w:val="left"/>
      <w:pPr>
        <w:ind w:left="6439" w:hanging="360"/>
      </w:pPr>
    </w:lvl>
    <w:lvl w:ilvl="8" w:tplc="042A001B" w:tentative="1">
      <w:start w:val="1"/>
      <w:numFmt w:val="lowerRoman"/>
      <w:lvlText w:val="%9."/>
      <w:lvlJc w:val="right"/>
      <w:pPr>
        <w:ind w:left="7159" w:hanging="180"/>
      </w:pPr>
    </w:lvl>
  </w:abstractNum>
  <w:abstractNum w:abstractNumId="34">
    <w:nsid w:val="458C5AD1"/>
    <w:multiLevelType w:val="hybridMultilevel"/>
    <w:tmpl w:val="445A9632"/>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7">
      <w:start w:val="1"/>
      <w:numFmt w:val="lowerLetter"/>
      <w:lvlText w:val="%3)"/>
      <w:lvlJc w:val="lef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5">
    <w:nsid w:val="48F75CBF"/>
    <w:multiLevelType w:val="hybridMultilevel"/>
    <w:tmpl w:val="B6A8F824"/>
    <w:lvl w:ilvl="0" w:tplc="0409000F">
      <w:start w:val="1"/>
      <w:numFmt w:val="decimal"/>
      <w:lvlText w:val="%1."/>
      <w:lvlJc w:val="left"/>
      <w:pPr>
        <w:ind w:left="1775" w:hanging="360"/>
      </w:p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36">
    <w:nsid w:val="49F8760E"/>
    <w:multiLevelType w:val="hybridMultilevel"/>
    <w:tmpl w:val="54A0D722"/>
    <w:lvl w:ilvl="0" w:tplc="CBE49876">
      <w:start w:val="1"/>
      <w:numFmt w:val="lowerLetter"/>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37">
    <w:nsid w:val="4CE40832"/>
    <w:multiLevelType w:val="hybridMultilevel"/>
    <w:tmpl w:val="1988CD80"/>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8">
    <w:nsid w:val="50035808"/>
    <w:multiLevelType w:val="hybridMultilevel"/>
    <w:tmpl w:val="318AFA04"/>
    <w:lvl w:ilvl="0" w:tplc="D61EB7A2">
      <w:start w:val="7"/>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9">
    <w:nsid w:val="57CB4850"/>
    <w:multiLevelType w:val="hybridMultilevel"/>
    <w:tmpl w:val="743E0932"/>
    <w:lvl w:ilvl="0" w:tplc="0F826530">
      <w:start w:val="1"/>
      <w:numFmt w:val="decimal"/>
      <w:lvlText w:val="Điều %1."/>
      <w:lvlJc w:val="left"/>
      <w:pPr>
        <w:ind w:left="4330"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0">
    <w:nsid w:val="5B9E7978"/>
    <w:multiLevelType w:val="hybridMultilevel"/>
    <w:tmpl w:val="66508F2C"/>
    <w:lvl w:ilvl="0" w:tplc="4A6C6240">
      <w:start w:val="7"/>
      <w:numFmt w:val="lowerLetter"/>
      <w:lvlText w:val="%1)"/>
      <w:lvlJc w:val="left"/>
      <w:pPr>
        <w:ind w:left="211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5BFB023E"/>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42">
    <w:nsid w:val="5C6C5D9A"/>
    <w:multiLevelType w:val="hybridMultilevel"/>
    <w:tmpl w:val="5EA8D458"/>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43">
    <w:nsid w:val="5EB343C3"/>
    <w:multiLevelType w:val="hybridMultilevel"/>
    <w:tmpl w:val="B2FA93A4"/>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44">
    <w:nsid w:val="5EEB2FF8"/>
    <w:multiLevelType w:val="hybridMultilevel"/>
    <w:tmpl w:val="ED8CA310"/>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5">
    <w:nsid w:val="603A6C10"/>
    <w:multiLevelType w:val="hybridMultilevel"/>
    <w:tmpl w:val="F29E200C"/>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46">
    <w:nsid w:val="61206099"/>
    <w:multiLevelType w:val="hybridMultilevel"/>
    <w:tmpl w:val="38602468"/>
    <w:lvl w:ilvl="0" w:tplc="0409000F">
      <w:start w:val="1"/>
      <w:numFmt w:val="decimal"/>
      <w:lvlText w:val="%1."/>
      <w:lvlJc w:val="left"/>
      <w:pPr>
        <w:ind w:left="30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6AAC1109"/>
    <w:multiLevelType w:val="hybridMultilevel"/>
    <w:tmpl w:val="641846A2"/>
    <w:lvl w:ilvl="0" w:tplc="1EC6E824">
      <w:start w:val="1"/>
      <w:numFmt w:val="decimal"/>
      <w:lvlText w:val="Phụ lục %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716B5879"/>
    <w:multiLevelType w:val="hybridMultilevel"/>
    <w:tmpl w:val="D200DAEA"/>
    <w:lvl w:ilvl="0" w:tplc="250495C2">
      <w:start w:val="1"/>
      <w:numFmt w:val="lowerLetter"/>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9">
    <w:nsid w:val="72D5234D"/>
    <w:multiLevelType w:val="hybridMultilevel"/>
    <w:tmpl w:val="AB72E6E4"/>
    <w:lvl w:ilvl="0" w:tplc="CB4CBFB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0">
    <w:nsid w:val="739A26DC"/>
    <w:multiLevelType w:val="hybridMultilevel"/>
    <w:tmpl w:val="934C73C0"/>
    <w:lvl w:ilvl="0" w:tplc="0F826530">
      <w:start w:val="1"/>
      <w:numFmt w:val="decimal"/>
      <w:lvlText w:val="Điều %1."/>
      <w:lvlJc w:val="left"/>
      <w:pPr>
        <w:ind w:left="928" w:hanging="360"/>
      </w:pPr>
      <w:rPr>
        <w:rFonts w:hint="default"/>
        <w:b/>
      </w:rPr>
    </w:lvl>
    <w:lvl w:ilvl="1" w:tplc="03B246C8">
      <w:start w:val="1"/>
      <w:numFmt w:val="decimal"/>
      <w:lvlText w:val="%2."/>
      <w:lvlJc w:val="left"/>
      <w:pPr>
        <w:ind w:left="2308" w:hanging="1020"/>
      </w:pPr>
      <w:rPr>
        <w:rFonts w:hint="default"/>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51">
    <w:nsid w:val="73C055BD"/>
    <w:multiLevelType w:val="hybridMultilevel"/>
    <w:tmpl w:val="8536F202"/>
    <w:lvl w:ilvl="0" w:tplc="042A000F">
      <w:start w:val="1"/>
      <w:numFmt w:val="decimal"/>
      <w:lvlText w:val="%1."/>
      <w:lvlJc w:val="left"/>
      <w:pPr>
        <w:ind w:left="360" w:hanging="360"/>
      </w:pPr>
    </w:lvl>
    <w:lvl w:ilvl="1" w:tplc="042A0019">
      <w:start w:val="1"/>
      <w:numFmt w:val="lowerLetter"/>
      <w:lvlText w:val="%2."/>
      <w:lvlJc w:val="left"/>
      <w:pPr>
        <w:ind w:left="2149" w:hanging="360"/>
      </w:pPr>
    </w:lvl>
    <w:lvl w:ilvl="2" w:tplc="F7F88658">
      <w:numFmt w:val="bullet"/>
      <w:lvlText w:val="-"/>
      <w:lvlJc w:val="left"/>
      <w:pPr>
        <w:ind w:left="3049" w:hanging="360"/>
      </w:pPr>
      <w:rPr>
        <w:rFonts w:ascii="Times New Roman" w:eastAsia="Arial" w:hAnsi="Times New Roman" w:cs="Times New Roman" w:hint="default"/>
      </w:r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2">
    <w:nsid w:val="75010961"/>
    <w:multiLevelType w:val="hybridMultilevel"/>
    <w:tmpl w:val="FC96BA22"/>
    <w:lvl w:ilvl="0" w:tplc="0409000F">
      <w:start w:val="1"/>
      <w:numFmt w:val="decimal"/>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3">
    <w:nsid w:val="78E24FDB"/>
    <w:multiLevelType w:val="hybridMultilevel"/>
    <w:tmpl w:val="A6965800"/>
    <w:lvl w:ilvl="0" w:tplc="E358409A">
      <w:start w:val="1"/>
      <w:numFmt w:val="lowerLetter"/>
      <w:lvlText w:val="%1)"/>
      <w:lvlJc w:val="left"/>
      <w:pPr>
        <w:ind w:left="1035" w:hanging="360"/>
      </w:pPr>
      <w:rPr>
        <w:rFonts w:hint="default"/>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54">
    <w:nsid w:val="7A1E1142"/>
    <w:multiLevelType w:val="hybridMultilevel"/>
    <w:tmpl w:val="4D9A92C2"/>
    <w:lvl w:ilvl="0" w:tplc="4CEC6F0E">
      <w:start w:val="1"/>
      <w:numFmt w:val="decimal"/>
      <w:lvlText w:val="Điều %1."/>
      <w:lvlJc w:val="left"/>
      <w:pPr>
        <w:ind w:left="1212" w:hanging="360"/>
      </w:pPr>
      <w:rPr>
        <w:rFonts w:hint="default"/>
        <w:b/>
        <w:sz w:val="28"/>
        <w:szCs w:val="28"/>
      </w:rPr>
    </w:lvl>
    <w:lvl w:ilvl="1" w:tplc="042A0019" w:tentative="1">
      <w:start w:val="1"/>
      <w:numFmt w:val="lowerLetter"/>
      <w:lvlText w:val="%2."/>
      <w:lvlJc w:val="left"/>
      <w:pPr>
        <w:ind w:left="3279" w:hanging="360"/>
      </w:pPr>
    </w:lvl>
    <w:lvl w:ilvl="2" w:tplc="042A001B" w:tentative="1">
      <w:start w:val="1"/>
      <w:numFmt w:val="lowerRoman"/>
      <w:lvlText w:val="%3."/>
      <w:lvlJc w:val="right"/>
      <w:pPr>
        <w:ind w:left="3999" w:hanging="180"/>
      </w:pPr>
    </w:lvl>
    <w:lvl w:ilvl="3" w:tplc="042A000F">
      <w:start w:val="1"/>
      <w:numFmt w:val="decimal"/>
      <w:lvlText w:val="%4."/>
      <w:lvlJc w:val="left"/>
      <w:pPr>
        <w:ind w:left="4719" w:hanging="360"/>
      </w:pPr>
    </w:lvl>
    <w:lvl w:ilvl="4" w:tplc="042A0019" w:tentative="1">
      <w:start w:val="1"/>
      <w:numFmt w:val="lowerLetter"/>
      <w:lvlText w:val="%5."/>
      <w:lvlJc w:val="left"/>
      <w:pPr>
        <w:ind w:left="5439" w:hanging="360"/>
      </w:pPr>
    </w:lvl>
    <w:lvl w:ilvl="5" w:tplc="042A001B" w:tentative="1">
      <w:start w:val="1"/>
      <w:numFmt w:val="lowerRoman"/>
      <w:lvlText w:val="%6."/>
      <w:lvlJc w:val="right"/>
      <w:pPr>
        <w:ind w:left="6159" w:hanging="180"/>
      </w:pPr>
    </w:lvl>
    <w:lvl w:ilvl="6" w:tplc="042A000F" w:tentative="1">
      <w:start w:val="1"/>
      <w:numFmt w:val="decimal"/>
      <w:lvlText w:val="%7."/>
      <w:lvlJc w:val="left"/>
      <w:pPr>
        <w:ind w:left="6879" w:hanging="360"/>
      </w:pPr>
    </w:lvl>
    <w:lvl w:ilvl="7" w:tplc="042A0019" w:tentative="1">
      <w:start w:val="1"/>
      <w:numFmt w:val="lowerLetter"/>
      <w:lvlText w:val="%8."/>
      <w:lvlJc w:val="left"/>
      <w:pPr>
        <w:ind w:left="7599" w:hanging="360"/>
      </w:pPr>
    </w:lvl>
    <w:lvl w:ilvl="8" w:tplc="042A001B" w:tentative="1">
      <w:start w:val="1"/>
      <w:numFmt w:val="lowerRoman"/>
      <w:lvlText w:val="%9."/>
      <w:lvlJc w:val="right"/>
      <w:pPr>
        <w:ind w:left="8319" w:hanging="180"/>
      </w:pPr>
    </w:lvl>
  </w:abstractNum>
  <w:abstractNum w:abstractNumId="55">
    <w:nsid w:val="7AEE4038"/>
    <w:multiLevelType w:val="hybridMultilevel"/>
    <w:tmpl w:val="C5886F6E"/>
    <w:lvl w:ilvl="0" w:tplc="042A000F">
      <w:start w:val="1"/>
      <w:numFmt w:val="decimal"/>
      <w:lvlText w:val="%1."/>
      <w:lvlJc w:val="left"/>
      <w:pPr>
        <w:ind w:left="1080"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56">
    <w:nsid w:val="7D197839"/>
    <w:multiLevelType w:val="hybridMultilevel"/>
    <w:tmpl w:val="7C4020D8"/>
    <w:lvl w:ilvl="0" w:tplc="042A0017">
      <w:start w:val="1"/>
      <w:numFmt w:val="lowerLetter"/>
      <w:lvlText w:val="%1)"/>
      <w:lvlJc w:val="lef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7D4478A1"/>
    <w:multiLevelType w:val="hybridMultilevel"/>
    <w:tmpl w:val="54C0C9C0"/>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5"/>
  </w:num>
  <w:num w:numId="15">
    <w:abstractNumId w:val="5"/>
  </w:num>
  <w:num w:numId="16">
    <w:abstractNumId w:val="5"/>
  </w:num>
  <w:num w:numId="17">
    <w:abstractNumId w:val="5"/>
  </w:num>
  <w:num w:numId="18">
    <w:abstractNumId w:val="5"/>
  </w:num>
  <w:num w:numId="19">
    <w:abstractNumId w:val="3"/>
  </w:num>
  <w:num w:numId="20">
    <w:abstractNumId w:val="57"/>
  </w:num>
  <w:num w:numId="21">
    <w:abstractNumId w:val="48"/>
  </w:num>
  <w:num w:numId="22">
    <w:abstractNumId w:val="38"/>
  </w:num>
  <w:num w:numId="23">
    <w:abstractNumId w:val="10"/>
  </w:num>
  <w:num w:numId="24">
    <w:abstractNumId w:val="12"/>
  </w:num>
  <w:num w:numId="25">
    <w:abstractNumId w:val="28"/>
  </w:num>
  <w:num w:numId="26">
    <w:abstractNumId w:val="21"/>
  </w:num>
  <w:num w:numId="27">
    <w:abstractNumId w:val="56"/>
  </w:num>
  <w:num w:numId="28">
    <w:abstractNumId w:val="49"/>
  </w:num>
  <w:num w:numId="29">
    <w:abstractNumId w:val="31"/>
  </w:num>
  <w:num w:numId="30">
    <w:abstractNumId w:val="25"/>
  </w:num>
  <w:num w:numId="31">
    <w:abstractNumId w:val="33"/>
  </w:num>
  <w:num w:numId="32">
    <w:abstractNumId w:val="26"/>
  </w:num>
  <w:num w:numId="33">
    <w:abstractNumId w:val="17"/>
  </w:num>
  <w:num w:numId="34">
    <w:abstractNumId w:val="43"/>
  </w:num>
  <w:num w:numId="35">
    <w:abstractNumId w:val="18"/>
  </w:num>
  <w:num w:numId="36">
    <w:abstractNumId w:val="36"/>
  </w:num>
  <w:num w:numId="37">
    <w:abstractNumId w:val="16"/>
  </w:num>
  <w:num w:numId="38">
    <w:abstractNumId w:val="53"/>
  </w:num>
  <w:num w:numId="39">
    <w:abstractNumId w:val="4"/>
  </w:num>
  <w:num w:numId="40">
    <w:abstractNumId w:val="45"/>
  </w:num>
  <w:num w:numId="41">
    <w:abstractNumId w:val="27"/>
  </w:num>
  <w:num w:numId="42">
    <w:abstractNumId w:val="42"/>
  </w:num>
  <w:num w:numId="43">
    <w:abstractNumId w:val="55"/>
  </w:num>
  <w:num w:numId="44">
    <w:abstractNumId w:val="29"/>
  </w:num>
  <w:num w:numId="45">
    <w:abstractNumId w:val="11"/>
  </w:num>
  <w:num w:numId="46">
    <w:abstractNumId w:val="35"/>
  </w:num>
  <w:num w:numId="47">
    <w:abstractNumId w:val="20"/>
  </w:num>
  <w:num w:numId="48">
    <w:abstractNumId w:val="7"/>
  </w:num>
  <w:num w:numId="49">
    <w:abstractNumId w:val="24"/>
  </w:num>
  <w:num w:numId="50">
    <w:abstractNumId w:val="40"/>
  </w:num>
  <w:num w:numId="51">
    <w:abstractNumId w:val="32"/>
  </w:num>
  <w:num w:numId="52">
    <w:abstractNumId w:val="52"/>
  </w:num>
  <w:num w:numId="53">
    <w:abstractNumId w:val="19"/>
  </w:num>
  <w:num w:numId="54">
    <w:abstractNumId w:val="23"/>
  </w:num>
  <w:num w:numId="55">
    <w:abstractNumId w:val="22"/>
  </w:num>
  <w:num w:numId="56">
    <w:abstractNumId w:val="44"/>
  </w:num>
  <w:num w:numId="57">
    <w:abstractNumId w:val="51"/>
  </w:num>
  <w:num w:numId="58">
    <w:abstractNumId w:val="14"/>
  </w:num>
  <w:num w:numId="59">
    <w:abstractNumId w:val="6"/>
  </w:num>
  <w:num w:numId="60">
    <w:abstractNumId w:val="15"/>
  </w:num>
  <w:num w:numId="61">
    <w:abstractNumId w:val="50"/>
  </w:num>
  <w:num w:numId="62">
    <w:abstractNumId w:val="9"/>
  </w:num>
  <w:num w:numId="63">
    <w:abstractNumId w:val="39"/>
  </w:num>
  <w:num w:numId="64">
    <w:abstractNumId w:val="8"/>
  </w:num>
  <w:num w:numId="65">
    <w:abstractNumId w:val="13"/>
  </w:num>
  <w:num w:numId="66">
    <w:abstractNumId w:val="34"/>
  </w:num>
  <w:num w:numId="67">
    <w:abstractNumId w:val="37"/>
  </w:num>
  <w:num w:numId="68">
    <w:abstractNumId w:val="54"/>
  </w:num>
  <w:num w:numId="69">
    <w:abstractNumId w:val="30"/>
  </w:num>
  <w:num w:numId="70">
    <w:abstractNumId w:val="47"/>
  </w:num>
  <w:num w:numId="71">
    <w:abstractNumId w:val="46"/>
  </w:num>
  <w:num w:numId="72">
    <w:abstractNumId w:val="4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675"/>
  <w:drawingGridHorizontalSpacing w:val="140"/>
  <w:displayHorizontalDrawingGridEvery w:val="2"/>
  <w:characterSpacingControl w:val="doNotCompress"/>
  <w:hdrShapeDefaults>
    <o:shapedefaults v:ext="edit" spidmax="205826"/>
  </w:hdrShapeDefaults>
  <w:footnotePr>
    <w:numStart w:val="2"/>
    <w:footnote w:id="0"/>
    <w:footnote w:id="1"/>
  </w:footnotePr>
  <w:endnotePr>
    <w:endnote w:id="0"/>
    <w:endnote w:id="1"/>
  </w:endnotePr>
  <w:compat/>
  <w:rsids>
    <w:rsidRoot w:val="00876ADB"/>
    <w:rsid w:val="000000D2"/>
    <w:rsid w:val="000003B2"/>
    <w:rsid w:val="00000576"/>
    <w:rsid w:val="000005D0"/>
    <w:rsid w:val="000006C0"/>
    <w:rsid w:val="00000881"/>
    <w:rsid w:val="00000B61"/>
    <w:rsid w:val="00000BA5"/>
    <w:rsid w:val="000010C1"/>
    <w:rsid w:val="00001870"/>
    <w:rsid w:val="00001A6C"/>
    <w:rsid w:val="000022E3"/>
    <w:rsid w:val="00002395"/>
    <w:rsid w:val="0000281B"/>
    <w:rsid w:val="00002B3F"/>
    <w:rsid w:val="00002F01"/>
    <w:rsid w:val="00003694"/>
    <w:rsid w:val="00003882"/>
    <w:rsid w:val="0000391E"/>
    <w:rsid w:val="00003A26"/>
    <w:rsid w:val="00003BFC"/>
    <w:rsid w:val="00003CAA"/>
    <w:rsid w:val="0000455A"/>
    <w:rsid w:val="000048A4"/>
    <w:rsid w:val="00004D69"/>
    <w:rsid w:val="00004EA2"/>
    <w:rsid w:val="000054D5"/>
    <w:rsid w:val="000055AA"/>
    <w:rsid w:val="00005B00"/>
    <w:rsid w:val="00005BD0"/>
    <w:rsid w:val="00005E2D"/>
    <w:rsid w:val="00005F7E"/>
    <w:rsid w:val="00005FF1"/>
    <w:rsid w:val="00006116"/>
    <w:rsid w:val="000064F2"/>
    <w:rsid w:val="000069CB"/>
    <w:rsid w:val="000072CB"/>
    <w:rsid w:val="000074DF"/>
    <w:rsid w:val="00007668"/>
    <w:rsid w:val="00007677"/>
    <w:rsid w:val="00007743"/>
    <w:rsid w:val="00007938"/>
    <w:rsid w:val="000079D4"/>
    <w:rsid w:val="00007CA3"/>
    <w:rsid w:val="00010427"/>
    <w:rsid w:val="00010A68"/>
    <w:rsid w:val="00011222"/>
    <w:rsid w:val="000113A2"/>
    <w:rsid w:val="00011E21"/>
    <w:rsid w:val="00011E81"/>
    <w:rsid w:val="00011F1D"/>
    <w:rsid w:val="00012215"/>
    <w:rsid w:val="0001235F"/>
    <w:rsid w:val="00012811"/>
    <w:rsid w:val="0001289C"/>
    <w:rsid w:val="00012CA8"/>
    <w:rsid w:val="000131AA"/>
    <w:rsid w:val="00013261"/>
    <w:rsid w:val="00013CEE"/>
    <w:rsid w:val="00013E02"/>
    <w:rsid w:val="00013E8A"/>
    <w:rsid w:val="00014CCE"/>
    <w:rsid w:val="00014E23"/>
    <w:rsid w:val="00014F1D"/>
    <w:rsid w:val="000153DE"/>
    <w:rsid w:val="000156F2"/>
    <w:rsid w:val="00015CF9"/>
    <w:rsid w:val="00015EBD"/>
    <w:rsid w:val="00016237"/>
    <w:rsid w:val="00016737"/>
    <w:rsid w:val="00016C73"/>
    <w:rsid w:val="00016F62"/>
    <w:rsid w:val="00017A5C"/>
    <w:rsid w:val="00017DC1"/>
    <w:rsid w:val="000202DB"/>
    <w:rsid w:val="0002037B"/>
    <w:rsid w:val="000206E3"/>
    <w:rsid w:val="00020A8D"/>
    <w:rsid w:val="00020B3A"/>
    <w:rsid w:val="00020D5B"/>
    <w:rsid w:val="00021199"/>
    <w:rsid w:val="0002154F"/>
    <w:rsid w:val="00021817"/>
    <w:rsid w:val="00021EED"/>
    <w:rsid w:val="0002202B"/>
    <w:rsid w:val="000226C4"/>
    <w:rsid w:val="00022BE1"/>
    <w:rsid w:val="00022CED"/>
    <w:rsid w:val="00022E0F"/>
    <w:rsid w:val="00022E5B"/>
    <w:rsid w:val="00022EB7"/>
    <w:rsid w:val="0002346C"/>
    <w:rsid w:val="00023EDE"/>
    <w:rsid w:val="00024059"/>
    <w:rsid w:val="000240A4"/>
    <w:rsid w:val="0002414E"/>
    <w:rsid w:val="00024335"/>
    <w:rsid w:val="000246AB"/>
    <w:rsid w:val="0002485A"/>
    <w:rsid w:val="00024A13"/>
    <w:rsid w:val="00025462"/>
    <w:rsid w:val="00025619"/>
    <w:rsid w:val="0002581C"/>
    <w:rsid w:val="00025998"/>
    <w:rsid w:val="00025A94"/>
    <w:rsid w:val="0002693D"/>
    <w:rsid w:val="00026E9E"/>
    <w:rsid w:val="00027032"/>
    <w:rsid w:val="0002721F"/>
    <w:rsid w:val="000272B8"/>
    <w:rsid w:val="00027489"/>
    <w:rsid w:val="00027626"/>
    <w:rsid w:val="00027878"/>
    <w:rsid w:val="00030144"/>
    <w:rsid w:val="00030199"/>
    <w:rsid w:val="000301B7"/>
    <w:rsid w:val="00030398"/>
    <w:rsid w:val="0003078E"/>
    <w:rsid w:val="000307A8"/>
    <w:rsid w:val="0003099D"/>
    <w:rsid w:val="00030BC2"/>
    <w:rsid w:val="00030D52"/>
    <w:rsid w:val="000310B5"/>
    <w:rsid w:val="00031163"/>
    <w:rsid w:val="00031A87"/>
    <w:rsid w:val="000329E1"/>
    <w:rsid w:val="00032BB8"/>
    <w:rsid w:val="00032EE9"/>
    <w:rsid w:val="00032FBA"/>
    <w:rsid w:val="0003375E"/>
    <w:rsid w:val="00033FEB"/>
    <w:rsid w:val="000346DC"/>
    <w:rsid w:val="00034986"/>
    <w:rsid w:val="00034AD5"/>
    <w:rsid w:val="00034D68"/>
    <w:rsid w:val="00034DA4"/>
    <w:rsid w:val="000350B6"/>
    <w:rsid w:val="00035230"/>
    <w:rsid w:val="0003586B"/>
    <w:rsid w:val="00035AE5"/>
    <w:rsid w:val="00035BE5"/>
    <w:rsid w:val="00036084"/>
    <w:rsid w:val="00036480"/>
    <w:rsid w:val="000364F0"/>
    <w:rsid w:val="0003655B"/>
    <w:rsid w:val="00036B47"/>
    <w:rsid w:val="000370A6"/>
    <w:rsid w:val="00037417"/>
    <w:rsid w:val="00037B52"/>
    <w:rsid w:val="00037DEA"/>
    <w:rsid w:val="0004017E"/>
    <w:rsid w:val="00040281"/>
    <w:rsid w:val="000402E1"/>
    <w:rsid w:val="00040408"/>
    <w:rsid w:val="000404E0"/>
    <w:rsid w:val="00040877"/>
    <w:rsid w:val="00040AE4"/>
    <w:rsid w:val="00040E7D"/>
    <w:rsid w:val="00040F7D"/>
    <w:rsid w:val="00041571"/>
    <w:rsid w:val="00041779"/>
    <w:rsid w:val="00041943"/>
    <w:rsid w:val="00041AEE"/>
    <w:rsid w:val="00041F43"/>
    <w:rsid w:val="00041FEC"/>
    <w:rsid w:val="0004255D"/>
    <w:rsid w:val="00042B38"/>
    <w:rsid w:val="00043406"/>
    <w:rsid w:val="00043CCD"/>
    <w:rsid w:val="00044136"/>
    <w:rsid w:val="00044921"/>
    <w:rsid w:val="00044B0E"/>
    <w:rsid w:val="00044F10"/>
    <w:rsid w:val="00045E3A"/>
    <w:rsid w:val="00046177"/>
    <w:rsid w:val="000461D5"/>
    <w:rsid w:val="000468C2"/>
    <w:rsid w:val="00046B79"/>
    <w:rsid w:val="000473B0"/>
    <w:rsid w:val="00047471"/>
    <w:rsid w:val="000478B7"/>
    <w:rsid w:val="00047B3D"/>
    <w:rsid w:val="00047BFB"/>
    <w:rsid w:val="00047CA8"/>
    <w:rsid w:val="00047F04"/>
    <w:rsid w:val="000504F5"/>
    <w:rsid w:val="00050618"/>
    <w:rsid w:val="00050736"/>
    <w:rsid w:val="0005078C"/>
    <w:rsid w:val="000509C1"/>
    <w:rsid w:val="00050A9C"/>
    <w:rsid w:val="00051007"/>
    <w:rsid w:val="000510E7"/>
    <w:rsid w:val="000510F4"/>
    <w:rsid w:val="00051468"/>
    <w:rsid w:val="00051696"/>
    <w:rsid w:val="00051B95"/>
    <w:rsid w:val="00051DE5"/>
    <w:rsid w:val="0005227E"/>
    <w:rsid w:val="00053AFA"/>
    <w:rsid w:val="00053E02"/>
    <w:rsid w:val="00054327"/>
    <w:rsid w:val="000543B7"/>
    <w:rsid w:val="00054CAB"/>
    <w:rsid w:val="0005520B"/>
    <w:rsid w:val="00055609"/>
    <w:rsid w:val="000557E1"/>
    <w:rsid w:val="0005580F"/>
    <w:rsid w:val="00055A52"/>
    <w:rsid w:val="00056181"/>
    <w:rsid w:val="00056DFB"/>
    <w:rsid w:val="00056F4D"/>
    <w:rsid w:val="000572A6"/>
    <w:rsid w:val="0005736C"/>
    <w:rsid w:val="000575C6"/>
    <w:rsid w:val="0005784A"/>
    <w:rsid w:val="00057DEC"/>
    <w:rsid w:val="00061021"/>
    <w:rsid w:val="000616EB"/>
    <w:rsid w:val="000618C7"/>
    <w:rsid w:val="00061DD9"/>
    <w:rsid w:val="00061F12"/>
    <w:rsid w:val="00061F70"/>
    <w:rsid w:val="000620DA"/>
    <w:rsid w:val="00062623"/>
    <w:rsid w:val="000629C7"/>
    <w:rsid w:val="00062BEA"/>
    <w:rsid w:val="0006328A"/>
    <w:rsid w:val="0006371E"/>
    <w:rsid w:val="0006384A"/>
    <w:rsid w:val="00063BF5"/>
    <w:rsid w:val="00063D30"/>
    <w:rsid w:val="00063EDB"/>
    <w:rsid w:val="00063F93"/>
    <w:rsid w:val="00064536"/>
    <w:rsid w:val="000646CB"/>
    <w:rsid w:val="0006495D"/>
    <w:rsid w:val="00064AB6"/>
    <w:rsid w:val="00065515"/>
    <w:rsid w:val="0006581A"/>
    <w:rsid w:val="00065996"/>
    <w:rsid w:val="00065BC2"/>
    <w:rsid w:val="00065BE7"/>
    <w:rsid w:val="00065C7E"/>
    <w:rsid w:val="0006609F"/>
    <w:rsid w:val="000660D0"/>
    <w:rsid w:val="000661FB"/>
    <w:rsid w:val="00066242"/>
    <w:rsid w:val="0006659C"/>
    <w:rsid w:val="000665E1"/>
    <w:rsid w:val="00066616"/>
    <w:rsid w:val="00066B29"/>
    <w:rsid w:val="000675A3"/>
    <w:rsid w:val="0006783F"/>
    <w:rsid w:val="000678B8"/>
    <w:rsid w:val="00067BDA"/>
    <w:rsid w:val="00067C40"/>
    <w:rsid w:val="00067E40"/>
    <w:rsid w:val="00067E62"/>
    <w:rsid w:val="00070547"/>
    <w:rsid w:val="000709EA"/>
    <w:rsid w:val="00070B65"/>
    <w:rsid w:val="000716C9"/>
    <w:rsid w:val="000717E2"/>
    <w:rsid w:val="00071C75"/>
    <w:rsid w:val="00072467"/>
    <w:rsid w:val="0007246B"/>
    <w:rsid w:val="00072568"/>
    <w:rsid w:val="0007262B"/>
    <w:rsid w:val="0007277C"/>
    <w:rsid w:val="000730D2"/>
    <w:rsid w:val="0007326F"/>
    <w:rsid w:val="00073612"/>
    <w:rsid w:val="0007367E"/>
    <w:rsid w:val="00073824"/>
    <w:rsid w:val="000739BF"/>
    <w:rsid w:val="00074037"/>
    <w:rsid w:val="00074097"/>
    <w:rsid w:val="000743A2"/>
    <w:rsid w:val="00074FE3"/>
    <w:rsid w:val="00075599"/>
    <w:rsid w:val="000756D2"/>
    <w:rsid w:val="0007585E"/>
    <w:rsid w:val="000761A5"/>
    <w:rsid w:val="000762AB"/>
    <w:rsid w:val="000766B8"/>
    <w:rsid w:val="000767DF"/>
    <w:rsid w:val="00076C27"/>
    <w:rsid w:val="000773DB"/>
    <w:rsid w:val="00077687"/>
    <w:rsid w:val="00077C63"/>
    <w:rsid w:val="00077EC4"/>
    <w:rsid w:val="00080062"/>
    <w:rsid w:val="00080572"/>
    <w:rsid w:val="00080BAD"/>
    <w:rsid w:val="00080BE0"/>
    <w:rsid w:val="00080DF0"/>
    <w:rsid w:val="000812AC"/>
    <w:rsid w:val="0008142A"/>
    <w:rsid w:val="00081A9A"/>
    <w:rsid w:val="00081D2A"/>
    <w:rsid w:val="00081E5B"/>
    <w:rsid w:val="00082301"/>
    <w:rsid w:val="000823E6"/>
    <w:rsid w:val="0008246F"/>
    <w:rsid w:val="000831F7"/>
    <w:rsid w:val="00083224"/>
    <w:rsid w:val="0008349E"/>
    <w:rsid w:val="0008359F"/>
    <w:rsid w:val="0008362C"/>
    <w:rsid w:val="00083978"/>
    <w:rsid w:val="00083A8C"/>
    <w:rsid w:val="00083D98"/>
    <w:rsid w:val="0008437D"/>
    <w:rsid w:val="00084538"/>
    <w:rsid w:val="0008472B"/>
    <w:rsid w:val="0008476A"/>
    <w:rsid w:val="000848F3"/>
    <w:rsid w:val="00084D5C"/>
    <w:rsid w:val="00084DDB"/>
    <w:rsid w:val="000854AF"/>
    <w:rsid w:val="00085FBF"/>
    <w:rsid w:val="00086B5B"/>
    <w:rsid w:val="00086F8D"/>
    <w:rsid w:val="000872E5"/>
    <w:rsid w:val="00087C27"/>
    <w:rsid w:val="00087FDC"/>
    <w:rsid w:val="00090022"/>
    <w:rsid w:val="00090505"/>
    <w:rsid w:val="00090A53"/>
    <w:rsid w:val="00090DD1"/>
    <w:rsid w:val="00091DCE"/>
    <w:rsid w:val="00091E2B"/>
    <w:rsid w:val="0009253E"/>
    <w:rsid w:val="00092549"/>
    <w:rsid w:val="00092877"/>
    <w:rsid w:val="000929B1"/>
    <w:rsid w:val="00092A8B"/>
    <w:rsid w:val="00092B68"/>
    <w:rsid w:val="000930E9"/>
    <w:rsid w:val="00093266"/>
    <w:rsid w:val="00093650"/>
    <w:rsid w:val="000936E6"/>
    <w:rsid w:val="000937E4"/>
    <w:rsid w:val="00093D27"/>
    <w:rsid w:val="00094082"/>
    <w:rsid w:val="00094D84"/>
    <w:rsid w:val="00094F30"/>
    <w:rsid w:val="00095062"/>
    <w:rsid w:val="00095201"/>
    <w:rsid w:val="000952B7"/>
    <w:rsid w:val="00095321"/>
    <w:rsid w:val="000956F0"/>
    <w:rsid w:val="0009639A"/>
    <w:rsid w:val="00096E57"/>
    <w:rsid w:val="00097167"/>
    <w:rsid w:val="00097348"/>
    <w:rsid w:val="00097B3D"/>
    <w:rsid w:val="00097B58"/>
    <w:rsid w:val="00097EBD"/>
    <w:rsid w:val="000A02E6"/>
    <w:rsid w:val="000A0378"/>
    <w:rsid w:val="000A046A"/>
    <w:rsid w:val="000A04EC"/>
    <w:rsid w:val="000A0B40"/>
    <w:rsid w:val="000A0F02"/>
    <w:rsid w:val="000A18DD"/>
    <w:rsid w:val="000A1CB1"/>
    <w:rsid w:val="000A1D5B"/>
    <w:rsid w:val="000A1EE1"/>
    <w:rsid w:val="000A2006"/>
    <w:rsid w:val="000A224E"/>
    <w:rsid w:val="000A2581"/>
    <w:rsid w:val="000A2DDD"/>
    <w:rsid w:val="000A3363"/>
    <w:rsid w:val="000A34CA"/>
    <w:rsid w:val="000A3798"/>
    <w:rsid w:val="000A39D7"/>
    <w:rsid w:val="000A3F2D"/>
    <w:rsid w:val="000A4459"/>
    <w:rsid w:val="000A4597"/>
    <w:rsid w:val="000A4C38"/>
    <w:rsid w:val="000A4E58"/>
    <w:rsid w:val="000A550B"/>
    <w:rsid w:val="000A560E"/>
    <w:rsid w:val="000A68CD"/>
    <w:rsid w:val="000A6BF4"/>
    <w:rsid w:val="000A6D18"/>
    <w:rsid w:val="000A6E7F"/>
    <w:rsid w:val="000A7C87"/>
    <w:rsid w:val="000B0141"/>
    <w:rsid w:val="000B0237"/>
    <w:rsid w:val="000B09FA"/>
    <w:rsid w:val="000B0A0D"/>
    <w:rsid w:val="000B0AE8"/>
    <w:rsid w:val="000B0C61"/>
    <w:rsid w:val="000B1375"/>
    <w:rsid w:val="000B15AE"/>
    <w:rsid w:val="000B1676"/>
    <w:rsid w:val="000B1887"/>
    <w:rsid w:val="000B1914"/>
    <w:rsid w:val="000B192E"/>
    <w:rsid w:val="000B1B96"/>
    <w:rsid w:val="000B20DE"/>
    <w:rsid w:val="000B2AA1"/>
    <w:rsid w:val="000B2DB1"/>
    <w:rsid w:val="000B37E7"/>
    <w:rsid w:val="000B3930"/>
    <w:rsid w:val="000B3E72"/>
    <w:rsid w:val="000B42DF"/>
    <w:rsid w:val="000B4408"/>
    <w:rsid w:val="000B4602"/>
    <w:rsid w:val="000B49E9"/>
    <w:rsid w:val="000B4BA8"/>
    <w:rsid w:val="000B4C1A"/>
    <w:rsid w:val="000B4FC5"/>
    <w:rsid w:val="000B5459"/>
    <w:rsid w:val="000B5486"/>
    <w:rsid w:val="000B56C6"/>
    <w:rsid w:val="000B5701"/>
    <w:rsid w:val="000B5953"/>
    <w:rsid w:val="000B5CAF"/>
    <w:rsid w:val="000B6681"/>
    <w:rsid w:val="000B6820"/>
    <w:rsid w:val="000B6969"/>
    <w:rsid w:val="000B6A4D"/>
    <w:rsid w:val="000B6B78"/>
    <w:rsid w:val="000B6DD4"/>
    <w:rsid w:val="000B707C"/>
    <w:rsid w:val="000B790F"/>
    <w:rsid w:val="000B7CC0"/>
    <w:rsid w:val="000B7E4A"/>
    <w:rsid w:val="000C007D"/>
    <w:rsid w:val="000C0163"/>
    <w:rsid w:val="000C03D3"/>
    <w:rsid w:val="000C0C14"/>
    <w:rsid w:val="000C0E81"/>
    <w:rsid w:val="000C11B9"/>
    <w:rsid w:val="000C18AF"/>
    <w:rsid w:val="000C195B"/>
    <w:rsid w:val="000C1ACC"/>
    <w:rsid w:val="000C1BFC"/>
    <w:rsid w:val="000C1C97"/>
    <w:rsid w:val="000C21E9"/>
    <w:rsid w:val="000C2A31"/>
    <w:rsid w:val="000C2B4B"/>
    <w:rsid w:val="000C2C37"/>
    <w:rsid w:val="000C2D8C"/>
    <w:rsid w:val="000C2DA8"/>
    <w:rsid w:val="000C2DB4"/>
    <w:rsid w:val="000C3182"/>
    <w:rsid w:val="000C3625"/>
    <w:rsid w:val="000C38A8"/>
    <w:rsid w:val="000C3BCD"/>
    <w:rsid w:val="000C3DE1"/>
    <w:rsid w:val="000C43B5"/>
    <w:rsid w:val="000C496C"/>
    <w:rsid w:val="000C499C"/>
    <w:rsid w:val="000C4D41"/>
    <w:rsid w:val="000C4D9E"/>
    <w:rsid w:val="000C4E86"/>
    <w:rsid w:val="000C50DE"/>
    <w:rsid w:val="000C5199"/>
    <w:rsid w:val="000C541E"/>
    <w:rsid w:val="000C5CD1"/>
    <w:rsid w:val="000C5E40"/>
    <w:rsid w:val="000C5F16"/>
    <w:rsid w:val="000C5FEC"/>
    <w:rsid w:val="000C60F7"/>
    <w:rsid w:val="000C6258"/>
    <w:rsid w:val="000C66F1"/>
    <w:rsid w:val="000C77F9"/>
    <w:rsid w:val="000C7C57"/>
    <w:rsid w:val="000C7F0D"/>
    <w:rsid w:val="000D00F1"/>
    <w:rsid w:val="000D0223"/>
    <w:rsid w:val="000D05B5"/>
    <w:rsid w:val="000D0C5E"/>
    <w:rsid w:val="000D0DD6"/>
    <w:rsid w:val="000D1FB0"/>
    <w:rsid w:val="000D20F1"/>
    <w:rsid w:val="000D267B"/>
    <w:rsid w:val="000D2780"/>
    <w:rsid w:val="000D287C"/>
    <w:rsid w:val="000D2DF4"/>
    <w:rsid w:val="000D3038"/>
    <w:rsid w:val="000D38C4"/>
    <w:rsid w:val="000D38FF"/>
    <w:rsid w:val="000D3A49"/>
    <w:rsid w:val="000D4045"/>
    <w:rsid w:val="000D46A5"/>
    <w:rsid w:val="000D46C2"/>
    <w:rsid w:val="000D471C"/>
    <w:rsid w:val="000D4B65"/>
    <w:rsid w:val="000D4C56"/>
    <w:rsid w:val="000D4E0A"/>
    <w:rsid w:val="000D522F"/>
    <w:rsid w:val="000D526D"/>
    <w:rsid w:val="000D52AC"/>
    <w:rsid w:val="000D5600"/>
    <w:rsid w:val="000D5BED"/>
    <w:rsid w:val="000D5C78"/>
    <w:rsid w:val="000D5DC5"/>
    <w:rsid w:val="000D5FA4"/>
    <w:rsid w:val="000D609E"/>
    <w:rsid w:val="000D61E8"/>
    <w:rsid w:val="000D6245"/>
    <w:rsid w:val="000D674B"/>
    <w:rsid w:val="000D6AEF"/>
    <w:rsid w:val="000D6DAE"/>
    <w:rsid w:val="000D704E"/>
    <w:rsid w:val="000D712A"/>
    <w:rsid w:val="000D73E1"/>
    <w:rsid w:val="000D74CE"/>
    <w:rsid w:val="000D7697"/>
    <w:rsid w:val="000D7EF2"/>
    <w:rsid w:val="000D7FA8"/>
    <w:rsid w:val="000E017B"/>
    <w:rsid w:val="000E02A4"/>
    <w:rsid w:val="000E033C"/>
    <w:rsid w:val="000E05D6"/>
    <w:rsid w:val="000E1005"/>
    <w:rsid w:val="000E130D"/>
    <w:rsid w:val="000E1620"/>
    <w:rsid w:val="000E1A87"/>
    <w:rsid w:val="000E1A8F"/>
    <w:rsid w:val="000E1D95"/>
    <w:rsid w:val="000E2237"/>
    <w:rsid w:val="000E2882"/>
    <w:rsid w:val="000E2BA7"/>
    <w:rsid w:val="000E2D37"/>
    <w:rsid w:val="000E37B2"/>
    <w:rsid w:val="000E3D4B"/>
    <w:rsid w:val="000E411D"/>
    <w:rsid w:val="000E426C"/>
    <w:rsid w:val="000E42AB"/>
    <w:rsid w:val="000E43FC"/>
    <w:rsid w:val="000E5C6F"/>
    <w:rsid w:val="000E5DFD"/>
    <w:rsid w:val="000E5FB5"/>
    <w:rsid w:val="000E664B"/>
    <w:rsid w:val="000E6D9E"/>
    <w:rsid w:val="000E7B34"/>
    <w:rsid w:val="000E7E20"/>
    <w:rsid w:val="000F00A7"/>
    <w:rsid w:val="000F0158"/>
    <w:rsid w:val="000F05B3"/>
    <w:rsid w:val="000F09C1"/>
    <w:rsid w:val="000F0FE2"/>
    <w:rsid w:val="000F11A2"/>
    <w:rsid w:val="000F14FA"/>
    <w:rsid w:val="000F18B2"/>
    <w:rsid w:val="000F192C"/>
    <w:rsid w:val="000F1B2E"/>
    <w:rsid w:val="000F1D3C"/>
    <w:rsid w:val="000F20C8"/>
    <w:rsid w:val="000F2397"/>
    <w:rsid w:val="000F241D"/>
    <w:rsid w:val="000F2711"/>
    <w:rsid w:val="000F2A53"/>
    <w:rsid w:val="000F315D"/>
    <w:rsid w:val="000F32C0"/>
    <w:rsid w:val="000F33D2"/>
    <w:rsid w:val="000F377F"/>
    <w:rsid w:val="000F37A1"/>
    <w:rsid w:val="000F3AED"/>
    <w:rsid w:val="000F3FD8"/>
    <w:rsid w:val="000F4161"/>
    <w:rsid w:val="000F4248"/>
    <w:rsid w:val="000F42DE"/>
    <w:rsid w:val="000F48F2"/>
    <w:rsid w:val="000F49DA"/>
    <w:rsid w:val="000F4B29"/>
    <w:rsid w:val="000F507A"/>
    <w:rsid w:val="000F59AC"/>
    <w:rsid w:val="000F5AFC"/>
    <w:rsid w:val="000F5EA3"/>
    <w:rsid w:val="000F60A9"/>
    <w:rsid w:val="000F619C"/>
    <w:rsid w:val="000F623C"/>
    <w:rsid w:val="000F68DB"/>
    <w:rsid w:val="000F6A65"/>
    <w:rsid w:val="000F7249"/>
    <w:rsid w:val="000F760A"/>
    <w:rsid w:val="000F767C"/>
    <w:rsid w:val="000F7720"/>
    <w:rsid w:val="000F7914"/>
    <w:rsid w:val="000F7A30"/>
    <w:rsid w:val="000F7D19"/>
    <w:rsid w:val="0010018C"/>
    <w:rsid w:val="001003ED"/>
    <w:rsid w:val="00100E6A"/>
    <w:rsid w:val="001014EB"/>
    <w:rsid w:val="00101528"/>
    <w:rsid w:val="00101880"/>
    <w:rsid w:val="001019C6"/>
    <w:rsid w:val="00101A8C"/>
    <w:rsid w:val="00101E8C"/>
    <w:rsid w:val="00101F0E"/>
    <w:rsid w:val="00101FB4"/>
    <w:rsid w:val="00102AC3"/>
    <w:rsid w:val="00102B7B"/>
    <w:rsid w:val="00102BC4"/>
    <w:rsid w:val="00102C3C"/>
    <w:rsid w:val="00102E1B"/>
    <w:rsid w:val="00103837"/>
    <w:rsid w:val="00103B44"/>
    <w:rsid w:val="001041C6"/>
    <w:rsid w:val="00104AE8"/>
    <w:rsid w:val="00104C32"/>
    <w:rsid w:val="00104EA7"/>
    <w:rsid w:val="00105330"/>
    <w:rsid w:val="0010560F"/>
    <w:rsid w:val="00105924"/>
    <w:rsid w:val="00105D2A"/>
    <w:rsid w:val="001062E5"/>
    <w:rsid w:val="00106867"/>
    <w:rsid w:val="00106909"/>
    <w:rsid w:val="00106C4B"/>
    <w:rsid w:val="00106CB8"/>
    <w:rsid w:val="00106DE4"/>
    <w:rsid w:val="001075DB"/>
    <w:rsid w:val="00107A81"/>
    <w:rsid w:val="00107B46"/>
    <w:rsid w:val="00111674"/>
    <w:rsid w:val="00111BB6"/>
    <w:rsid w:val="001122B5"/>
    <w:rsid w:val="0011276C"/>
    <w:rsid w:val="00112945"/>
    <w:rsid w:val="00113751"/>
    <w:rsid w:val="00113AED"/>
    <w:rsid w:val="00113CB4"/>
    <w:rsid w:val="00114018"/>
    <w:rsid w:val="0011470D"/>
    <w:rsid w:val="00114851"/>
    <w:rsid w:val="0011489C"/>
    <w:rsid w:val="00114A2F"/>
    <w:rsid w:val="00114A97"/>
    <w:rsid w:val="00114E73"/>
    <w:rsid w:val="001152B4"/>
    <w:rsid w:val="00115313"/>
    <w:rsid w:val="00115883"/>
    <w:rsid w:val="00115AB0"/>
    <w:rsid w:val="00115DC9"/>
    <w:rsid w:val="001161B4"/>
    <w:rsid w:val="001161C1"/>
    <w:rsid w:val="001161C4"/>
    <w:rsid w:val="0011673C"/>
    <w:rsid w:val="00116861"/>
    <w:rsid w:val="00116FFE"/>
    <w:rsid w:val="0011713C"/>
    <w:rsid w:val="001172B9"/>
    <w:rsid w:val="001176C0"/>
    <w:rsid w:val="00117951"/>
    <w:rsid w:val="00117C30"/>
    <w:rsid w:val="00117D60"/>
    <w:rsid w:val="00120483"/>
    <w:rsid w:val="001204E0"/>
    <w:rsid w:val="00120D19"/>
    <w:rsid w:val="001211F8"/>
    <w:rsid w:val="00121483"/>
    <w:rsid w:val="00121A47"/>
    <w:rsid w:val="00121ABC"/>
    <w:rsid w:val="00121CA5"/>
    <w:rsid w:val="00121D4C"/>
    <w:rsid w:val="00121D64"/>
    <w:rsid w:val="00121FF8"/>
    <w:rsid w:val="00122295"/>
    <w:rsid w:val="00122404"/>
    <w:rsid w:val="0012246C"/>
    <w:rsid w:val="001224E9"/>
    <w:rsid w:val="001224F4"/>
    <w:rsid w:val="001229BA"/>
    <w:rsid w:val="001230F2"/>
    <w:rsid w:val="001231D6"/>
    <w:rsid w:val="001232A4"/>
    <w:rsid w:val="00123AA5"/>
    <w:rsid w:val="00123B6C"/>
    <w:rsid w:val="001242A5"/>
    <w:rsid w:val="001243C3"/>
    <w:rsid w:val="001247F5"/>
    <w:rsid w:val="00125103"/>
    <w:rsid w:val="00125178"/>
    <w:rsid w:val="00125244"/>
    <w:rsid w:val="001253F0"/>
    <w:rsid w:val="00125752"/>
    <w:rsid w:val="00126240"/>
    <w:rsid w:val="00127337"/>
    <w:rsid w:val="001273AC"/>
    <w:rsid w:val="001274DD"/>
    <w:rsid w:val="001279BA"/>
    <w:rsid w:val="00130438"/>
    <w:rsid w:val="0013049B"/>
    <w:rsid w:val="0013050D"/>
    <w:rsid w:val="001313B3"/>
    <w:rsid w:val="001313FB"/>
    <w:rsid w:val="0013186D"/>
    <w:rsid w:val="00131D53"/>
    <w:rsid w:val="00132001"/>
    <w:rsid w:val="001325B6"/>
    <w:rsid w:val="001333F1"/>
    <w:rsid w:val="001336D3"/>
    <w:rsid w:val="00133894"/>
    <w:rsid w:val="00133E8B"/>
    <w:rsid w:val="001346C7"/>
    <w:rsid w:val="00134F23"/>
    <w:rsid w:val="00135883"/>
    <w:rsid w:val="00135956"/>
    <w:rsid w:val="00135996"/>
    <w:rsid w:val="00135F54"/>
    <w:rsid w:val="0013603E"/>
    <w:rsid w:val="001360AA"/>
    <w:rsid w:val="00136181"/>
    <w:rsid w:val="0013626F"/>
    <w:rsid w:val="00136A16"/>
    <w:rsid w:val="00136A85"/>
    <w:rsid w:val="00136E7B"/>
    <w:rsid w:val="001372CE"/>
    <w:rsid w:val="00137487"/>
    <w:rsid w:val="001377F5"/>
    <w:rsid w:val="00137CB7"/>
    <w:rsid w:val="00137D27"/>
    <w:rsid w:val="00137DE5"/>
    <w:rsid w:val="0014046A"/>
    <w:rsid w:val="001406F4"/>
    <w:rsid w:val="00140871"/>
    <w:rsid w:val="00140A83"/>
    <w:rsid w:val="00140B41"/>
    <w:rsid w:val="00140C1A"/>
    <w:rsid w:val="00140C3F"/>
    <w:rsid w:val="00140F35"/>
    <w:rsid w:val="0014110D"/>
    <w:rsid w:val="001412EE"/>
    <w:rsid w:val="0014164F"/>
    <w:rsid w:val="001416A7"/>
    <w:rsid w:val="001417B0"/>
    <w:rsid w:val="00141800"/>
    <w:rsid w:val="0014184B"/>
    <w:rsid w:val="0014195B"/>
    <w:rsid w:val="00141C63"/>
    <w:rsid w:val="00141CE4"/>
    <w:rsid w:val="00141DE4"/>
    <w:rsid w:val="001420C1"/>
    <w:rsid w:val="0014231A"/>
    <w:rsid w:val="001423E7"/>
    <w:rsid w:val="0014243F"/>
    <w:rsid w:val="00142CCC"/>
    <w:rsid w:val="001430F3"/>
    <w:rsid w:val="001433D7"/>
    <w:rsid w:val="0014378D"/>
    <w:rsid w:val="001437AC"/>
    <w:rsid w:val="001437F9"/>
    <w:rsid w:val="00143891"/>
    <w:rsid w:val="00143A56"/>
    <w:rsid w:val="00143AEA"/>
    <w:rsid w:val="00143B8D"/>
    <w:rsid w:val="00143E7D"/>
    <w:rsid w:val="00144047"/>
    <w:rsid w:val="00144611"/>
    <w:rsid w:val="001448C7"/>
    <w:rsid w:val="00144D0B"/>
    <w:rsid w:val="0014525B"/>
    <w:rsid w:val="001455AC"/>
    <w:rsid w:val="00145607"/>
    <w:rsid w:val="00145BF6"/>
    <w:rsid w:val="00145E25"/>
    <w:rsid w:val="00145E86"/>
    <w:rsid w:val="001460B0"/>
    <w:rsid w:val="00146593"/>
    <w:rsid w:val="00146737"/>
    <w:rsid w:val="00146762"/>
    <w:rsid w:val="001468D2"/>
    <w:rsid w:val="00146C36"/>
    <w:rsid w:val="00146D32"/>
    <w:rsid w:val="0014702E"/>
    <w:rsid w:val="00147146"/>
    <w:rsid w:val="00147658"/>
    <w:rsid w:val="0015264F"/>
    <w:rsid w:val="0015280F"/>
    <w:rsid w:val="001528B1"/>
    <w:rsid w:val="001528BB"/>
    <w:rsid w:val="00152CDF"/>
    <w:rsid w:val="00152DAA"/>
    <w:rsid w:val="00152E0E"/>
    <w:rsid w:val="00152E36"/>
    <w:rsid w:val="00152EB7"/>
    <w:rsid w:val="00152FEE"/>
    <w:rsid w:val="00153240"/>
    <w:rsid w:val="0015325A"/>
    <w:rsid w:val="0015343C"/>
    <w:rsid w:val="0015347A"/>
    <w:rsid w:val="00153A1B"/>
    <w:rsid w:val="00154170"/>
    <w:rsid w:val="00154430"/>
    <w:rsid w:val="00154CEF"/>
    <w:rsid w:val="001552B3"/>
    <w:rsid w:val="00155910"/>
    <w:rsid w:val="00155E84"/>
    <w:rsid w:val="001569A3"/>
    <w:rsid w:val="00156C2A"/>
    <w:rsid w:val="00156CF4"/>
    <w:rsid w:val="0015738F"/>
    <w:rsid w:val="001576D2"/>
    <w:rsid w:val="00157FF9"/>
    <w:rsid w:val="001603CE"/>
    <w:rsid w:val="0016066A"/>
    <w:rsid w:val="00160755"/>
    <w:rsid w:val="001607A4"/>
    <w:rsid w:val="00160871"/>
    <w:rsid w:val="001610D9"/>
    <w:rsid w:val="00161282"/>
    <w:rsid w:val="001612F5"/>
    <w:rsid w:val="001618C8"/>
    <w:rsid w:val="00161E89"/>
    <w:rsid w:val="0016227F"/>
    <w:rsid w:val="00162DF2"/>
    <w:rsid w:val="00163137"/>
    <w:rsid w:val="00163C30"/>
    <w:rsid w:val="00163C4D"/>
    <w:rsid w:val="001645A3"/>
    <w:rsid w:val="00164663"/>
    <w:rsid w:val="00164CE1"/>
    <w:rsid w:val="00164FD5"/>
    <w:rsid w:val="00165B62"/>
    <w:rsid w:val="0016644B"/>
    <w:rsid w:val="00167080"/>
    <w:rsid w:val="00167330"/>
    <w:rsid w:val="00167591"/>
    <w:rsid w:val="0016783E"/>
    <w:rsid w:val="00167E4F"/>
    <w:rsid w:val="00167E82"/>
    <w:rsid w:val="00167F14"/>
    <w:rsid w:val="00167FFC"/>
    <w:rsid w:val="00170040"/>
    <w:rsid w:val="0017020B"/>
    <w:rsid w:val="001705BB"/>
    <w:rsid w:val="00170E42"/>
    <w:rsid w:val="00171542"/>
    <w:rsid w:val="001718F8"/>
    <w:rsid w:val="00171947"/>
    <w:rsid w:val="00171DC5"/>
    <w:rsid w:val="0017252D"/>
    <w:rsid w:val="001727BD"/>
    <w:rsid w:val="00172816"/>
    <w:rsid w:val="001728F0"/>
    <w:rsid w:val="00172968"/>
    <w:rsid w:val="00172A01"/>
    <w:rsid w:val="00173396"/>
    <w:rsid w:val="00173801"/>
    <w:rsid w:val="00173AC5"/>
    <w:rsid w:val="0017440A"/>
    <w:rsid w:val="0017457A"/>
    <w:rsid w:val="00174A13"/>
    <w:rsid w:val="00174AE8"/>
    <w:rsid w:val="00174DAB"/>
    <w:rsid w:val="001751F3"/>
    <w:rsid w:val="00175285"/>
    <w:rsid w:val="00175331"/>
    <w:rsid w:val="001753B1"/>
    <w:rsid w:val="00175651"/>
    <w:rsid w:val="00175C79"/>
    <w:rsid w:val="001766D0"/>
    <w:rsid w:val="00176718"/>
    <w:rsid w:val="00176B6F"/>
    <w:rsid w:val="00176DD9"/>
    <w:rsid w:val="00177060"/>
    <w:rsid w:val="0017712A"/>
    <w:rsid w:val="001771E2"/>
    <w:rsid w:val="00177268"/>
    <w:rsid w:val="0017735A"/>
    <w:rsid w:val="001777B4"/>
    <w:rsid w:val="00177AC6"/>
    <w:rsid w:val="00177C1E"/>
    <w:rsid w:val="00177C6C"/>
    <w:rsid w:val="00177DD3"/>
    <w:rsid w:val="00180BA1"/>
    <w:rsid w:val="00180D41"/>
    <w:rsid w:val="001821DB"/>
    <w:rsid w:val="001825DD"/>
    <w:rsid w:val="00182C28"/>
    <w:rsid w:val="001837D7"/>
    <w:rsid w:val="00183C9F"/>
    <w:rsid w:val="00183CF0"/>
    <w:rsid w:val="00183DF4"/>
    <w:rsid w:val="00183F27"/>
    <w:rsid w:val="0018429D"/>
    <w:rsid w:val="001843D6"/>
    <w:rsid w:val="0018471A"/>
    <w:rsid w:val="00184A32"/>
    <w:rsid w:val="00185343"/>
    <w:rsid w:val="001857B9"/>
    <w:rsid w:val="001858BB"/>
    <w:rsid w:val="001858FE"/>
    <w:rsid w:val="00185B0B"/>
    <w:rsid w:val="00185E48"/>
    <w:rsid w:val="00186102"/>
    <w:rsid w:val="0018634B"/>
    <w:rsid w:val="001864C1"/>
    <w:rsid w:val="001865DA"/>
    <w:rsid w:val="00186907"/>
    <w:rsid w:val="00186D8E"/>
    <w:rsid w:val="00186F4B"/>
    <w:rsid w:val="00187809"/>
    <w:rsid w:val="00187A52"/>
    <w:rsid w:val="001900F4"/>
    <w:rsid w:val="001901E4"/>
    <w:rsid w:val="00190694"/>
    <w:rsid w:val="00190BE5"/>
    <w:rsid w:val="0019136B"/>
    <w:rsid w:val="00191679"/>
    <w:rsid w:val="0019174D"/>
    <w:rsid w:val="00191B85"/>
    <w:rsid w:val="00192242"/>
    <w:rsid w:val="001926E5"/>
    <w:rsid w:val="00192864"/>
    <w:rsid w:val="00192A85"/>
    <w:rsid w:val="0019332C"/>
    <w:rsid w:val="0019359A"/>
    <w:rsid w:val="001936EA"/>
    <w:rsid w:val="00193A31"/>
    <w:rsid w:val="00193B6D"/>
    <w:rsid w:val="00193F85"/>
    <w:rsid w:val="0019411A"/>
    <w:rsid w:val="001942CD"/>
    <w:rsid w:val="00194307"/>
    <w:rsid w:val="0019463C"/>
    <w:rsid w:val="001947AE"/>
    <w:rsid w:val="00194FE9"/>
    <w:rsid w:val="00195072"/>
    <w:rsid w:val="0019556B"/>
    <w:rsid w:val="001956DA"/>
    <w:rsid w:val="0019579B"/>
    <w:rsid w:val="0019584F"/>
    <w:rsid w:val="00195B6B"/>
    <w:rsid w:val="00195F8D"/>
    <w:rsid w:val="00196BF8"/>
    <w:rsid w:val="0019731E"/>
    <w:rsid w:val="00197410"/>
    <w:rsid w:val="001977C0"/>
    <w:rsid w:val="001A0377"/>
    <w:rsid w:val="001A04A8"/>
    <w:rsid w:val="001A08E3"/>
    <w:rsid w:val="001A0C05"/>
    <w:rsid w:val="001A0F7C"/>
    <w:rsid w:val="001A1146"/>
    <w:rsid w:val="001A1289"/>
    <w:rsid w:val="001A1296"/>
    <w:rsid w:val="001A1556"/>
    <w:rsid w:val="001A179B"/>
    <w:rsid w:val="001A1D2A"/>
    <w:rsid w:val="001A20D3"/>
    <w:rsid w:val="001A2494"/>
    <w:rsid w:val="001A24AB"/>
    <w:rsid w:val="001A2699"/>
    <w:rsid w:val="001A28CF"/>
    <w:rsid w:val="001A2E1C"/>
    <w:rsid w:val="001A3083"/>
    <w:rsid w:val="001A30CC"/>
    <w:rsid w:val="001A3D7F"/>
    <w:rsid w:val="001A3DED"/>
    <w:rsid w:val="001A3F96"/>
    <w:rsid w:val="001A43AA"/>
    <w:rsid w:val="001A4422"/>
    <w:rsid w:val="001A4751"/>
    <w:rsid w:val="001A4D9F"/>
    <w:rsid w:val="001A6AF8"/>
    <w:rsid w:val="001A6D59"/>
    <w:rsid w:val="001A72B7"/>
    <w:rsid w:val="001A7378"/>
    <w:rsid w:val="001A7387"/>
    <w:rsid w:val="001A73E5"/>
    <w:rsid w:val="001A7836"/>
    <w:rsid w:val="001A7C15"/>
    <w:rsid w:val="001A7D7C"/>
    <w:rsid w:val="001A7D7D"/>
    <w:rsid w:val="001B09A9"/>
    <w:rsid w:val="001B0C64"/>
    <w:rsid w:val="001B0D23"/>
    <w:rsid w:val="001B10A3"/>
    <w:rsid w:val="001B12BC"/>
    <w:rsid w:val="001B143C"/>
    <w:rsid w:val="001B1700"/>
    <w:rsid w:val="001B18D3"/>
    <w:rsid w:val="001B1FBB"/>
    <w:rsid w:val="001B239F"/>
    <w:rsid w:val="001B2610"/>
    <w:rsid w:val="001B2CD4"/>
    <w:rsid w:val="001B33D5"/>
    <w:rsid w:val="001B3D79"/>
    <w:rsid w:val="001B4041"/>
    <w:rsid w:val="001B4065"/>
    <w:rsid w:val="001B4898"/>
    <w:rsid w:val="001B5ACB"/>
    <w:rsid w:val="001B5C2F"/>
    <w:rsid w:val="001B5CF9"/>
    <w:rsid w:val="001B5F4E"/>
    <w:rsid w:val="001B62AE"/>
    <w:rsid w:val="001B66BD"/>
    <w:rsid w:val="001B68ED"/>
    <w:rsid w:val="001B6A29"/>
    <w:rsid w:val="001B6A6B"/>
    <w:rsid w:val="001B6B87"/>
    <w:rsid w:val="001B7099"/>
    <w:rsid w:val="001B72FC"/>
    <w:rsid w:val="001B76B0"/>
    <w:rsid w:val="001B7BDD"/>
    <w:rsid w:val="001B7C01"/>
    <w:rsid w:val="001B7C8A"/>
    <w:rsid w:val="001C0098"/>
    <w:rsid w:val="001C022F"/>
    <w:rsid w:val="001C0794"/>
    <w:rsid w:val="001C0A42"/>
    <w:rsid w:val="001C0C8F"/>
    <w:rsid w:val="001C0D7D"/>
    <w:rsid w:val="001C0FC5"/>
    <w:rsid w:val="001C1721"/>
    <w:rsid w:val="001C18ED"/>
    <w:rsid w:val="001C1C74"/>
    <w:rsid w:val="001C307A"/>
    <w:rsid w:val="001C30B4"/>
    <w:rsid w:val="001C352B"/>
    <w:rsid w:val="001C361D"/>
    <w:rsid w:val="001C3ADD"/>
    <w:rsid w:val="001C3AF9"/>
    <w:rsid w:val="001C3BA4"/>
    <w:rsid w:val="001C3E26"/>
    <w:rsid w:val="001C3FE7"/>
    <w:rsid w:val="001C421B"/>
    <w:rsid w:val="001C47E3"/>
    <w:rsid w:val="001C47FC"/>
    <w:rsid w:val="001C4BF4"/>
    <w:rsid w:val="001C4C3F"/>
    <w:rsid w:val="001C4E12"/>
    <w:rsid w:val="001C4FDB"/>
    <w:rsid w:val="001C5282"/>
    <w:rsid w:val="001C54D6"/>
    <w:rsid w:val="001C57F5"/>
    <w:rsid w:val="001C580A"/>
    <w:rsid w:val="001C5C07"/>
    <w:rsid w:val="001C6E6F"/>
    <w:rsid w:val="001C6FA6"/>
    <w:rsid w:val="001C7133"/>
    <w:rsid w:val="001C729C"/>
    <w:rsid w:val="001C7554"/>
    <w:rsid w:val="001C75BE"/>
    <w:rsid w:val="001C77CC"/>
    <w:rsid w:val="001C7ADF"/>
    <w:rsid w:val="001D00CB"/>
    <w:rsid w:val="001D01A6"/>
    <w:rsid w:val="001D0436"/>
    <w:rsid w:val="001D0505"/>
    <w:rsid w:val="001D0B3B"/>
    <w:rsid w:val="001D0CD0"/>
    <w:rsid w:val="001D11C3"/>
    <w:rsid w:val="001D1223"/>
    <w:rsid w:val="001D12F0"/>
    <w:rsid w:val="001D1571"/>
    <w:rsid w:val="001D16F4"/>
    <w:rsid w:val="001D1E11"/>
    <w:rsid w:val="001D23FD"/>
    <w:rsid w:val="001D26BF"/>
    <w:rsid w:val="001D2DB4"/>
    <w:rsid w:val="001D2DE1"/>
    <w:rsid w:val="001D3020"/>
    <w:rsid w:val="001D34ED"/>
    <w:rsid w:val="001D367E"/>
    <w:rsid w:val="001D3930"/>
    <w:rsid w:val="001D3A3A"/>
    <w:rsid w:val="001D3EC2"/>
    <w:rsid w:val="001D4140"/>
    <w:rsid w:val="001D419F"/>
    <w:rsid w:val="001D46C6"/>
    <w:rsid w:val="001D488E"/>
    <w:rsid w:val="001D494C"/>
    <w:rsid w:val="001D4A49"/>
    <w:rsid w:val="001D4CF9"/>
    <w:rsid w:val="001D5246"/>
    <w:rsid w:val="001D53BB"/>
    <w:rsid w:val="001D560A"/>
    <w:rsid w:val="001D58B8"/>
    <w:rsid w:val="001D5E5D"/>
    <w:rsid w:val="001D613B"/>
    <w:rsid w:val="001D62C8"/>
    <w:rsid w:val="001D6551"/>
    <w:rsid w:val="001D7276"/>
    <w:rsid w:val="001D74F0"/>
    <w:rsid w:val="001D76AD"/>
    <w:rsid w:val="001D78DA"/>
    <w:rsid w:val="001E015F"/>
    <w:rsid w:val="001E0177"/>
    <w:rsid w:val="001E1407"/>
    <w:rsid w:val="001E14C0"/>
    <w:rsid w:val="001E174F"/>
    <w:rsid w:val="001E211A"/>
    <w:rsid w:val="001E2123"/>
    <w:rsid w:val="001E235E"/>
    <w:rsid w:val="001E2608"/>
    <w:rsid w:val="001E2A8D"/>
    <w:rsid w:val="001E2E44"/>
    <w:rsid w:val="001E2F0B"/>
    <w:rsid w:val="001E313C"/>
    <w:rsid w:val="001E34B6"/>
    <w:rsid w:val="001E3669"/>
    <w:rsid w:val="001E37E5"/>
    <w:rsid w:val="001E485F"/>
    <w:rsid w:val="001E48E7"/>
    <w:rsid w:val="001E49EA"/>
    <w:rsid w:val="001E4C5E"/>
    <w:rsid w:val="001E4D1C"/>
    <w:rsid w:val="001E5121"/>
    <w:rsid w:val="001E5386"/>
    <w:rsid w:val="001E5A64"/>
    <w:rsid w:val="001E6257"/>
    <w:rsid w:val="001E6412"/>
    <w:rsid w:val="001E6539"/>
    <w:rsid w:val="001E6C41"/>
    <w:rsid w:val="001E7007"/>
    <w:rsid w:val="001E716C"/>
    <w:rsid w:val="001E7620"/>
    <w:rsid w:val="001E7B24"/>
    <w:rsid w:val="001E7BD1"/>
    <w:rsid w:val="001F0CC6"/>
    <w:rsid w:val="001F15F9"/>
    <w:rsid w:val="001F1818"/>
    <w:rsid w:val="001F1C22"/>
    <w:rsid w:val="001F1FFF"/>
    <w:rsid w:val="001F2A62"/>
    <w:rsid w:val="001F31CC"/>
    <w:rsid w:val="001F3262"/>
    <w:rsid w:val="001F374A"/>
    <w:rsid w:val="001F3FD4"/>
    <w:rsid w:val="001F40DA"/>
    <w:rsid w:val="001F40E9"/>
    <w:rsid w:val="001F45AF"/>
    <w:rsid w:val="001F470E"/>
    <w:rsid w:val="001F4BA2"/>
    <w:rsid w:val="001F4E54"/>
    <w:rsid w:val="001F4FEE"/>
    <w:rsid w:val="001F52DC"/>
    <w:rsid w:val="001F548C"/>
    <w:rsid w:val="001F55DE"/>
    <w:rsid w:val="001F583C"/>
    <w:rsid w:val="001F5C35"/>
    <w:rsid w:val="001F63D4"/>
    <w:rsid w:val="001F63F1"/>
    <w:rsid w:val="001F66FB"/>
    <w:rsid w:val="001F6970"/>
    <w:rsid w:val="001F6A29"/>
    <w:rsid w:val="001F6DE3"/>
    <w:rsid w:val="001F72FE"/>
    <w:rsid w:val="001F737D"/>
    <w:rsid w:val="00200141"/>
    <w:rsid w:val="00200955"/>
    <w:rsid w:val="00200AAC"/>
    <w:rsid w:val="00201286"/>
    <w:rsid w:val="002015D2"/>
    <w:rsid w:val="00201745"/>
    <w:rsid w:val="00201AE5"/>
    <w:rsid w:val="00201B37"/>
    <w:rsid w:val="00201DBB"/>
    <w:rsid w:val="00201FF5"/>
    <w:rsid w:val="002020CB"/>
    <w:rsid w:val="00202268"/>
    <w:rsid w:val="0020248C"/>
    <w:rsid w:val="002024EA"/>
    <w:rsid w:val="002026C2"/>
    <w:rsid w:val="00202A6F"/>
    <w:rsid w:val="00202F6E"/>
    <w:rsid w:val="00203433"/>
    <w:rsid w:val="002034A6"/>
    <w:rsid w:val="0020376F"/>
    <w:rsid w:val="00203A55"/>
    <w:rsid w:val="00203DA0"/>
    <w:rsid w:val="00204139"/>
    <w:rsid w:val="002044FD"/>
    <w:rsid w:val="00204663"/>
    <w:rsid w:val="00204694"/>
    <w:rsid w:val="00204955"/>
    <w:rsid w:val="00204E3A"/>
    <w:rsid w:val="0020508A"/>
    <w:rsid w:val="002053FF"/>
    <w:rsid w:val="0020546C"/>
    <w:rsid w:val="00205508"/>
    <w:rsid w:val="0020553A"/>
    <w:rsid w:val="0020572F"/>
    <w:rsid w:val="00205D10"/>
    <w:rsid w:val="0020604B"/>
    <w:rsid w:val="0020613C"/>
    <w:rsid w:val="00206696"/>
    <w:rsid w:val="00206822"/>
    <w:rsid w:val="0020686E"/>
    <w:rsid w:val="00206A3D"/>
    <w:rsid w:val="00206E5C"/>
    <w:rsid w:val="0020769A"/>
    <w:rsid w:val="00207D1B"/>
    <w:rsid w:val="002100D0"/>
    <w:rsid w:val="00210291"/>
    <w:rsid w:val="002103AE"/>
    <w:rsid w:val="00210A1A"/>
    <w:rsid w:val="00210B4A"/>
    <w:rsid w:val="00210E7B"/>
    <w:rsid w:val="002111C3"/>
    <w:rsid w:val="00211213"/>
    <w:rsid w:val="00211473"/>
    <w:rsid w:val="002115B8"/>
    <w:rsid w:val="00211E98"/>
    <w:rsid w:val="00211F7B"/>
    <w:rsid w:val="002122EA"/>
    <w:rsid w:val="0021252A"/>
    <w:rsid w:val="002127D0"/>
    <w:rsid w:val="002127FF"/>
    <w:rsid w:val="00212A67"/>
    <w:rsid w:val="00213258"/>
    <w:rsid w:val="00213666"/>
    <w:rsid w:val="00213B56"/>
    <w:rsid w:val="00214437"/>
    <w:rsid w:val="002145C9"/>
    <w:rsid w:val="0021479B"/>
    <w:rsid w:val="00214A70"/>
    <w:rsid w:val="00215095"/>
    <w:rsid w:val="00215637"/>
    <w:rsid w:val="00215919"/>
    <w:rsid w:val="00215C2A"/>
    <w:rsid w:val="00216019"/>
    <w:rsid w:val="00216063"/>
    <w:rsid w:val="00216269"/>
    <w:rsid w:val="00216CF9"/>
    <w:rsid w:val="0021727D"/>
    <w:rsid w:val="002173BF"/>
    <w:rsid w:val="002176B3"/>
    <w:rsid w:val="00217B73"/>
    <w:rsid w:val="00217FA4"/>
    <w:rsid w:val="002200CC"/>
    <w:rsid w:val="00220C7D"/>
    <w:rsid w:val="00220ED2"/>
    <w:rsid w:val="00220EDA"/>
    <w:rsid w:val="002211E7"/>
    <w:rsid w:val="002215E0"/>
    <w:rsid w:val="0022198F"/>
    <w:rsid w:val="00221B2D"/>
    <w:rsid w:val="00222953"/>
    <w:rsid w:val="00222B9B"/>
    <w:rsid w:val="00222C5C"/>
    <w:rsid w:val="00222FD0"/>
    <w:rsid w:val="00223077"/>
    <w:rsid w:val="0022329E"/>
    <w:rsid w:val="00223411"/>
    <w:rsid w:val="00223480"/>
    <w:rsid w:val="00223BA1"/>
    <w:rsid w:val="00223C01"/>
    <w:rsid w:val="00223C6F"/>
    <w:rsid w:val="0022455B"/>
    <w:rsid w:val="0022462B"/>
    <w:rsid w:val="00224F63"/>
    <w:rsid w:val="00224FF4"/>
    <w:rsid w:val="00225078"/>
    <w:rsid w:val="00225AC6"/>
    <w:rsid w:val="00225D99"/>
    <w:rsid w:val="00225F92"/>
    <w:rsid w:val="00226104"/>
    <w:rsid w:val="002266E2"/>
    <w:rsid w:val="00226832"/>
    <w:rsid w:val="00226A1E"/>
    <w:rsid w:val="00226AF8"/>
    <w:rsid w:val="00226C8F"/>
    <w:rsid w:val="00226DDB"/>
    <w:rsid w:val="00226E52"/>
    <w:rsid w:val="00226E88"/>
    <w:rsid w:val="00226F55"/>
    <w:rsid w:val="00230252"/>
    <w:rsid w:val="002309C7"/>
    <w:rsid w:val="00230BFB"/>
    <w:rsid w:val="0023146D"/>
    <w:rsid w:val="002316B2"/>
    <w:rsid w:val="00231B07"/>
    <w:rsid w:val="002325E1"/>
    <w:rsid w:val="002327C6"/>
    <w:rsid w:val="002328EF"/>
    <w:rsid w:val="00232EEC"/>
    <w:rsid w:val="002333D7"/>
    <w:rsid w:val="0023344D"/>
    <w:rsid w:val="00233756"/>
    <w:rsid w:val="00233C14"/>
    <w:rsid w:val="00233C8B"/>
    <w:rsid w:val="0023440D"/>
    <w:rsid w:val="00234666"/>
    <w:rsid w:val="002349AB"/>
    <w:rsid w:val="00234A78"/>
    <w:rsid w:val="00234EA4"/>
    <w:rsid w:val="00234FE5"/>
    <w:rsid w:val="0023526C"/>
    <w:rsid w:val="0023565B"/>
    <w:rsid w:val="0023598B"/>
    <w:rsid w:val="00235BD7"/>
    <w:rsid w:val="0023600C"/>
    <w:rsid w:val="002363B1"/>
    <w:rsid w:val="00236614"/>
    <w:rsid w:val="002366B0"/>
    <w:rsid w:val="00236B70"/>
    <w:rsid w:val="00236C88"/>
    <w:rsid w:val="00237686"/>
    <w:rsid w:val="00237887"/>
    <w:rsid w:val="002378A7"/>
    <w:rsid w:val="00237AC8"/>
    <w:rsid w:val="00237C1E"/>
    <w:rsid w:val="00237E9E"/>
    <w:rsid w:val="00240119"/>
    <w:rsid w:val="0024034D"/>
    <w:rsid w:val="002404FE"/>
    <w:rsid w:val="002408FA"/>
    <w:rsid w:val="002409FB"/>
    <w:rsid w:val="00240D05"/>
    <w:rsid w:val="00240FB1"/>
    <w:rsid w:val="002410FE"/>
    <w:rsid w:val="002414EE"/>
    <w:rsid w:val="00241819"/>
    <w:rsid w:val="00241E5C"/>
    <w:rsid w:val="00241E9A"/>
    <w:rsid w:val="002423A4"/>
    <w:rsid w:val="00242A58"/>
    <w:rsid w:val="00242B80"/>
    <w:rsid w:val="0024349C"/>
    <w:rsid w:val="0024353C"/>
    <w:rsid w:val="00243BE4"/>
    <w:rsid w:val="00243CA9"/>
    <w:rsid w:val="00243ECF"/>
    <w:rsid w:val="00244122"/>
    <w:rsid w:val="002441EF"/>
    <w:rsid w:val="002445EB"/>
    <w:rsid w:val="00244697"/>
    <w:rsid w:val="0024469C"/>
    <w:rsid w:val="0024477A"/>
    <w:rsid w:val="002449CF"/>
    <w:rsid w:val="002451D2"/>
    <w:rsid w:val="002451DB"/>
    <w:rsid w:val="00245380"/>
    <w:rsid w:val="002458BC"/>
    <w:rsid w:val="00245A4C"/>
    <w:rsid w:val="00245D1F"/>
    <w:rsid w:val="00245E26"/>
    <w:rsid w:val="0024610B"/>
    <w:rsid w:val="00246264"/>
    <w:rsid w:val="00246274"/>
    <w:rsid w:val="002468AB"/>
    <w:rsid w:val="00246903"/>
    <w:rsid w:val="00246F40"/>
    <w:rsid w:val="00247176"/>
    <w:rsid w:val="00247778"/>
    <w:rsid w:val="002477B6"/>
    <w:rsid w:val="00247D04"/>
    <w:rsid w:val="002500BC"/>
    <w:rsid w:val="002500E8"/>
    <w:rsid w:val="00250112"/>
    <w:rsid w:val="00250375"/>
    <w:rsid w:val="002503AC"/>
    <w:rsid w:val="00250C40"/>
    <w:rsid w:val="00250D6E"/>
    <w:rsid w:val="00250F1A"/>
    <w:rsid w:val="0025127C"/>
    <w:rsid w:val="002516BC"/>
    <w:rsid w:val="00251739"/>
    <w:rsid w:val="00251F18"/>
    <w:rsid w:val="00251FBE"/>
    <w:rsid w:val="00251FD3"/>
    <w:rsid w:val="002521E2"/>
    <w:rsid w:val="00252DE5"/>
    <w:rsid w:val="00253227"/>
    <w:rsid w:val="0025356F"/>
    <w:rsid w:val="002537F2"/>
    <w:rsid w:val="00253B78"/>
    <w:rsid w:val="00254090"/>
    <w:rsid w:val="002540AE"/>
    <w:rsid w:val="00254199"/>
    <w:rsid w:val="0025419B"/>
    <w:rsid w:val="0025452A"/>
    <w:rsid w:val="002547B1"/>
    <w:rsid w:val="00254B94"/>
    <w:rsid w:val="00254F51"/>
    <w:rsid w:val="0025543E"/>
    <w:rsid w:val="002555CA"/>
    <w:rsid w:val="0025573D"/>
    <w:rsid w:val="00255BBE"/>
    <w:rsid w:val="00255C21"/>
    <w:rsid w:val="00256289"/>
    <w:rsid w:val="002563BF"/>
    <w:rsid w:val="00256598"/>
    <w:rsid w:val="002565B8"/>
    <w:rsid w:val="00256AB3"/>
    <w:rsid w:val="00256C46"/>
    <w:rsid w:val="00256D1E"/>
    <w:rsid w:val="0025758A"/>
    <w:rsid w:val="002577E8"/>
    <w:rsid w:val="00257BF5"/>
    <w:rsid w:val="00257F49"/>
    <w:rsid w:val="002601A2"/>
    <w:rsid w:val="00260476"/>
    <w:rsid w:val="00261223"/>
    <w:rsid w:val="00261468"/>
    <w:rsid w:val="0026164D"/>
    <w:rsid w:val="002616C6"/>
    <w:rsid w:val="0026195F"/>
    <w:rsid w:val="00261A16"/>
    <w:rsid w:val="00261B63"/>
    <w:rsid w:val="00261E07"/>
    <w:rsid w:val="00261E26"/>
    <w:rsid w:val="00261F68"/>
    <w:rsid w:val="002621C6"/>
    <w:rsid w:val="00262929"/>
    <w:rsid w:val="00262A8A"/>
    <w:rsid w:val="00262D63"/>
    <w:rsid w:val="00263487"/>
    <w:rsid w:val="00264433"/>
    <w:rsid w:val="00264B12"/>
    <w:rsid w:val="00264FF6"/>
    <w:rsid w:val="002653D1"/>
    <w:rsid w:val="002653F2"/>
    <w:rsid w:val="00265834"/>
    <w:rsid w:val="00265AB0"/>
    <w:rsid w:val="00265FAD"/>
    <w:rsid w:val="002666D2"/>
    <w:rsid w:val="00266C4D"/>
    <w:rsid w:val="0026706C"/>
    <w:rsid w:val="002673FA"/>
    <w:rsid w:val="002673FE"/>
    <w:rsid w:val="002676EE"/>
    <w:rsid w:val="00267F48"/>
    <w:rsid w:val="00270260"/>
    <w:rsid w:val="00270463"/>
    <w:rsid w:val="002705E6"/>
    <w:rsid w:val="002708A7"/>
    <w:rsid w:val="00270A3F"/>
    <w:rsid w:val="00270A72"/>
    <w:rsid w:val="00270F6D"/>
    <w:rsid w:val="00271059"/>
    <w:rsid w:val="002714F1"/>
    <w:rsid w:val="00271D96"/>
    <w:rsid w:val="002724D3"/>
    <w:rsid w:val="00272546"/>
    <w:rsid w:val="0027262A"/>
    <w:rsid w:val="00272680"/>
    <w:rsid w:val="00272B47"/>
    <w:rsid w:val="00272CE3"/>
    <w:rsid w:val="00272DF9"/>
    <w:rsid w:val="00272F2A"/>
    <w:rsid w:val="0027312D"/>
    <w:rsid w:val="00273209"/>
    <w:rsid w:val="00273375"/>
    <w:rsid w:val="0027366D"/>
    <w:rsid w:val="00273F0B"/>
    <w:rsid w:val="00274243"/>
    <w:rsid w:val="00274702"/>
    <w:rsid w:val="00274831"/>
    <w:rsid w:val="00274D15"/>
    <w:rsid w:val="0027533F"/>
    <w:rsid w:val="0027553A"/>
    <w:rsid w:val="00275AA6"/>
    <w:rsid w:val="00275DB4"/>
    <w:rsid w:val="00275FD0"/>
    <w:rsid w:val="00276159"/>
    <w:rsid w:val="002766FA"/>
    <w:rsid w:val="00276AB7"/>
    <w:rsid w:val="00276B8C"/>
    <w:rsid w:val="00276D15"/>
    <w:rsid w:val="00276F8C"/>
    <w:rsid w:val="0027759B"/>
    <w:rsid w:val="00277A48"/>
    <w:rsid w:val="00277B58"/>
    <w:rsid w:val="00277DDF"/>
    <w:rsid w:val="00280049"/>
    <w:rsid w:val="002801DB"/>
    <w:rsid w:val="002804A4"/>
    <w:rsid w:val="002809ED"/>
    <w:rsid w:val="00280E87"/>
    <w:rsid w:val="00281219"/>
    <w:rsid w:val="00281467"/>
    <w:rsid w:val="00281935"/>
    <w:rsid w:val="002819C9"/>
    <w:rsid w:val="00281DBE"/>
    <w:rsid w:val="00281EAA"/>
    <w:rsid w:val="00281FF5"/>
    <w:rsid w:val="00282290"/>
    <w:rsid w:val="00283006"/>
    <w:rsid w:val="0028358E"/>
    <w:rsid w:val="00283F0A"/>
    <w:rsid w:val="00284335"/>
    <w:rsid w:val="002845FA"/>
    <w:rsid w:val="00284B0F"/>
    <w:rsid w:val="00284D98"/>
    <w:rsid w:val="00284E42"/>
    <w:rsid w:val="0028520B"/>
    <w:rsid w:val="0028587F"/>
    <w:rsid w:val="00285A76"/>
    <w:rsid w:val="00285F17"/>
    <w:rsid w:val="00285FBD"/>
    <w:rsid w:val="00286072"/>
    <w:rsid w:val="002864A2"/>
    <w:rsid w:val="002869D3"/>
    <w:rsid w:val="00286B6D"/>
    <w:rsid w:val="002875EC"/>
    <w:rsid w:val="00287FC9"/>
    <w:rsid w:val="00290B34"/>
    <w:rsid w:val="00290E8F"/>
    <w:rsid w:val="00291543"/>
    <w:rsid w:val="00291BDA"/>
    <w:rsid w:val="00291F18"/>
    <w:rsid w:val="00292027"/>
    <w:rsid w:val="0029224C"/>
    <w:rsid w:val="00292962"/>
    <w:rsid w:val="00292A6B"/>
    <w:rsid w:val="00292AFB"/>
    <w:rsid w:val="0029322F"/>
    <w:rsid w:val="002933F5"/>
    <w:rsid w:val="002934C1"/>
    <w:rsid w:val="00293595"/>
    <w:rsid w:val="002935A5"/>
    <w:rsid w:val="002941EE"/>
    <w:rsid w:val="00294ACD"/>
    <w:rsid w:val="00294B18"/>
    <w:rsid w:val="00294B5B"/>
    <w:rsid w:val="00294BEE"/>
    <w:rsid w:val="0029503E"/>
    <w:rsid w:val="002952AB"/>
    <w:rsid w:val="002955B6"/>
    <w:rsid w:val="002955DD"/>
    <w:rsid w:val="00295644"/>
    <w:rsid w:val="00296001"/>
    <w:rsid w:val="00296671"/>
    <w:rsid w:val="00296853"/>
    <w:rsid w:val="00296E74"/>
    <w:rsid w:val="002970D2"/>
    <w:rsid w:val="00297A98"/>
    <w:rsid w:val="00297C17"/>
    <w:rsid w:val="00297D20"/>
    <w:rsid w:val="00297F75"/>
    <w:rsid w:val="002A0895"/>
    <w:rsid w:val="002A0B1A"/>
    <w:rsid w:val="002A111A"/>
    <w:rsid w:val="002A1849"/>
    <w:rsid w:val="002A1AE8"/>
    <w:rsid w:val="002A22C8"/>
    <w:rsid w:val="002A2484"/>
    <w:rsid w:val="002A263D"/>
    <w:rsid w:val="002A2685"/>
    <w:rsid w:val="002A2B67"/>
    <w:rsid w:val="002A2C7B"/>
    <w:rsid w:val="002A31BD"/>
    <w:rsid w:val="002A31CE"/>
    <w:rsid w:val="002A35E8"/>
    <w:rsid w:val="002A3D3F"/>
    <w:rsid w:val="002A44C6"/>
    <w:rsid w:val="002A44D8"/>
    <w:rsid w:val="002A4DE0"/>
    <w:rsid w:val="002A4E51"/>
    <w:rsid w:val="002A4F8C"/>
    <w:rsid w:val="002A5194"/>
    <w:rsid w:val="002A524E"/>
    <w:rsid w:val="002A54C4"/>
    <w:rsid w:val="002A55EC"/>
    <w:rsid w:val="002A56FF"/>
    <w:rsid w:val="002A58CD"/>
    <w:rsid w:val="002A594D"/>
    <w:rsid w:val="002A5EF1"/>
    <w:rsid w:val="002A6431"/>
    <w:rsid w:val="002A6AAC"/>
    <w:rsid w:val="002A7399"/>
    <w:rsid w:val="002A7638"/>
    <w:rsid w:val="002A7AB7"/>
    <w:rsid w:val="002A7C49"/>
    <w:rsid w:val="002A7EE2"/>
    <w:rsid w:val="002A7F50"/>
    <w:rsid w:val="002A7FE8"/>
    <w:rsid w:val="002B049B"/>
    <w:rsid w:val="002B0518"/>
    <w:rsid w:val="002B0929"/>
    <w:rsid w:val="002B0E82"/>
    <w:rsid w:val="002B0FCD"/>
    <w:rsid w:val="002B10FE"/>
    <w:rsid w:val="002B14BA"/>
    <w:rsid w:val="002B1538"/>
    <w:rsid w:val="002B1705"/>
    <w:rsid w:val="002B2242"/>
    <w:rsid w:val="002B23CC"/>
    <w:rsid w:val="002B2E85"/>
    <w:rsid w:val="002B3110"/>
    <w:rsid w:val="002B35C6"/>
    <w:rsid w:val="002B380A"/>
    <w:rsid w:val="002B39A4"/>
    <w:rsid w:val="002B3A0B"/>
    <w:rsid w:val="002B3B9D"/>
    <w:rsid w:val="002B3E49"/>
    <w:rsid w:val="002B3EF9"/>
    <w:rsid w:val="002B3F65"/>
    <w:rsid w:val="002B42C7"/>
    <w:rsid w:val="002B44DC"/>
    <w:rsid w:val="002B4832"/>
    <w:rsid w:val="002B492E"/>
    <w:rsid w:val="002B4A34"/>
    <w:rsid w:val="002B53FC"/>
    <w:rsid w:val="002B5999"/>
    <w:rsid w:val="002B5EC5"/>
    <w:rsid w:val="002B6197"/>
    <w:rsid w:val="002B67DA"/>
    <w:rsid w:val="002B6800"/>
    <w:rsid w:val="002B68F5"/>
    <w:rsid w:val="002B6DA9"/>
    <w:rsid w:val="002B6E4B"/>
    <w:rsid w:val="002B7174"/>
    <w:rsid w:val="002B7251"/>
    <w:rsid w:val="002B7358"/>
    <w:rsid w:val="002B74CD"/>
    <w:rsid w:val="002B7517"/>
    <w:rsid w:val="002B7697"/>
    <w:rsid w:val="002B792E"/>
    <w:rsid w:val="002B7D7E"/>
    <w:rsid w:val="002B7E13"/>
    <w:rsid w:val="002B7EE2"/>
    <w:rsid w:val="002C0860"/>
    <w:rsid w:val="002C0BEB"/>
    <w:rsid w:val="002C0D01"/>
    <w:rsid w:val="002C0E55"/>
    <w:rsid w:val="002C100C"/>
    <w:rsid w:val="002C167C"/>
    <w:rsid w:val="002C1A96"/>
    <w:rsid w:val="002C1AA4"/>
    <w:rsid w:val="002C21EB"/>
    <w:rsid w:val="002C23B1"/>
    <w:rsid w:val="002C2502"/>
    <w:rsid w:val="002C2523"/>
    <w:rsid w:val="002C2851"/>
    <w:rsid w:val="002C29F5"/>
    <w:rsid w:val="002C337F"/>
    <w:rsid w:val="002C35CA"/>
    <w:rsid w:val="002C3642"/>
    <w:rsid w:val="002C3978"/>
    <w:rsid w:val="002C3A64"/>
    <w:rsid w:val="002C424E"/>
    <w:rsid w:val="002C42D3"/>
    <w:rsid w:val="002C4404"/>
    <w:rsid w:val="002C4639"/>
    <w:rsid w:val="002C47C5"/>
    <w:rsid w:val="002C485C"/>
    <w:rsid w:val="002C4BD7"/>
    <w:rsid w:val="002C4CE2"/>
    <w:rsid w:val="002C4E1A"/>
    <w:rsid w:val="002C5112"/>
    <w:rsid w:val="002C5B0B"/>
    <w:rsid w:val="002C5CA6"/>
    <w:rsid w:val="002C6803"/>
    <w:rsid w:val="002C6AA0"/>
    <w:rsid w:val="002C6AAE"/>
    <w:rsid w:val="002C6C17"/>
    <w:rsid w:val="002C6C44"/>
    <w:rsid w:val="002C7059"/>
    <w:rsid w:val="002C72E1"/>
    <w:rsid w:val="002C73C3"/>
    <w:rsid w:val="002C798B"/>
    <w:rsid w:val="002D07F9"/>
    <w:rsid w:val="002D115D"/>
    <w:rsid w:val="002D19AC"/>
    <w:rsid w:val="002D1A88"/>
    <w:rsid w:val="002D1D0D"/>
    <w:rsid w:val="002D1F13"/>
    <w:rsid w:val="002D1F9A"/>
    <w:rsid w:val="002D2733"/>
    <w:rsid w:val="002D28E8"/>
    <w:rsid w:val="002D2BDD"/>
    <w:rsid w:val="002D394F"/>
    <w:rsid w:val="002D40C9"/>
    <w:rsid w:val="002D4136"/>
    <w:rsid w:val="002D4371"/>
    <w:rsid w:val="002D46C2"/>
    <w:rsid w:val="002D4795"/>
    <w:rsid w:val="002D493F"/>
    <w:rsid w:val="002D4DC3"/>
    <w:rsid w:val="002D4E4A"/>
    <w:rsid w:val="002D5143"/>
    <w:rsid w:val="002D5198"/>
    <w:rsid w:val="002D523F"/>
    <w:rsid w:val="002D52E7"/>
    <w:rsid w:val="002D5638"/>
    <w:rsid w:val="002D58E2"/>
    <w:rsid w:val="002D5BD3"/>
    <w:rsid w:val="002D6334"/>
    <w:rsid w:val="002D645F"/>
    <w:rsid w:val="002D64C9"/>
    <w:rsid w:val="002D6F71"/>
    <w:rsid w:val="002D75E7"/>
    <w:rsid w:val="002D77E6"/>
    <w:rsid w:val="002E00F7"/>
    <w:rsid w:val="002E08A7"/>
    <w:rsid w:val="002E0A61"/>
    <w:rsid w:val="002E114D"/>
    <w:rsid w:val="002E1331"/>
    <w:rsid w:val="002E1562"/>
    <w:rsid w:val="002E1583"/>
    <w:rsid w:val="002E15A8"/>
    <w:rsid w:val="002E1A7E"/>
    <w:rsid w:val="002E1BEC"/>
    <w:rsid w:val="002E1C9A"/>
    <w:rsid w:val="002E2488"/>
    <w:rsid w:val="002E24E9"/>
    <w:rsid w:val="002E26D7"/>
    <w:rsid w:val="002E27C5"/>
    <w:rsid w:val="002E2C51"/>
    <w:rsid w:val="002E2EF7"/>
    <w:rsid w:val="002E307D"/>
    <w:rsid w:val="002E315D"/>
    <w:rsid w:val="002E33C6"/>
    <w:rsid w:val="002E347F"/>
    <w:rsid w:val="002E3DF5"/>
    <w:rsid w:val="002E405D"/>
    <w:rsid w:val="002E4316"/>
    <w:rsid w:val="002E4AA8"/>
    <w:rsid w:val="002E4CF0"/>
    <w:rsid w:val="002E4D61"/>
    <w:rsid w:val="002E5338"/>
    <w:rsid w:val="002E53B8"/>
    <w:rsid w:val="002E54D7"/>
    <w:rsid w:val="002E5913"/>
    <w:rsid w:val="002E6850"/>
    <w:rsid w:val="002E6C57"/>
    <w:rsid w:val="002E6DB8"/>
    <w:rsid w:val="002E6E8E"/>
    <w:rsid w:val="002E717C"/>
    <w:rsid w:val="002E7290"/>
    <w:rsid w:val="002E7439"/>
    <w:rsid w:val="002E77E0"/>
    <w:rsid w:val="002E7C1F"/>
    <w:rsid w:val="002E7D35"/>
    <w:rsid w:val="002E7DCE"/>
    <w:rsid w:val="002F0217"/>
    <w:rsid w:val="002F060F"/>
    <w:rsid w:val="002F0BEE"/>
    <w:rsid w:val="002F1032"/>
    <w:rsid w:val="002F117E"/>
    <w:rsid w:val="002F15B1"/>
    <w:rsid w:val="002F1BC0"/>
    <w:rsid w:val="002F2118"/>
    <w:rsid w:val="002F2B5F"/>
    <w:rsid w:val="002F2D02"/>
    <w:rsid w:val="002F2F14"/>
    <w:rsid w:val="002F2F68"/>
    <w:rsid w:val="002F3320"/>
    <w:rsid w:val="002F348D"/>
    <w:rsid w:val="002F35BB"/>
    <w:rsid w:val="002F418B"/>
    <w:rsid w:val="002F42C9"/>
    <w:rsid w:val="002F4DA6"/>
    <w:rsid w:val="002F57A6"/>
    <w:rsid w:val="002F57D0"/>
    <w:rsid w:val="002F5E98"/>
    <w:rsid w:val="002F6327"/>
    <w:rsid w:val="002F6A23"/>
    <w:rsid w:val="002F6A2D"/>
    <w:rsid w:val="002F6AF3"/>
    <w:rsid w:val="002F6B99"/>
    <w:rsid w:val="002F70D0"/>
    <w:rsid w:val="002F7150"/>
    <w:rsid w:val="002F71E7"/>
    <w:rsid w:val="002F7BAC"/>
    <w:rsid w:val="002F7C55"/>
    <w:rsid w:val="002F7E21"/>
    <w:rsid w:val="0030016C"/>
    <w:rsid w:val="00300172"/>
    <w:rsid w:val="00300240"/>
    <w:rsid w:val="0030084E"/>
    <w:rsid w:val="00300BA6"/>
    <w:rsid w:val="00300BE7"/>
    <w:rsid w:val="0030150A"/>
    <w:rsid w:val="0030161F"/>
    <w:rsid w:val="00301A66"/>
    <w:rsid w:val="00301A70"/>
    <w:rsid w:val="00301CF1"/>
    <w:rsid w:val="003025BE"/>
    <w:rsid w:val="003026D1"/>
    <w:rsid w:val="003027D4"/>
    <w:rsid w:val="00302F84"/>
    <w:rsid w:val="00303752"/>
    <w:rsid w:val="003039B3"/>
    <w:rsid w:val="00303AA8"/>
    <w:rsid w:val="00303CF2"/>
    <w:rsid w:val="00304469"/>
    <w:rsid w:val="003047F4"/>
    <w:rsid w:val="00304B0F"/>
    <w:rsid w:val="00304CE6"/>
    <w:rsid w:val="00304F7C"/>
    <w:rsid w:val="0030518F"/>
    <w:rsid w:val="0030575B"/>
    <w:rsid w:val="00305943"/>
    <w:rsid w:val="00305A92"/>
    <w:rsid w:val="00305AE6"/>
    <w:rsid w:val="00305D7E"/>
    <w:rsid w:val="003070AE"/>
    <w:rsid w:val="00307636"/>
    <w:rsid w:val="00307BDD"/>
    <w:rsid w:val="003100C7"/>
    <w:rsid w:val="0031011E"/>
    <w:rsid w:val="0031099B"/>
    <w:rsid w:val="00310EC1"/>
    <w:rsid w:val="00311832"/>
    <w:rsid w:val="0031184E"/>
    <w:rsid w:val="003123C1"/>
    <w:rsid w:val="003125A5"/>
    <w:rsid w:val="003125D4"/>
    <w:rsid w:val="003131C7"/>
    <w:rsid w:val="00313BE5"/>
    <w:rsid w:val="00313F64"/>
    <w:rsid w:val="00313FD8"/>
    <w:rsid w:val="0031405E"/>
    <w:rsid w:val="0031454B"/>
    <w:rsid w:val="00314BE4"/>
    <w:rsid w:val="00315666"/>
    <w:rsid w:val="0031570F"/>
    <w:rsid w:val="00315981"/>
    <w:rsid w:val="00315F5C"/>
    <w:rsid w:val="00316382"/>
    <w:rsid w:val="003166B6"/>
    <w:rsid w:val="00316902"/>
    <w:rsid w:val="00316984"/>
    <w:rsid w:val="00316A00"/>
    <w:rsid w:val="00316E06"/>
    <w:rsid w:val="00317388"/>
    <w:rsid w:val="003202F1"/>
    <w:rsid w:val="0032063A"/>
    <w:rsid w:val="00320902"/>
    <w:rsid w:val="00320A14"/>
    <w:rsid w:val="00320DD6"/>
    <w:rsid w:val="00320FB1"/>
    <w:rsid w:val="00321080"/>
    <w:rsid w:val="003211F0"/>
    <w:rsid w:val="00321830"/>
    <w:rsid w:val="00321833"/>
    <w:rsid w:val="00321976"/>
    <w:rsid w:val="00321B66"/>
    <w:rsid w:val="00321BBB"/>
    <w:rsid w:val="00321D3C"/>
    <w:rsid w:val="00321F9F"/>
    <w:rsid w:val="00322209"/>
    <w:rsid w:val="0032220B"/>
    <w:rsid w:val="00322249"/>
    <w:rsid w:val="00322952"/>
    <w:rsid w:val="00322E5F"/>
    <w:rsid w:val="00323081"/>
    <w:rsid w:val="0032327B"/>
    <w:rsid w:val="0032335F"/>
    <w:rsid w:val="003237E2"/>
    <w:rsid w:val="00323BC9"/>
    <w:rsid w:val="0032427D"/>
    <w:rsid w:val="003242D4"/>
    <w:rsid w:val="00324308"/>
    <w:rsid w:val="00324373"/>
    <w:rsid w:val="00324865"/>
    <w:rsid w:val="00324B51"/>
    <w:rsid w:val="00324C83"/>
    <w:rsid w:val="00324DD4"/>
    <w:rsid w:val="00324E07"/>
    <w:rsid w:val="0032538A"/>
    <w:rsid w:val="003255CD"/>
    <w:rsid w:val="003258E6"/>
    <w:rsid w:val="0032594C"/>
    <w:rsid w:val="00325A3A"/>
    <w:rsid w:val="00325B72"/>
    <w:rsid w:val="0032619E"/>
    <w:rsid w:val="003262BE"/>
    <w:rsid w:val="00326336"/>
    <w:rsid w:val="003263CA"/>
    <w:rsid w:val="003263F6"/>
    <w:rsid w:val="00326B70"/>
    <w:rsid w:val="00326C85"/>
    <w:rsid w:val="00327764"/>
    <w:rsid w:val="00327B55"/>
    <w:rsid w:val="00327C78"/>
    <w:rsid w:val="00327D75"/>
    <w:rsid w:val="003303B7"/>
    <w:rsid w:val="00330A64"/>
    <w:rsid w:val="00330ACF"/>
    <w:rsid w:val="00330C7E"/>
    <w:rsid w:val="00330D29"/>
    <w:rsid w:val="00330DC2"/>
    <w:rsid w:val="00330F48"/>
    <w:rsid w:val="0033100E"/>
    <w:rsid w:val="00331511"/>
    <w:rsid w:val="003315C6"/>
    <w:rsid w:val="00331770"/>
    <w:rsid w:val="003317F3"/>
    <w:rsid w:val="00331E73"/>
    <w:rsid w:val="003321B7"/>
    <w:rsid w:val="00332359"/>
    <w:rsid w:val="00332AF8"/>
    <w:rsid w:val="00332B69"/>
    <w:rsid w:val="00332DA6"/>
    <w:rsid w:val="00333483"/>
    <w:rsid w:val="003336D1"/>
    <w:rsid w:val="00333C98"/>
    <w:rsid w:val="00333D45"/>
    <w:rsid w:val="00333E68"/>
    <w:rsid w:val="003344F7"/>
    <w:rsid w:val="00334586"/>
    <w:rsid w:val="0033459C"/>
    <w:rsid w:val="00334CA2"/>
    <w:rsid w:val="00335D28"/>
    <w:rsid w:val="003361EF"/>
    <w:rsid w:val="00336EE5"/>
    <w:rsid w:val="003376FD"/>
    <w:rsid w:val="0033781E"/>
    <w:rsid w:val="00337CB3"/>
    <w:rsid w:val="00337E3F"/>
    <w:rsid w:val="0034029F"/>
    <w:rsid w:val="003406EA"/>
    <w:rsid w:val="00340978"/>
    <w:rsid w:val="00340B37"/>
    <w:rsid w:val="00340E80"/>
    <w:rsid w:val="0034145A"/>
    <w:rsid w:val="00341593"/>
    <w:rsid w:val="00341D31"/>
    <w:rsid w:val="00341F69"/>
    <w:rsid w:val="00342517"/>
    <w:rsid w:val="003428E1"/>
    <w:rsid w:val="00342AAE"/>
    <w:rsid w:val="00342C45"/>
    <w:rsid w:val="00342EF9"/>
    <w:rsid w:val="003431DA"/>
    <w:rsid w:val="00343C03"/>
    <w:rsid w:val="00343DBB"/>
    <w:rsid w:val="00344869"/>
    <w:rsid w:val="003449D3"/>
    <w:rsid w:val="00344BE0"/>
    <w:rsid w:val="00344C32"/>
    <w:rsid w:val="00344D9F"/>
    <w:rsid w:val="00344E3D"/>
    <w:rsid w:val="003454BE"/>
    <w:rsid w:val="00345535"/>
    <w:rsid w:val="0034573F"/>
    <w:rsid w:val="00345BF2"/>
    <w:rsid w:val="003461AD"/>
    <w:rsid w:val="003461D4"/>
    <w:rsid w:val="00346390"/>
    <w:rsid w:val="00346663"/>
    <w:rsid w:val="00346A64"/>
    <w:rsid w:val="00346D10"/>
    <w:rsid w:val="00347786"/>
    <w:rsid w:val="00347A4A"/>
    <w:rsid w:val="00350149"/>
    <w:rsid w:val="003501E0"/>
    <w:rsid w:val="00350266"/>
    <w:rsid w:val="00351339"/>
    <w:rsid w:val="0035135E"/>
    <w:rsid w:val="00351559"/>
    <w:rsid w:val="003517C5"/>
    <w:rsid w:val="00351CAA"/>
    <w:rsid w:val="00351E79"/>
    <w:rsid w:val="003521A2"/>
    <w:rsid w:val="003522C0"/>
    <w:rsid w:val="0035270F"/>
    <w:rsid w:val="00352C83"/>
    <w:rsid w:val="00352D3C"/>
    <w:rsid w:val="003532F9"/>
    <w:rsid w:val="00353374"/>
    <w:rsid w:val="00354ACB"/>
    <w:rsid w:val="00354BE0"/>
    <w:rsid w:val="00354DF9"/>
    <w:rsid w:val="00354EE0"/>
    <w:rsid w:val="00355250"/>
    <w:rsid w:val="003553CD"/>
    <w:rsid w:val="0035579D"/>
    <w:rsid w:val="0035622D"/>
    <w:rsid w:val="00356716"/>
    <w:rsid w:val="0035672B"/>
    <w:rsid w:val="00356BA1"/>
    <w:rsid w:val="00356BAB"/>
    <w:rsid w:val="00356D50"/>
    <w:rsid w:val="0035779B"/>
    <w:rsid w:val="003577CB"/>
    <w:rsid w:val="003578C0"/>
    <w:rsid w:val="00357938"/>
    <w:rsid w:val="00357AD9"/>
    <w:rsid w:val="00357BB4"/>
    <w:rsid w:val="00357EB1"/>
    <w:rsid w:val="00360036"/>
    <w:rsid w:val="003601E6"/>
    <w:rsid w:val="0036041F"/>
    <w:rsid w:val="003604EF"/>
    <w:rsid w:val="0036057A"/>
    <w:rsid w:val="00360867"/>
    <w:rsid w:val="00360931"/>
    <w:rsid w:val="003609E5"/>
    <w:rsid w:val="00360A32"/>
    <w:rsid w:val="00360A3B"/>
    <w:rsid w:val="00360CBE"/>
    <w:rsid w:val="00360DD9"/>
    <w:rsid w:val="0036153D"/>
    <w:rsid w:val="00361BE4"/>
    <w:rsid w:val="00361C0B"/>
    <w:rsid w:val="00362051"/>
    <w:rsid w:val="00362342"/>
    <w:rsid w:val="0036281E"/>
    <w:rsid w:val="00362830"/>
    <w:rsid w:val="00362C8E"/>
    <w:rsid w:val="00363052"/>
    <w:rsid w:val="003630DE"/>
    <w:rsid w:val="003639D6"/>
    <w:rsid w:val="00363BB0"/>
    <w:rsid w:val="00363BE8"/>
    <w:rsid w:val="00364436"/>
    <w:rsid w:val="003648AB"/>
    <w:rsid w:val="00364C73"/>
    <w:rsid w:val="00364DB0"/>
    <w:rsid w:val="00365015"/>
    <w:rsid w:val="003658BD"/>
    <w:rsid w:val="00365DCA"/>
    <w:rsid w:val="00365F42"/>
    <w:rsid w:val="00366318"/>
    <w:rsid w:val="00366404"/>
    <w:rsid w:val="0036651D"/>
    <w:rsid w:val="00366B85"/>
    <w:rsid w:val="003673ED"/>
    <w:rsid w:val="003677AD"/>
    <w:rsid w:val="00367C86"/>
    <w:rsid w:val="003705FB"/>
    <w:rsid w:val="0037070F"/>
    <w:rsid w:val="003707E9"/>
    <w:rsid w:val="003707EA"/>
    <w:rsid w:val="003708BF"/>
    <w:rsid w:val="00370949"/>
    <w:rsid w:val="00371837"/>
    <w:rsid w:val="00371854"/>
    <w:rsid w:val="00371A3C"/>
    <w:rsid w:val="00371E70"/>
    <w:rsid w:val="00372257"/>
    <w:rsid w:val="00372330"/>
    <w:rsid w:val="003729F1"/>
    <w:rsid w:val="00372E99"/>
    <w:rsid w:val="003731F0"/>
    <w:rsid w:val="00373230"/>
    <w:rsid w:val="00373409"/>
    <w:rsid w:val="00373C92"/>
    <w:rsid w:val="00374355"/>
    <w:rsid w:val="00374466"/>
    <w:rsid w:val="00374A50"/>
    <w:rsid w:val="0037532E"/>
    <w:rsid w:val="00375491"/>
    <w:rsid w:val="0037559A"/>
    <w:rsid w:val="00375BC0"/>
    <w:rsid w:val="00375CBC"/>
    <w:rsid w:val="0037641B"/>
    <w:rsid w:val="003764F1"/>
    <w:rsid w:val="0037652E"/>
    <w:rsid w:val="00376DFA"/>
    <w:rsid w:val="003770EE"/>
    <w:rsid w:val="0037750B"/>
    <w:rsid w:val="00377862"/>
    <w:rsid w:val="00377B52"/>
    <w:rsid w:val="0038020D"/>
    <w:rsid w:val="00380FFB"/>
    <w:rsid w:val="003813A5"/>
    <w:rsid w:val="00381631"/>
    <w:rsid w:val="003816BA"/>
    <w:rsid w:val="00381B2A"/>
    <w:rsid w:val="00382B8F"/>
    <w:rsid w:val="00382B93"/>
    <w:rsid w:val="00382BAF"/>
    <w:rsid w:val="00382CFE"/>
    <w:rsid w:val="00382E23"/>
    <w:rsid w:val="003831E8"/>
    <w:rsid w:val="00383544"/>
    <w:rsid w:val="0038371D"/>
    <w:rsid w:val="003837F2"/>
    <w:rsid w:val="00383CF9"/>
    <w:rsid w:val="00383E83"/>
    <w:rsid w:val="00383EAA"/>
    <w:rsid w:val="003840A9"/>
    <w:rsid w:val="00384617"/>
    <w:rsid w:val="00385339"/>
    <w:rsid w:val="00385893"/>
    <w:rsid w:val="00385BC1"/>
    <w:rsid w:val="00385C97"/>
    <w:rsid w:val="00385C9E"/>
    <w:rsid w:val="00385D56"/>
    <w:rsid w:val="00385D9F"/>
    <w:rsid w:val="00385FE7"/>
    <w:rsid w:val="003863A8"/>
    <w:rsid w:val="003866D2"/>
    <w:rsid w:val="003866EA"/>
    <w:rsid w:val="00386C21"/>
    <w:rsid w:val="00386E06"/>
    <w:rsid w:val="003871CE"/>
    <w:rsid w:val="003871E2"/>
    <w:rsid w:val="003875FE"/>
    <w:rsid w:val="00387771"/>
    <w:rsid w:val="0038783F"/>
    <w:rsid w:val="00387A1D"/>
    <w:rsid w:val="00387CD1"/>
    <w:rsid w:val="00387D12"/>
    <w:rsid w:val="00387FE1"/>
    <w:rsid w:val="003901DA"/>
    <w:rsid w:val="00390258"/>
    <w:rsid w:val="00390B25"/>
    <w:rsid w:val="00391305"/>
    <w:rsid w:val="003920E0"/>
    <w:rsid w:val="0039212A"/>
    <w:rsid w:val="0039269D"/>
    <w:rsid w:val="0039287C"/>
    <w:rsid w:val="00393184"/>
    <w:rsid w:val="00393333"/>
    <w:rsid w:val="00393850"/>
    <w:rsid w:val="00393924"/>
    <w:rsid w:val="00393E60"/>
    <w:rsid w:val="00394607"/>
    <w:rsid w:val="00394AC9"/>
    <w:rsid w:val="00394B59"/>
    <w:rsid w:val="00394B7C"/>
    <w:rsid w:val="00394D22"/>
    <w:rsid w:val="00395029"/>
    <w:rsid w:val="0039503A"/>
    <w:rsid w:val="003953BD"/>
    <w:rsid w:val="00395886"/>
    <w:rsid w:val="00395A13"/>
    <w:rsid w:val="00395C82"/>
    <w:rsid w:val="00395F29"/>
    <w:rsid w:val="00396024"/>
    <w:rsid w:val="00396786"/>
    <w:rsid w:val="003968B3"/>
    <w:rsid w:val="00396D96"/>
    <w:rsid w:val="00396FD5"/>
    <w:rsid w:val="00397339"/>
    <w:rsid w:val="003974C7"/>
    <w:rsid w:val="00397D54"/>
    <w:rsid w:val="003A0885"/>
    <w:rsid w:val="003A0EF8"/>
    <w:rsid w:val="003A1568"/>
    <w:rsid w:val="003A1845"/>
    <w:rsid w:val="003A19D3"/>
    <w:rsid w:val="003A2117"/>
    <w:rsid w:val="003A22B1"/>
    <w:rsid w:val="003A2335"/>
    <w:rsid w:val="003A23AB"/>
    <w:rsid w:val="003A2DE6"/>
    <w:rsid w:val="003A319A"/>
    <w:rsid w:val="003A3661"/>
    <w:rsid w:val="003A377C"/>
    <w:rsid w:val="003A3B47"/>
    <w:rsid w:val="003A3F76"/>
    <w:rsid w:val="003A4186"/>
    <w:rsid w:val="003A4979"/>
    <w:rsid w:val="003A4C17"/>
    <w:rsid w:val="003A4E8D"/>
    <w:rsid w:val="003A52B3"/>
    <w:rsid w:val="003A54A0"/>
    <w:rsid w:val="003A5C5A"/>
    <w:rsid w:val="003A60BD"/>
    <w:rsid w:val="003A62BF"/>
    <w:rsid w:val="003A63EB"/>
    <w:rsid w:val="003A67AA"/>
    <w:rsid w:val="003A6B4F"/>
    <w:rsid w:val="003A6CCD"/>
    <w:rsid w:val="003A6EC9"/>
    <w:rsid w:val="003A74B2"/>
    <w:rsid w:val="003A77C9"/>
    <w:rsid w:val="003A7AD9"/>
    <w:rsid w:val="003A7CF7"/>
    <w:rsid w:val="003B02A3"/>
    <w:rsid w:val="003B0769"/>
    <w:rsid w:val="003B0A97"/>
    <w:rsid w:val="003B0CA5"/>
    <w:rsid w:val="003B0F1A"/>
    <w:rsid w:val="003B0F3C"/>
    <w:rsid w:val="003B14C2"/>
    <w:rsid w:val="003B1946"/>
    <w:rsid w:val="003B1B8E"/>
    <w:rsid w:val="003B1D3A"/>
    <w:rsid w:val="003B1EF7"/>
    <w:rsid w:val="003B1F86"/>
    <w:rsid w:val="003B2026"/>
    <w:rsid w:val="003B204E"/>
    <w:rsid w:val="003B2195"/>
    <w:rsid w:val="003B2456"/>
    <w:rsid w:val="003B2919"/>
    <w:rsid w:val="003B2D82"/>
    <w:rsid w:val="003B2DBD"/>
    <w:rsid w:val="003B2ED5"/>
    <w:rsid w:val="003B314E"/>
    <w:rsid w:val="003B31D0"/>
    <w:rsid w:val="003B327D"/>
    <w:rsid w:val="003B3324"/>
    <w:rsid w:val="003B3522"/>
    <w:rsid w:val="003B4252"/>
    <w:rsid w:val="003B428D"/>
    <w:rsid w:val="003B43E4"/>
    <w:rsid w:val="003B452B"/>
    <w:rsid w:val="003B4B5D"/>
    <w:rsid w:val="003B4B74"/>
    <w:rsid w:val="003B4BC1"/>
    <w:rsid w:val="003B4E97"/>
    <w:rsid w:val="003B5282"/>
    <w:rsid w:val="003B5554"/>
    <w:rsid w:val="003B5649"/>
    <w:rsid w:val="003B582A"/>
    <w:rsid w:val="003B591E"/>
    <w:rsid w:val="003B5DA4"/>
    <w:rsid w:val="003B5E88"/>
    <w:rsid w:val="003B5EEF"/>
    <w:rsid w:val="003B6106"/>
    <w:rsid w:val="003B64DC"/>
    <w:rsid w:val="003B64F8"/>
    <w:rsid w:val="003B66DB"/>
    <w:rsid w:val="003B67AB"/>
    <w:rsid w:val="003B6965"/>
    <w:rsid w:val="003B6BD0"/>
    <w:rsid w:val="003B6D66"/>
    <w:rsid w:val="003B739C"/>
    <w:rsid w:val="003B79C3"/>
    <w:rsid w:val="003B7A26"/>
    <w:rsid w:val="003C01AC"/>
    <w:rsid w:val="003C0294"/>
    <w:rsid w:val="003C0377"/>
    <w:rsid w:val="003C04B0"/>
    <w:rsid w:val="003C04C9"/>
    <w:rsid w:val="003C0500"/>
    <w:rsid w:val="003C1238"/>
    <w:rsid w:val="003C12C2"/>
    <w:rsid w:val="003C183F"/>
    <w:rsid w:val="003C19F3"/>
    <w:rsid w:val="003C208C"/>
    <w:rsid w:val="003C27A9"/>
    <w:rsid w:val="003C2CA8"/>
    <w:rsid w:val="003C3237"/>
    <w:rsid w:val="003C330C"/>
    <w:rsid w:val="003C354B"/>
    <w:rsid w:val="003C3CB8"/>
    <w:rsid w:val="003C3EF5"/>
    <w:rsid w:val="003C3F5E"/>
    <w:rsid w:val="003C3FCE"/>
    <w:rsid w:val="003C47C9"/>
    <w:rsid w:val="003C4B89"/>
    <w:rsid w:val="003C4BE5"/>
    <w:rsid w:val="003C4DDA"/>
    <w:rsid w:val="003C5069"/>
    <w:rsid w:val="003C51E6"/>
    <w:rsid w:val="003C547A"/>
    <w:rsid w:val="003C5862"/>
    <w:rsid w:val="003C5AF6"/>
    <w:rsid w:val="003C5CFF"/>
    <w:rsid w:val="003C6512"/>
    <w:rsid w:val="003C656D"/>
    <w:rsid w:val="003C6836"/>
    <w:rsid w:val="003C6B92"/>
    <w:rsid w:val="003C709E"/>
    <w:rsid w:val="003C71E2"/>
    <w:rsid w:val="003C7781"/>
    <w:rsid w:val="003C7ADF"/>
    <w:rsid w:val="003C7DD9"/>
    <w:rsid w:val="003D002A"/>
    <w:rsid w:val="003D00BB"/>
    <w:rsid w:val="003D020C"/>
    <w:rsid w:val="003D02C2"/>
    <w:rsid w:val="003D0909"/>
    <w:rsid w:val="003D0CCB"/>
    <w:rsid w:val="003D0F8B"/>
    <w:rsid w:val="003D14D9"/>
    <w:rsid w:val="003D1598"/>
    <w:rsid w:val="003D18D9"/>
    <w:rsid w:val="003D1B34"/>
    <w:rsid w:val="003D278B"/>
    <w:rsid w:val="003D2A6F"/>
    <w:rsid w:val="003D2B2B"/>
    <w:rsid w:val="003D2C8E"/>
    <w:rsid w:val="003D2FA0"/>
    <w:rsid w:val="003D368A"/>
    <w:rsid w:val="003D3A0A"/>
    <w:rsid w:val="003D40B7"/>
    <w:rsid w:val="003D43DD"/>
    <w:rsid w:val="003D464B"/>
    <w:rsid w:val="003D491A"/>
    <w:rsid w:val="003D4A3C"/>
    <w:rsid w:val="003D577B"/>
    <w:rsid w:val="003D579A"/>
    <w:rsid w:val="003D5833"/>
    <w:rsid w:val="003D5D52"/>
    <w:rsid w:val="003D5FB5"/>
    <w:rsid w:val="003D604E"/>
    <w:rsid w:val="003D6102"/>
    <w:rsid w:val="003D6BC3"/>
    <w:rsid w:val="003D6E34"/>
    <w:rsid w:val="003D746B"/>
    <w:rsid w:val="003D76C8"/>
    <w:rsid w:val="003D7742"/>
    <w:rsid w:val="003D785B"/>
    <w:rsid w:val="003D7B06"/>
    <w:rsid w:val="003D7CC0"/>
    <w:rsid w:val="003D7D09"/>
    <w:rsid w:val="003D7EB6"/>
    <w:rsid w:val="003E03C8"/>
    <w:rsid w:val="003E0620"/>
    <w:rsid w:val="003E0686"/>
    <w:rsid w:val="003E076C"/>
    <w:rsid w:val="003E08AF"/>
    <w:rsid w:val="003E09CB"/>
    <w:rsid w:val="003E0C94"/>
    <w:rsid w:val="003E1052"/>
    <w:rsid w:val="003E129C"/>
    <w:rsid w:val="003E1878"/>
    <w:rsid w:val="003E1906"/>
    <w:rsid w:val="003E1E9A"/>
    <w:rsid w:val="003E1F0B"/>
    <w:rsid w:val="003E2214"/>
    <w:rsid w:val="003E23C8"/>
    <w:rsid w:val="003E2794"/>
    <w:rsid w:val="003E2A34"/>
    <w:rsid w:val="003E2E94"/>
    <w:rsid w:val="003E3075"/>
    <w:rsid w:val="003E3732"/>
    <w:rsid w:val="003E3837"/>
    <w:rsid w:val="003E3F71"/>
    <w:rsid w:val="003E423F"/>
    <w:rsid w:val="003E43EC"/>
    <w:rsid w:val="003E456B"/>
    <w:rsid w:val="003E4DC0"/>
    <w:rsid w:val="003E5832"/>
    <w:rsid w:val="003E63C9"/>
    <w:rsid w:val="003E67FF"/>
    <w:rsid w:val="003E6A7C"/>
    <w:rsid w:val="003E70D9"/>
    <w:rsid w:val="003E7AD0"/>
    <w:rsid w:val="003E7E30"/>
    <w:rsid w:val="003F009D"/>
    <w:rsid w:val="003F0179"/>
    <w:rsid w:val="003F01BC"/>
    <w:rsid w:val="003F0623"/>
    <w:rsid w:val="003F0A53"/>
    <w:rsid w:val="003F0AED"/>
    <w:rsid w:val="003F0B1D"/>
    <w:rsid w:val="003F0DCE"/>
    <w:rsid w:val="003F182F"/>
    <w:rsid w:val="003F1866"/>
    <w:rsid w:val="003F193F"/>
    <w:rsid w:val="003F1A12"/>
    <w:rsid w:val="003F24BA"/>
    <w:rsid w:val="003F25A9"/>
    <w:rsid w:val="003F2841"/>
    <w:rsid w:val="003F2AF3"/>
    <w:rsid w:val="003F2DB6"/>
    <w:rsid w:val="003F2EA5"/>
    <w:rsid w:val="003F30C6"/>
    <w:rsid w:val="003F312E"/>
    <w:rsid w:val="003F32DA"/>
    <w:rsid w:val="003F3A8B"/>
    <w:rsid w:val="003F3EF8"/>
    <w:rsid w:val="003F43A2"/>
    <w:rsid w:val="003F448A"/>
    <w:rsid w:val="003F449E"/>
    <w:rsid w:val="003F4A6D"/>
    <w:rsid w:val="003F4A95"/>
    <w:rsid w:val="003F4B4E"/>
    <w:rsid w:val="003F51AC"/>
    <w:rsid w:val="003F548C"/>
    <w:rsid w:val="003F574F"/>
    <w:rsid w:val="003F5AB1"/>
    <w:rsid w:val="003F5B50"/>
    <w:rsid w:val="003F6055"/>
    <w:rsid w:val="003F68CB"/>
    <w:rsid w:val="003F6A40"/>
    <w:rsid w:val="003F6B5C"/>
    <w:rsid w:val="003F6C02"/>
    <w:rsid w:val="003F6CD7"/>
    <w:rsid w:val="003F6CF1"/>
    <w:rsid w:val="003F6D0B"/>
    <w:rsid w:val="003F6D15"/>
    <w:rsid w:val="003F762B"/>
    <w:rsid w:val="003F7980"/>
    <w:rsid w:val="003F7AB9"/>
    <w:rsid w:val="003F7D24"/>
    <w:rsid w:val="003F7E53"/>
    <w:rsid w:val="004001E6"/>
    <w:rsid w:val="00400AF7"/>
    <w:rsid w:val="00400C41"/>
    <w:rsid w:val="00400FD9"/>
    <w:rsid w:val="00401D62"/>
    <w:rsid w:val="00401E27"/>
    <w:rsid w:val="0040224F"/>
    <w:rsid w:val="004023E0"/>
    <w:rsid w:val="004028E7"/>
    <w:rsid w:val="004029B5"/>
    <w:rsid w:val="00402E1C"/>
    <w:rsid w:val="0040309D"/>
    <w:rsid w:val="004034CD"/>
    <w:rsid w:val="004034F3"/>
    <w:rsid w:val="00403590"/>
    <w:rsid w:val="0040394B"/>
    <w:rsid w:val="00403971"/>
    <w:rsid w:val="00403B37"/>
    <w:rsid w:val="00403BA7"/>
    <w:rsid w:val="00403F65"/>
    <w:rsid w:val="00403F7D"/>
    <w:rsid w:val="0040483E"/>
    <w:rsid w:val="00404ABE"/>
    <w:rsid w:val="00404B2E"/>
    <w:rsid w:val="00404DA7"/>
    <w:rsid w:val="00404E4C"/>
    <w:rsid w:val="004052DB"/>
    <w:rsid w:val="0040595E"/>
    <w:rsid w:val="00405A71"/>
    <w:rsid w:val="00405F4F"/>
    <w:rsid w:val="004063AE"/>
    <w:rsid w:val="004064E2"/>
    <w:rsid w:val="00406678"/>
    <w:rsid w:val="004066F1"/>
    <w:rsid w:val="00406887"/>
    <w:rsid w:val="00406A40"/>
    <w:rsid w:val="00406B1B"/>
    <w:rsid w:val="00406CBA"/>
    <w:rsid w:val="004079D9"/>
    <w:rsid w:val="00407B87"/>
    <w:rsid w:val="00407D02"/>
    <w:rsid w:val="00407E34"/>
    <w:rsid w:val="00407F08"/>
    <w:rsid w:val="00407F78"/>
    <w:rsid w:val="004108EB"/>
    <w:rsid w:val="00410B33"/>
    <w:rsid w:val="00410D25"/>
    <w:rsid w:val="00410EC9"/>
    <w:rsid w:val="00411646"/>
    <w:rsid w:val="00411734"/>
    <w:rsid w:val="00411758"/>
    <w:rsid w:val="004120D2"/>
    <w:rsid w:val="00412249"/>
    <w:rsid w:val="004124E1"/>
    <w:rsid w:val="0041281F"/>
    <w:rsid w:val="0041296B"/>
    <w:rsid w:val="004130E2"/>
    <w:rsid w:val="004136A5"/>
    <w:rsid w:val="00414174"/>
    <w:rsid w:val="004145B0"/>
    <w:rsid w:val="004148DA"/>
    <w:rsid w:val="00415104"/>
    <w:rsid w:val="00415169"/>
    <w:rsid w:val="00415280"/>
    <w:rsid w:val="0041545E"/>
    <w:rsid w:val="0041571A"/>
    <w:rsid w:val="0041587A"/>
    <w:rsid w:val="00415A5A"/>
    <w:rsid w:val="00415A5F"/>
    <w:rsid w:val="00415F80"/>
    <w:rsid w:val="00416640"/>
    <w:rsid w:val="004167D7"/>
    <w:rsid w:val="004172F1"/>
    <w:rsid w:val="00417393"/>
    <w:rsid w:val="004201E1"/>
    <w:rsid w:val="00420236"/>
    <w:rsid w:val="0042026B"/>
    <w:rsid w:val="004204AC"/>
    <w:rsid w:val="00420571"/>
    <w:rsid w:val="004205CF"/>
    <w:rsid w:val="00420CAC"/>
    <w:rsid w:val="00420D72"/>
    <w:rsid w:val="004211DB"/>
    <w:rsid w:val="00421440"/>
    <w:rsid w:val="0042161E"/>
    <w:rsid w:val="004216C1"/>
    <w:rsid w:val="0042177F"/>
    <w:rsid w:val="00421A75"/>
    <w:rsid w:val="00421B8D"/>
    <w:rsid w:val="00422245"/>
    <w:rsid w:val="00422455"/>
    <w:rsid w:val="00422988"/>
    <w:rsid w:val="00422A36"/>
    <w:rsid w:val="00422A83"/>
    <w:rsid w:val="00422CAF"/>
    <w:rsid w:val="00423331"/>
    <w:rsid w:val="004239E9"/>
    <w:rsid w:val="00423C9E"/>
    <w:rsid w:val="00424024"/>
    <w:rsid w:val="0042469C"/>
    <w:rsid w:val="00424B77"/>
    <w:rsid w:val="00424DBD"/>
    <w:rsid w:val="00424FB3"/>
    <w:rsid w:val="004250D0"/>
    <w:rsid w:val="004251BA"/>
    <w:rsid w:val="00425229"/>
    <w:rsid w:val="004255AC"/>
    <w:rsid w:val="004256B0"/>
    <w:rsid w:val="0042585B"/>
    <w:rsid w:val="00425DE3"/>
    <w:rsid w:val="00426A44"/>
    <w:rsid w:val="00426A7C"/>
    <w:rsid w:val="0042762A"/>
    <w:rsid w:val="00427710"/>
    <w:rsid w:val="004277EE"/>
    <w:rsid w:val="004279BE"/>
    <w:rsid w:val="00427F27"/>
    <w:rsid w:val="004302FD"/>
    <w:rsid w:val="004305DE"/>
    <w:rsid w:val="00430B75"/>
    <w:rsid w:val="004310ED"/>
    <w:rsid w:val="0043131B"/>
    <w:rsid w:val="00431836"/>
    <w:rsid w:val="00431A3C"/>
    <w:rsid w:val="00431B69"/>
    <w:rsid w:val="00431E39"/>
    <w:rsid w:val="00431F0B"/>
    <w:rsid w:val="00431F64"/>
    <w:rsid w:val="0043241A"/>
    <w:rsid w:val="0043249D"/>
    <w:rsid w:val="0043252A"/>
    <w:rsid w:val="004325C3"/>
    <w:rsid w:val="00432D99"/>
    <w:rsid w:val="00432F74"/>
    <w:rsid w:val="00434256"/>
    <w:rsid w:val="00434266"/>
    <w:rsid w:val="00434A40"/>
    <w:rsid w:val="00434BF7"/>
    <w:rsid w:val="00434DF6"/>
    <w:rsid w:val="00435504"/>
    <w:rsid w:val="004356EA"/>
    <w:rsid w:val="004358C8"/>
    <w:rsid w:val="00435C5E"/>
    <w:rsid w:val="004364DA"/>
    <w:rsid w:val="00436EC5"/>
    <w:rsid w:val="00437013"/>
    <w:rsid w:val="00437709"/>
    <w:rsid w:val="00437C65"/>
    <w:rsid w:val="00440188"/>
    <w:rsid w:val="0044021C"/>
    <w:rsid w:val="004405C6"/>
    <w:rsid w:val="00440A67"/>
    <w:rsid w:val="00440AB3"/>
    <w:rsid w:val="00440DA0"/>
    <w:rsid w:val="0044128E"/>
    <w:rsid w:val="00441338"/>
    <w:rsid w:val="00441681"/>
    <w:rsid w:val="0044185F"/>
    <w:rsid w:val="00441C11"/>
    <w:rsid w:val="00441EC5"/>
    <w:rsid w:val="00441F9F"/>
    <w:rsid w:val="00442190"/>
    <w:rsid w:val="00442325"/>
    <w:rsid w:val="004423A9"/>
    <w:rsid w:val="004427D6"/>
    <w:rsid w:val="00442951"/>
    <w:rsid w:val="00442CBD"/>
    <w:rsid w:val="00442D32"/>
    <w:rsid w:val="00442E1B"/>
    <w:rsid w:val="00442EFA"/>
    <w:rsid w:val="0044380C"/>
    <w:rsid w:val="00443914"/>
    <w:rsid w:val="00443E8C"/>
    <w:rsid w:val="0044418B"/>
    <w:rsid w:val="004442CB"/>
    <w:rsid w:val="00444320"/>
    <w:rsid w:val="00444694"/>
    <w:rsid w:val="00444909"/>
    <w:rsid w:val="00444998"/>
    <w:rsid w:val="00445113"/>
    <w:rsid w:val="004451FC"/>
    <w:rsid w:val="0044524A"/>
    <w:rsid w:val="004454DA"/>
    <w:rsid w:val="00445617"/>
    <w:rsid w:val="004457EB"/>
    <w:rsid w:val="00445994"/>
    <w:rsid w:val="00445C03"/>
    <w:rsid w:val="00445CA3"/>
    <w:rsid w:val="00447042"/>
    <w:rsid w:val="004471E0"/>
    <w:rsid w:val="00447380"/>
    <w:rsid w:val="004475AC"/>
    <w:rsid w:val="004477BF"/>
    <w:rsid w:val="00447CF0"/>
    <w:rsid w:val="00450061"/>
    <w:rsid w:val="004504CB"/>
    <w:rsid w:val="004504F0"/>
    <w:rsid w:val="00450539"/>
    <w:rsid w:val="00450540"/>
    <w:rsid w:val="00450732"/>
    <w:rsid w:val="00450D97"/>
    <w:rsid w:val="00450E27"/>
    <w:rsid w:val="004512D0"/>
    <w:rsid w:val="0045166D"/>
    <w:rsid w:val="00451906"/>
    <w:rsid w:val="00451A6D"/>
    <w:rsid w:val="00451F9A"/>
    <w:rsid w:val="00452466"/>
    <w:rsid w:val="00452912"/>
    <w:rsid w:val="00452B89"/>
    <w:rsid w:val="00452B9C"/>
    <w:rsid w:val="00452F84"/>
    <w:rsid w:val="004532DE"/>
    <w:rsid w:val="004533EE"/>
    <w:rsid w:val="0045374F"/>
    <w:rsid w:val="004538FD"/>
    <w:rsid w:val="00453E54"/>
    <w:rsid w:val="00453F0A"/>
    <w:rsid w:val="00454163"/>
    <w:rsid w:val="00454189"/>
    <w:rsid w:val="004542AE"/>
    <w:rsid w:val="00454559"/>
    <w:rsid w:val="004546BC"/>
    <w:rsid w:val="004547E2"/>
    <w:rsid w:val="00454AF4"/>
    <w:rsid w:val="00454D9E"/>
    <w:rsid w:val="00455115"/>
    <w:rsid w:val="0045514C"/>
    <w:rsid w:val="00455542"/>
    <w:rsid w:val="004559A9"/>
    <w:rsid w:val="00455A67"/>
    <w:rsid w:val="00455B2B"/>
    <w:rsid w:val="00455C87"/>
    <w:rsid w:val="00455CD3"/>
    <w:rsid w:val="0045624D"/>
    <w:rsid w:val="004571B1"/>
    <w:rsid w:val="0045734E"/>
    <w:rsid w:val="0045749C"/>
    <w:rsid w:val="0045758F"/>
    <w:rsid w:val="00457933"/>
    <w:rsid w:val="00457ABC"/>
    <w:rsid w:val="00457C6C"/>
    <w:rsid w:val="00457CE3"/>
    <w:rsid w:val="004603C8"/>
    <w:rsid w:val="00460638"/>
    <w:rsid w:val="004608F8"/>
    <w:rsid w:val="00460A86"/>
    <w:rsid w:val="00460BF6"/>
    <w:rsid w:val="00460D28"/>
    <w:rsid w:val="00460F11"/>
    <w:rsid w:val="00461525"/>
    <w:rsid w:val="004617D8"/>
    <w:rsid w:val="004619C8"/>
    <w:rsid w:val="00461BAC"/>
    <w:rsid w:val="004620DF"/>
    <w:rsid w:val="00462153"/>
    <w:rsid w:val="00462308"/>
    <w:rsid w:val="0046242A"/>
    <w:rsid w:val="0046271B"/>
    <w:rsid w:val="004628CC"/>
    <w:rsid w:val="004630FD"/>
    <w:rsid w:val="00463302"/>
    <w:rsid w:val="0046332D"/>
    <w:rsid w:val="004635D3"/>
    <w:rsid w:val="004636E2"/>
    <w:rsid w:val="00463765"/>
    <w:rsid w:val="00463EFF"/>
    <w:rsid w:val="00464969"/>
    <w:rsid w:val="00464CFE"/>
    <w:rsid w:val="00465F48"/>
    <w:rsid w:val="00466096"/>
    <w:rsid w:val="0046638F"/>
    <w:rsid w:val="004666D0"/>
    <w:rsid w:val="004667F1"/>
    <w:rsid w:val="004668F9"/>
    <w:rsid w:val="00466C4A"/>
    <w:rsid w:val="004674F8"/>
    <w:rsid w:val="0046761B"/>
    <w:rsid w:val="0046762E"/>
    <w:rsid w:val="00467798"/>
    <w:rsid w:val="00467DF6"/>
    <w:rsid w:val="00467FE2"/>
    <w:rsid w:val="00470163"/>
    <w:rsid w:val="004702B6"/>
    <w:rsid w:val="004702C4"/>
    <w:rsid w:val="00470567"/>
    <w:rsid w:val="004705CC"/>
    <w:rsid w:val="004707E4"/>
    <w:rsid w:val="00470905"/>
    <w:rsid w:val="00470B06"/>
    <w:rsid w:val="00470F25"/>
    <w:rsid w:val="004717CA"/>
    <w:rsid w:val="00471861"/>
    <w:rsid w:val="00472401"/>
    <w:rsid w:val="00473033"/>
    <w:rsid w:val="0047340B"/>
    <w:rsid w:val="004735CF"/>
    <w:rsid w:val="004737A0"/>
    <w:rsid w:val="00473D26"/>
    <w:rsid w:val="00473E52"/>
    <w:rsid w:val="0047455B"/>
    <w:rsid w:val="00474671"/>
    <w:rsid w:val="00474C8F"/>
    <w:rsid w:val="00474D94"/>
    <w:rsid w:val="00474F0A"/>
    <w:rsid w:val="00474FAF"/>
    <w:rsid w:val="00475023"/>
    <w:rsid w:val="0047566F"/>
    <w:rsid w:val="004756E7"/>
    <w:rsid w:val="00475C03"/>
    <w:rsid w:val="00475DFD"/>
    <w:rsid w:val="00476083"/>
    <w:rsid w:val="00476357"/>
    <w:rsid w:val="004769A6"/>
    <w:rsid w:val="00476AAF"/>
    <w:rsid w:val="00476C98"/>
    <w:rsid w:val="00476CF5"/>
    <w:rsid w:val="004771A9"/>
    <w:rsid w:val="0047760F"/>
    <w:rsid w:val="00477C27"/>
    <w:rsid w:val="00477C6E"/>
    <w:rsid w:val="0048006F"/>
    <w:rsid w:val="00480783"/>
    <w:rsid w:val="004808B6"/>
    <w:rsid w:val="00480D05"/>
    <w:rsid w:val="00480EEA"/>
    <w:rsid w:val="0048123B"/>
    <w:rsid w:val="004812C0"/>
    <w:rsid w:val="00482092"/>
    <w:rsid w:val="00482920"/>
    <w:rsid w:val="00483793"/>
    <w:rsid w:val="0048451E"/>
    <w:rsid w:val="004847A9"/>
    <w:rsid w:val="00484A4B"/>
    <w:rsid w:val="004851ED"/>
    <w:rsid w:val="004858A9"/>
    <w:rsid w:val="004867A2"/>
    <w:rsid w:val="004879E3"/>
    <w:rsid w:val="00487BE6"/>
    <w:rsid w:val="00487DCE"/>
    <w:rsid w:val="00487DD0"/>
    <w:rsid w:val="0049027A"/>
    <w:rsid w:val="004903A6"/>
    <w:rsid w:val="004903F4"/>
    <w:rsid w:val="00491080"/>
    <w:rsid w:val="0049155A"/>
    <w:rsid w:val="0049162F"/>
    <w:rsid w:val="004917C4"/>
    <w:rsid w:val="00491A02"/>
    <w:rsid w:val="00491F08"/>
    <w:rsid w:val="0049247D"/>
    <w:rsid w:val="00492A06"/>
    <w:rsid w:val="00492CAE"/>
    <w:rsid w:val="00492E7A"/>
    <w:rsid w:val="00493117"/>
    <w:rsid w:val="0049329C"/>
    <w:rsid w:val="004934CB"/>
    <w:rsid w:val="00493850"/>
    <w:rsid w:val="00493BFD"/>
    <w:rsid w:val="004944E6"/>
    <w:rsid w:val="00494513"/>
    <w:rsid w:val="00494BA5"/>
    <w:rsid w:val="00494FCA"/>
    <w:rsid w:val="00495286"/>
    <w:rsid w:val="004953BF"/>
    <w:rsid w:val="00495B0E"/>
    <w:rsid w:val="00495E88"/>
    <w:rsid w:val="00495EBB"/>
    <w:rsid w:val="00495FB7"/>
    <w:rsid w:val="00496316"/>
    <w:rsid w:val="004965C8"/>
    <w:rsid w:val="004965FA"/>
    <w:rsid w:val="004970FF"/>
    <w:rsid w:val="00497255"/>
    <w:rsid w:val="00497D24"/>
    <w:rsid w:val="00497D2F"/>
    <w:rsid w:val="00497E0D"/>
    <w:rsid w:val="00497EBC"/>
    <w:rsid w:val="004A1DFE"/>
    <w:rsid w:val="004A20CB"/>
    <w:rsid w:val="004A2153"/>
    <w:rsid w:val="004A267A"/>
    <w:rsid w:val="004A284B"/>
    <w:rsid w:val="004A284D"/>
    <w:rsid w:val="004A2B6C"/>
    <w:rsid w:val="004A30A1"/>
    <w:rsid w:val="004A34A4"/>
    <w:rsid w:val="004A37A2"/>
    <w:rsid w:val="004A3E2F"/>
    <w:rsid w:val="004A3F9A"/>
    <w:rsid w:val="004A44AC"/>
    <w:rsid w:val="004A52E9"/>
    <w:rsid w:val="004A5518"/>
    <w:rsid w:val="004A5589"/>
    <w:rsid w:val="004A590E"/>
    <w:rsid w:val="004A5C21"/>
    <w:rsid w:val="004A6771"/>
    <w:rsid w:val="004A67D5"/>
    <w:rsid w:val="004A77D4"/>
    <w:rsid w:val="004A78C1"/>
    <w:rsid w:val="004B00B2"/>
    <w:rsid w:val="004B0522"/>
    <w:rsid w:val="004B0A98"/>
    <w:rsid w:val="004B0AE2"/>
    <w:rsid w:val="004B1BE4"/>
    <w:rsid w:val="004B1C19"/>
    <w:rsid w:val="004B1EDC"/>
    <w:rsid w:val="004B21F6"/>
    <w:rsid w:val="004B27C2"/>
    <w:rsid w:val="004B2A5E"/>
    <w:rsid w:val="004B358E"/>
    <w:rsid w:val="004B381B"/>
    <w:rsid w:val="004B438E"/>
    <w:rsid w:val="004B43A9"/>
    <w:rsid w:val="004B461A"/>
    <w:rsid w:val="004B470A"/>
    <w:rsid w:val="004B4AF3"/>
    <w:rsid w:val="004B4E03"/>
    <w:rsid w:val="004B4F7D"/>
    <w:rsid w:val="004B529A"/>
    <w:rsid w:val="004B52CA"/>
    <w:rsid w:val="004B54EF"/>
    <w:rsid w:val="004B54FD"/>
    <w:rsid w:val="004B570D"/>
    <w:rsid w:val="004B5821"/>
    <w:rsid w:val="004B5D4A"/>
    <w:rsid w:val="004B6241"/>
    <w:rsid w:val="004B6D68"/>
    <w:rsid w:val="004B7012"/>
    <w:rsid w:val="004B7530"/>
    <w:rsid w:val="004B7C9E"/>
    <w:rsid w:val="004C010C"/>
    <w:rsid w:val="004C088E"/>
    <w:rsid w:val="004C0A85"/>
    <w:rsid w:val="004C0C4E"/>
    <w:rsid w:val="004C0DAB"/>
    <w:rsid w:val="004C0E76"/>
    <w:rsid w:val="004C0F1D"/>
    <w:rsid w:val="004C15E6"/>
    <w:rsid w:val="004C1D77"/>
    <w:rsid w:val="004C230E"/>
    <w:rsid w:val="004C2378"/>
    <w:rsid w:val="004C2A1A"/>
    <w:rsid w:val="004C2AE9"/>
    <w:rsid w:val="004C2B6F"/>
    <w:rsid w:val="004C2D46"/>
    <w:rsid w:val="004C30CC"/>
    <w:rsid w:val="004C3900"/>
    <w:rsid w:val="004C3AEA"/>
    <w:rsid w:val="004C3B3E"/>
    <w:rsid w:val="004C40FE"/>
    <w:rsid w:val="004C4576"/>
    <w:rsid w:val="004C4898"/>
    <w:rsid w:val="004C4D1B"/>
    <w:rsid w:val="004C4FED"/>
    <w:rsid w:val="004C5353"/>
    <w:rsid w:val="004C59E1"/>
    <w:rsid w:val="004C5AFE"/>
    <w:rsid w:val="004C5BA3"/>
    <w:rsid w:val="004C65E5"/>
    <w:rsid w:val="004C6B18"/>
    <w:rsid w:val="004C7380"/>
    <w:rsid w:val="004C7520"/>
    <w:rsid w:val="004C78D4"/>
    <w:rsid w:val="004C7AED"/>
    <w:rsid w:val="004C7BC1"/>
    <w:rsid w:val="004C7D64"/>
    <w:rsid w:val="004C7FE0"/>
    <w:rsid w:val="004D018F"/>
    <w:rsid w:val="004D05E0"/>
    <w:rsid w:val="004D1DED"/>
    <w:rsid w:val="004D222E"/>
    <w:rsid w:val="004D2445"/>
    <w:rsid w:val="004D279F"/>
    <w:rsid w:val="004D3106"/>
    <w:rsid w:val="004D36CE"/>
    <w:rsid w:val="004D3765"/>
    <w:rsid w:val="004D3840"/>
    <w:rsid w:val="004D39A9"/>
    <w:rsid w:val="004D3A8B"/>
    <w:rsid w:val="004D3F7B"/>
    <w:rsid w:val="004D4126"/>
    <w:rsid w:val="004D4240"/>
    <w:rsid w:val="004D582C"/>
    <w:rsid w:val="004D5D49"/>
    <w:rsid w:val="004D5E74"/>
    <w:rsid w:val="004D611F"/>
    <w:rsid w:val="004D624F"/>
    <w:rsid w:val="004D6B8D"/>
    <w:rsid w:val="004D72F6"/>
    <w:rsid w:val="004D74E1"/>
    <w:rsid w:val="004D7614"/>
    <w:rsid w:val="004D7D00"/>
    <w:rsid w:val="004E004A"/>
    <w:rsid w:val="004E00C7"/>
    <w:rsid w:val="004E052F"/>
    <w:rsid w:val="004E0A52"/>
    <w:rsid w:val="004E0D40"/>
    <w:rsid w:val="004E0ECF"/>
    <w:rsid w:val="004E0FE9"/>
    <w:rsid w:val="004E1360"/>
    <w:rsid w:val="004E16D1"/>
    <w:rsid w:val="004E1891"/>
    <w:rsid w:val="004E1D52"/>
    <w:rsid w:val="004E22EC"/>
    <w:rsid w:val="004E2C4A"/>
    <w:rsid w:val="004E2F37"/>
    <w:rsid w:val="004E3431"/>
    <w:rsid w:val="004E3B6C"/>
    <w:rsid w:val="004E437B"/>
    <w:rsid w:val="004E4CBB"/>
    <w:rsid w:val="004E5570"/>
    <w:rsid w:val="004E593C"/>
    <w:rsid w:val="004E5A29"/>
    <w:rsid w:val="004E5BC1"/>
    <w:rsid w:val="004E5C15"/>
    <w:rsid w:val="004E5C74"/>
    <w:rsid w:val="004E5DEF"/>
    <w:rsid w:val="004E62E6"/>
    <w:rsid w:val="004E67AC"/>
    <w:rsid w:val="004E6842"/>
    <w:rsid w:val="004E6A43"/>
    <w:rsid w:val="004E6BE7"/>
    <w:rsid w:val="004E6CB3"/>
    <w:rsid w:val="004E6CE1"/>
    <w:rsid w:val="004E6FAD"/>
    <w:rsid w:val="004E7C24"/>
    <w:rsid w:val="004E7E8C"/>
    <w:rsid w:val="004E7EA6"/>
    <w:rsid w:val="004F06A1"/>
    <w:rsid w:val="004F07EF"/>
    <w:rsid w:val="004F0909"/>
    <w:rsid w:val="004F09AB"/>
    <w:rsid w:val="004F0AA9"/>
    <w:rsid w:val="004F13D4"/>
    <w:rsid w:val="004F1454"/>
    <w:rsid w:val="004F1600"/>
    <w:rsid w:val="004F184A"/>
    <w:rsid w:val="004F21F4"/>
    <w:rsid w:val="004F2304"/>
    <w:rsid w:val="004F2D9B"/>
    <w:rsid w:val="004F2E0F"/>
    <w:rsid w:val="004F3016"/>
    <w:rsid w:val="004F3684"/>
    <w:rsid w:val="004F37BC"/>
    <w:rsid w:val="004F39B7"/>
    <w:rsid w:val="004F3D88"/>
    <w:rsid w:val="004F463E"/>
    <w:rsid w:val="004F4E00"/>
    <w:rsid w:val="004F4ECE"/>
    <w:rsid w:val="004F4EEF"/>
    <w:rsid w:val="004F5306"/>
    <w:rsid w:val="004F5385"/>
    <w:rsid w:val="004F54F6"/>
    <w:rsid w:val="004F5ABC"/>
    <w:rsid w:val="004F5F40"/>
    <w:rsid w:val="004F62AF"/>
    <w:rsid w:val="004F67F1"/>
    <w:rsid w:val="004F694B"/>
    <w:rsid w:val="004F6AB7"/>
    <w:rsid w:val="004F6B7C"/>
    <w:rsid w:val="004F6EE7"/>
    <w:rsid w:val="004F7018"/>
    <w:rsid w:val="004F7185"/>
    <w:rsid w:val="004F78A1"/>
    <w:rsid w:val="00500407"/>
    <w:rsid w:val="00500523"/>
    <w:rsid w:val="00500615"/>
    <w:rsid w:val="00500E90"/>
    <w:rsid w:val="00501A77"/>
    <w:rsid w:val="00501AED"/>
    <w:rsid w:val="00501BB2"/>
    <w:rsid w:val="00501D1D"/>
    <w:rsid w:val="00501D7E"/>
    <w:rsid w:val="00502248"/>
    <w:rsid w:val="005022F9"/>
    <w:rsid w:val="0050230A"/>
    <w:rsid w:val="00502417"/>
    <w:rsid w:val="005024B9"/>
    <w:rsid w:val="00502B7F"/>
    <w:rsid w:val="00502D0E"/>
    <w:rsid w:val="00502F4D"/>
    <w:rsid w:val="00503691"/>
    <w:rsid w:val="00503966"/>
    <w:rsid w:val="00503A88"/>
    <w:rsid w:val="00503CA0"/>
    <w:rsid w:val="00503E06"/>
    <w:rsid w:val="00503E56"/>
    <w:rsid w:val="00503F83"/>
    <w:rsid w:val="005042DA"/>
    <w:rsid w:val="00504932"/>
    <w:rsid w:val="00504D7F"/>
    <w:rsid w:val="00505168"/>
    <w:rsid w:val="005068AD"/>
    <w:rsid w:val="00506F68"/>
    <w:rsid w:val="005071A3"/>
    <w:rsid w:val="00507BBD"/>
    <w:rsid w:val="00507C7C"/>
    <w:rsid w:val="00507DC2"/>
    <w:rsid w:val="00507EBF"/>
    <w:rsid w:val="00510C37"/>
    <w:rsid w:val="00510EA9"/>
    <w:rsid w:val="00511146"/>
    <w:rsid w:val="00511265"/>
    <w:rsid w:val="0051141D"/>
    <w:rsid w:val="005114CB"/>
    <w:rsid w:val="00511A88"/>
    <w:rsid w:val="00511B63"/>
    <w:rsid w:val="00511C5F"/>
    <w:rsid w:val="00512232"/>
    <w:rsid w:val="005128D3"/>
    <w:rsid w:val="00512972"/>
    <w:rsid w:val="00512DD1"/>
    <w:rsid w:val="00512F75"/>
    <w:rsid w:val="005133C7"/>
    <w:rsid w:val="00513404"/>
    <w:rsid w:val="005134EB"/>
    <w:rsid w:val="00513813"/>
    <w:rsid w:val="0051383D"/>
    <w:rsid w:val="00513B85"/>
    <w:rsid w:val="00513D03"/>
    <w:rsid w:val="00514DB5"/>
    <w:rsid w:val="005150A1"/>
    <w:rsid w:val="00515149"/>
    <w:rsid w:val="005151C5"/>
    <w:rsid w:val="00515463"/>
    <w:rsid w:val="00515E19"/>
    <w:rsid w:val="00516085"/>
    <w:rsid w:val="00516091"/>
    <w:rsid w:val="00516CFF"/>
    <w:rsid w:val="00516FD8"/>
    <w:rsid w:val="0051718C"/>
    <w:rsid w:val="00517356"/>
    <w:rsid w:val="00517754"/>
    <w:rsid w:val="005178E3"/>
    <w:rsid w:val="00520041"/>
    <w:rsid w:val="00520366"/>
    <w:rsid w:val="00520404"/>
    <w:rsid w:val="0052055A"/>
    <w:rsid w:val="00520653"/>
    <w:rsid w:val="0052065D"/>
    <w:rsid w:val="0052088D"/>
    <w:rsid w:val="00520FF7"/>
    <w:rsid w:val="0052116D"/>
    <w:rsid w:val="00521457"/>
    <w:rsid w:val="005215E9"/>
    <w:rsid w:val="00521B45"/>
    <w:rsid w:val="005222B8"/>
    <w:rsid w:val="0052233E"/>
    <w:rsid w:val="0052251F"/>
    <w:rsid w:val="00522820"/>
    <w:rsid w:val="00522A69"/>
    <w:rsid w:val="00522B93"/>
    <w:rsid w:val="00522D2F"/>
    <w:rsid w:val="005230CB"/>
    <w:rsid w:val="005230ED"/>
    <w:rsid w:val="0052312D"/>
    <w:rsid w:val="00523396"/>
    <w:rsid w:val="00523E2E"/>
    <w:rsid w:val="0052400A"/>
    <w:rsid w:val="005241B9"/>
    <w:rsid w:val="005241DD"/>
    <w:rsid w:val="005243D0"/>
    <w:rsid w:val="00524719"/>
    <w:rsid w:val="005257A7"/>
    <w:rsid w:val="005258D6"/>
    <w:rsid w:val="00525E24"/>
    <w:rsid w:val="0052696C"/>
    <w:rsid w:val="0052703F"/>
    <w:rsid w:val="00527BB6"/>
    <w:rsid w:val="00527C83"/>
    <w:rsid w:val="00527F69"/>
    <w:rsid w:val="0053004A"/>
    <w:rsid w:val="00530646"/>
    <w:rsid w:val="0053079C"/>
    <w:rsid w:val="005308ED"/>
    <w:rsid w:val="00530F6E"/>
    <w:rsid w:val="005316AD"/>
    <w:rsid w:val="005317E4"/>
    <w:rsid w:val="005319D3"/>
    <w:rsid w:val="0053237D"/>
    <w:rsid w:val="005323A7"/>
    <w:rsid w:val="0053297B"/>
    <w:rsid w:val="00533073"/>
    <w:rsid w:val="005334BC"/>
    <w:rsid w:val="00533C3C"/>
    <w:rsid w:val="0053419D"/>
    <w:rsid w:val="005341F0"/>
    <w:rsid w:val="005347E2"/>
    <w:rsid w:val="00534A31"/>
    <w:rsid w:val="00534B05"/>
    <w:rsid w:val="00534B6D"/>
    <w:rsid w:val="00535015"/>
    <w:rsid w:val="00535520"/>
    <w:rsid w:val="00535A45"/>
    <w:rsid w:val="00536037"/>
    <w:rsid w:val="00536249"/>
    <w:rsid w:val="005365EB"/>
    <w:rsid w:val="00536C52"/>
    <w:rsid w:val="00536D1E"/>
    <w:rsid w:val="00536DC8"/>
    <w:rsid w:val="00536FE7"/>
    <w:rsid w:val="00537156"/>
    <w:rsid w:val="00537671"/>
    <w:rsid w:val="00537FE2"/>
    <w:rsid w:val="005401A5"/>
    <w:rsid w:val="00540344"/>
    <w:rsid w:val="0054061A"/>
    <w:rsid w:val="00540665"/>
    <w:rsid w:val="00540696"/>
    <w:rsid w:val="00540B8F"/>
    <w:rsid w:val="00540FFC"/>
    <w:rsid w:val="00541167"/>
    <w:rsid w:val="00541663"/>
    <w:rsid w:val="005417F6"/>
    <w:rsid w:val="00541C96"/>
    <w:rsid w:val="00541F51"/>
    <w:rsid w:val="00542623"/>
    <w:rsid w:val="005428C4"/>
    <w:rsid w:val="00543812"/>
    <w:rsid w:val="00543890"/>
    <w:rsid w:val="00543C2D"/>
    <w:rsid w:val="00543CB9"/>
    <w:rsid w:val="00544129"/>
    <w:rsid w:val="00544159"/>
    <w:rsid w:val="00544355"/>
    <w:rsid w:val="0054448E"/>
    <w:rsid w:val="0054486E"/>
    <w:rsid w:val="005449CF"/>
    <w:rsid w:val="00544E51"/>
    <w:rsid w:val="00544FAB"/>
    <w:rsid w:val="0054511A"/>
    <w:rsid w:val="00545877"/>
    <w:rsid w:val="00545CC0"/>
    <w:rsid w:val="0054613D"/>
    <w:rsid w:val="00546177"/>
    <w:rsid w:val="00546A1A"/>
    <w:rsid w:val="005479DA"/>
    <w:rsid w:val="00547BAA"/>
    <w:rsid w:val="00547BC4"/>
    <w:rsid w:val="005504F1"/>
    <w:rsid w:val="005515F6"/>
    <w:rsid w:val="00551646"/>
    <w:rsid w:val="005519CF"/>
    <w:rsid w:val="00551FCC"/>
    <w:rsid w:val="0055206A"/>
    <w:rsid w:val="005524D1"/>
    <w:rsid w:val="00552735"/>
    <w:rsid w:val="00552950"/>
    <w:rsid w:val="00552C4F"/>
    <w:rsid w:val="00552D25"/>
    <w:rsid w:val="00552E53"/>
    <w:rsid w:val="00552F38"/>
    <w:rsid w:val="005530E6"/>
    <w:rsid w:val="00553379"/>
    <w:rsid w:val="005533C9"/>
    <w:rsid w:val="00553566"/>
    <w:rsid w:val="0055370B"/>
    <w:rsid w:val="00553EC6"/>
    <w:rsid w:val="005544A3"/>
    <w:rsid w:val="00554DE6"/>
    <w:rsid w:val="00554E28"/>
    <w:rsid w:val="00555F87"/>
    <w:rsid w:val="00556680"/>
    <w:rsid w:val="005567D7"/>
    <w:rsid w:val="0055681A"/>
    <w:rsid w:val="00556E31"/>
    <w:rsid w:val="00556E37"/>
    <w:rsid w:val="00557446"/>
    <w:rsid w:val="0055763D"/>
    <w:rsid w:val="0055796B"/>
    <w:rsid w:val="0055796E"/>
    <w:rsid w:val="00557C7B"/>
    <w:rsid w:val="00557FC7"/>
    <w:rsid w:val="0056061D"/>
    <w:rsid w:val="00560C5E"/>
    <w:rsid w:val="00560FD0"/>
    <w:rsid w:val="0056115D"/>
    <w:rsid w:val="005613E7"/>
    <w:rsid w:val="00561458"/>
    <w:rsid w:val="00561F7C"/>
    <w:rsid w:val="00562BC6"/>
    <w:rsid w:val="00562C55"/>
    <w:rsid w:val="00563CB7"/>
    <w:rsid w:val="00564EFC"/>
    <w:rsid w:val="00565791"/>
    <w:rsid w:val="00565A8E"/>
    <w:rsid w:val="00565DA8"/>
    <w:rsid w:val="00565F84"/>
    <w:rsid w:val="00565F9B"/>
    <w:rsid w:val="005664DB"/>
    <w:rsid w:val="00566543"/>
    <w:rsid w:val="0056665C"/>
    <w:rsid w:val="00566722"/>
    <w:rsid w:val="00566A20"/>
    <w:rsid w:val="00566E15"/>
    <w:rsid w:val="005676F6"/>
    <w:rsid w:val="005677AA"/>
    <w:rsid w:val="005678E9"/>
    <w:rsid w:val="005679C0"/>
    <w:rsid w:val="00567D7E"/>
    <w:rsid w:val="0057010A"/>
    <w:rsid w:val="0057028A"/>
    <w:rsid w:val="005706BF"/>
    <w:rsid w:val="005706E2"/>
    <w:rsid w:val="00570C92"/>
    <w:rsid w:val="00570E44"/>
    <w:rsid w:val="005711D4"/>
    <w:rsid w:val="005717F1"/>
    <w:rsid w:val="00571A96"/>
    <w:rsid w:val="00571D05"/>
    <w:rsid w:val="00571F41"/>
    <w:rsid w:val="005724C2"/>
    <w:rsid w:val="00572BE7"/>
    <w:rsid w:val="00572C90"/>
    <w:rsid w:val="00573117"/>
    <w:rsid w:val="00573A98"/>
    <w:rsid w:val="00573B90"/>
    <w:rsid w:val="00573CAD"/>
    <w:rsid w:val="00573D97"/>
    <w:rsid w:val="00574453"/>
    <w:rsid w:val="0057475C"/>
    <w:rsid w:val="00575180"/>
    <w:rsid w:val="005753D5"/>
    <w:rsid w:val="005756EE"/>
    <w:rsid w:val="00575A16"/>
    <w:rsid w:val="00575C67"/>
    <w:rsid w:val="00575EFF"/>
    <w:rsid w:val="00576045"/>
    <w:rsid w:val="005761FD"/>
    <w:rsid w:val="005764A5"/>
    <w:rsid w:val="005768FE"/>
    <w:rsid w:val="00576BCD"/>
    <w:rsid w:val="005771B8"/>
    <w:rsid w:val="00577429"/>
    <w:rsid w:val="0057769D"/>
    <w:rsid w:val="00577751"/>
    <w:rsid w:val="005779ED"/>
    <w:rsid w:val="00577C99"/>
    <w:rsid w:val="00577CF9"/>
    <w:rsid w:val="00577EB6"/>
    <w:rsid w:val="005803BE"/>
    <w:rsid w:val="005803E2"/>
    <w:rsid w:val="00580477"/>
    <w:rsid w:val="0058048F"/>
    <w:rsid w:val="005809DC"/>
    <w:rsid w:val="00580FCC"/>
    <w:rsid w:val="00581183"/>
    <w:rsid w:val="0058160E"/>
    <w:rsid w:val="0058187E"/>
    <w:rsid w:val="0058205B"/>
    <w:rsid w:val="005820D1"/>
    <w:rsid w:val="005820E4"/>
    <w:rsid w:val="005824DD"/>
    <w:rsid w:val="0058255D"/>
    <w:rsid w:val="00582A4E"/>
    <w:rsid w:val="00582DA6"/>
    <w:rsid w:val="0058310F"/>
    <w:rsid w:val="0058359D"/>
    <w:rsid w:val="0058399A"/>
    <w:rsid w:val="00583B13"/>
    <w:rsid w:val="00583E02"/>
    <w:rsid w:val="0058407B"/>
    <w:rsid w:val="00584D5C"/>
    <w:rsid w:val="00584D83"/>
    <w:rsid w:val="00584F14"/>
    <w:rsid w:val="005852D4"/>
    <w:rsid w:val="005859FF"/>
    <w:rsid w:val="00585EF0"/>
    <w:rsid w:val="00585FF7"/>
    <w:rsid w:val="005861F1"/>
    <w:rsid w:val="00586A78"/>
    <w:rsid w:val="00586BBC"/>
    <w:rsid w:val="00586FEF"/>
    <w:rsid w:val="00587728"/>
    <w:rsid w:val="005877EF"/>
    <w:rsid w:val="00587AF6"/>
    <w:rsid w:val="00587C55"/>
    <w:rsid w:val="00587FA0"/>
    <w:rsid w:val="00590324"/>
    <w:rsid w:val="005908E2"/>
    <w:rsid w:val="00590A58"/>
    <w:rsid w:val="00590CBD"/>
    <w:rsid w:val="00590D98"/>
    <w:rsid w:val="00591503"/>
    <w:rsid w:val="005922C0"/>
    <w:rsid w:val="00592522"/>
    <w:rsid w:val="00592877"/>
    <w:rsid w:val="005929EE"/>
    <w:rsid w:val="00592A2B"/>
    <w:rsid w:val="00592C34"/>
    <w:rsid w:val="00592D5B"/>
    <w:rsid w:val="00593236"/>
    <w:rsid w:val="005938BE"/>
    <w:rsid w:val="00593C28"/>
    <w:rsid w:val="00593C45"/>
    <w:rsid w:val="00594473"/>
    <w:rsid w:val="00594BC9"/>
    <w:rsid w:val="00594BE5"/>
    <w:rsid w:val="00594D76"/>
    <w:rsid w:val="00594E6D"/>
    <w:rsid w:val="0059579B"/>
    <w:rsid w:val="005967C2"/>
    <w:rsid w:val="005967C3"/>
    <w:rsid w:val="00596C40"/>
    <w:rsid w:val="00596E22"/>
    <w:rsid w:val="0059739F"/>
    <w:rsid w:val="005975D0"/>
    <w:rsid w:val="00597763"/>
    <w:rsid w:val="00597993"/>
    <w:rsid w:val="00597B1E"/>
    <w:rsid w:val="005A022B"/>
    <w:rsid w:val="005A03D1"/>
    <w:rsid w:val="005A0463"/>
    <w:rsid w:val="005A0488"/>
    <w:rsid w:val="005A05C6"/>
    <w:rsid w:val="005A0722"/>
    <w:rsid w:val="005A089C"/>
    <w:rsid w:val="005A09C7"/>
    <w:rsid w:val="005A11A6"/>
    <w:rsid w:val="005A11DF"/>
    <w:rsid w:val="005A121A"/>
    <w:rsid w:val="005A12AF"/>
    <w:rsid w:val="005A15FA"/>
    <w:rsid w:val="005A1810"/>
    <w:rsid w:val="005A1890"/>
    <w:rsid w:val="005A1E25"/>
    <w:rsid w:val="005A1EE2"/>
    <w:rsid w:val="005A2166"/>
    <w:rsid w:val="005A2B23"/>
    <w:rsid w:val="005A2EEA"/>
    <w:rsid w:val="005A2F41"/>
    <w:rsid w:val="005A3C0C"/>
    <w:rsid w:val="005A3FEC"/>
    <w:rsid w:val="005A465A"/>
    <w:rsid w:val="005A46F5"/>
    <w:rsid w:val="005A48DE"/>
    <w:rsid w:val="005A4C7C"/>
    <w:rsid w:val="005A4EC3"/>
    <w:rsid w:val="005A5045"/>
    <w:rsid w:val="005A5808"/>
    <w:rsid w:val="005A5C8A"/>
    <w:rsid w:val="005A602C"/>
    <w:rsid w:val="005A6184"/>
    <w:rsid w:val="005A63EE"/>
    <w:rsid w:val="005A66DF"/>
    <w:rsid w:val="005A673F"/>
    <w:rsid w:val="005A69AD"/>
    <w:rsid w:val="005A6A98"/>
    <w:rsid w:val="005A7012"/>
    <w:rsid w:val="005A76F9"/>
    <w:rsid w:val="005A7882"/>
    <w:rsid w:val="005A7D45"/>
    <w:rsid w:val="005A7F79"/>
    <w:rsid w:val="005B0CC3"/>
    <w:rsid w:val="005B0E95"/>
    <w:rsid w:val="005B0F5B"/>
    <w:rsid w:val="005B1064"/>
    <w:rsid w:val="005B163B"/>
    <w:rsid w:val="005B18F7"/>
    <w:rsid w:val="005B1A83"/>
    <w:rsid w:val="005B2011"/>
    <w:rsid w:val="005B29F0"/>
    <w:rsid w:val="005B3244"/>
    <w:rsid w:val="005B3F47"/>
    <w:rsid w:val="005B41A6"/>
    <w:rsid w:val="005B43F4"/>
    <w:rsid w:val="005B442C"/>
    <w:rsid w:val="005B4BE5"/>
    <w:rsid w:val="005B4CFC"/>
    <w:rsid w:val="005B4EF3"/>
    <w:rsid w:val="005B51D9"/>
    <w:rsid w:val="005B54F5"/>
    <w:rsid w:val="005B5857"/>
    <w:rsid w:val="005B5DDB"/>
    <w:rsid w:val="005B688D"/>
    <w:rsid w:val="005B7887"/>
    <w:rsid w:val="005B78A8"/>
    <w:rsid w:val="005B7DC9"/>
    <w:rsid w:val="005B7FF3"/>
    <w:rsid w:val="005C0133"/>
    <w:rsid w:val="005C04DA"/>
    <w:rsid w:val="005C07C2"/>
    <w:rsid w:val="005C0826"/>
    <w:rsid w:val="005C091D"/>
    <w:rsid w:val="005C0A48"/>
    <w:rsid w:val="005C0C70"/>
    <w:rsid w:val="005C0EB9"/>
    <w:rsid w:val="005C11F5"/>
    <w:rsid w:val="005C15C3"/>
    <w:rsid w:val="005C1A27"/>
    <w:rsid w:val="005C1EE0"/>
    <w:rsid w:val="005C22B7"/>
    <w:rsid w:val="005C264E"/>
    <w:rsid w:val="005C265C"/>
    <w:rsid w:val="005C2D66"/>
    <w:rsid w:val="005C30C5"/>
    <w:rsid w:val="005C3264"/>
    <w:rsid w:val="005C32A7"/>
    <w:rsid w:val="005C3AD4"/>
    <w:rsid w:val="005C3D62"/>
    <w:rsid w:val="005C42C9"/>
    <w:rsid w:val="005C4C4F"/>
    <w:rsid w:val="005C4F6D"/>
    <w:rsid w:val="005C4FC3"/>
    <w:rsid w:val="005C50EB"/>
    <w:rsid w:val="005C565F"/>
    <w:rsid w:val="005C56B7"/>
    <w:rsid w:val="005C599F"/>
    <w:rsid w:val="005C5D8C"/>
    <w:rsid w:val="005C5E53"/>
    <w:rsid w:val="005C6112"/>
    <w:rsid w:val="005C628A"/>
    <w:rsid w:val="005C6F08"/>
    <w:rsid w:val="005C726A"/>
    <w:rsid w:val="005C73B1"/>
    <w:rsid w:val="005C73E6"/>
    <w:rsid w:val="005C7542"/>
    <w:rsid w:val="005C7A26"/>
    <w:rsid w:val="005C7E8A"/>
    <w:rsid w:val="005D01DA"/>
    <w:rsid w:val="005D0208"/>
    <w:rsid w:val="005D0421"/>
    <w:rsid w:val="005D071B"/>
    <w:rsid w:val="005D0848"/>
    <w:rsid w:val="005D0A0A"/>
    <w:rsid w:val="005D0A79"/>
    <w:rsid w:val="005D0BD5"/>
    <w:rsid w:val="005D0E33"/>
    <w:rsid w:val="005D0F7C"/>
    <w:rsid w:val="005D10AB"/>
    <w:rsid w:val="005D1330"/>
    <w:rsid w:val="005D1399"/>
    <w:rsid w:val="005D155B"/>
    <w:rsid w:val="005D1B09"/>
    <w:rsid w:val="005D1E03"/>
    <w:rsid w:val="005D2330"/>
    <w:rsid w:val="005D23AF"/>
    <w:rsid w:val="005D2489"/>
    <w:rsid w:val="005D265E"/>
    <w:rsid w:val="005D2723"/>
    <w:rsid w:val="005D2B6B"/>
    <w:rsid w:val="005D2C61"/>
    <w:rsid w:val="005D30DB"/>
    <w:rsid w:val="005D341D"/>
    <w:rsid w:val="005D39A8"/>
    <w:rsid w:val="005D3C22"/>
    <w:rsid w:val="005D3D3C"/>
    <w:rsid w:val="005D3E41"/>
    <w:rsid w:val="005D4078"/>
    <w:rsid w:val="005D40D2"/>
    <w:rsid w:val="005D48EB"/>
    <w:rsid w:val="005D49CE"/>
    <w:rsid w:val="005D4A91"/>
    <w:rsid w:val="005D4C3B"/>
    <w:rsid w:val="005D4E74"/>
    <w:rsid w:val="005D55B6"/>
    <w:rsid w:val="005D62E8"/>
    <w:rsid w:val="005D6444"/>
    <w:rsid w:val="005D6625"/>
    <w:rsid w:val="005D6EBB"/>
    <w:rsid w:val="005D6EEB"/>
    <w:rsid w:val="005D70A4"/>
    <w:rsid w:val="005D72C3"/>
    <w:rsid w:val="005D7378"/>
    <w:rsid w:val="005D7A13"/>
    <w:rsid w:val="005D7CFD"/>
    <w:rsid w:val="005D7F87"/>
    <w:rsid w:val="005D7FB8"/>
    <w:rsid w:val="005E0253"/>
    <w:rsid w:val="005E04B0"/>
    <w:rsid w:val="005E05EF"/>
    <w:rsid w:val="005E0A55"/>
    <w:rsid w:val="005E0AD1"/>
    <w:rsid w:val="005E0C29"/>
    <w:rsid w:val="005E0E57"/>
    <w:rsid w:val="005E0E5E"/>
    <w:rsid w:val="005E15ED"/>
    <w:rsid w:val="005E1CDA"/>
    <w:rsid w:val="005E1DE5"/>
    <w:rsid w:val="005E28EB"/>
    <w:rsid w:val="005E2A8D"/>
    <w:rsid w:val="005E3053"/>
    <w:rsid w:val="005E33F1"/>
    <w:rsid w:val="005E3515"/>
    <w:rsid w:val="005E36C4"/>
    <w:rsid w:val="005E3CE4"/>
    <w:rsid w:val="005E43CF"/>
    <w:rsid w:val="005E45C0"/>
    <w:rsid w:val="005E4872"/>
    <w:rsid w:val="005E5023"/>
    <w:rsid w:val="005E55A0"/>
    <w:rsid w:val="005E57D9"/>
    <w:rsid w:val="005E5EA1"/>
    <w:rsid w:val="005E5FAD"/>
    <w:rsid w:val="005E615D"/>
    <w:rsid w:val="005E6FCC"/>
    <w:rsid w:val="005E72E2"/>
    <w:rsid w:val="005E73A7"/>
    <w:rsid w:val="005E7527"/>
    <w:rsid w:val="005E7630"/>
    <w:rsid w:val="005E7E51"/>
    <w:rsid w:val="005E7F9C"/>
    <w:rsid w:val="005F05B7"/>
    <w:rsid w:val="005F09F0"/>
    <w:rsid w:val="005F0D11"/>
    <w:rsid w:val="005F1A61"/>
    <w:rsid w:val="005F248E"/>
    <w:rsid w:val="005F2694"/>
    <w:rsid w:val="005F27BF"/>
    <w:rsid w:val="005F2886"/>
    <w:rsid w:val="005F2A7A"/>
    <w:rsid w:val="005F2AFF"/>
    <w:rsid w:val="005F2FDB"/>
    <w:rsid w:val="005F31C2"/>
    <w:rsid w:val="005F36A5"/>
    <w:rsid w:val="005F3822"/>
    <w:rsid w:val="005F3A18"/>
    <w:rsid w:val="005F3A8C"/>
    <w:rsid w:val="005F3DC0"/>
    <w:rsid w:val="005F40F2"/>
    <w:rsid w:val="005F51C9"/>
    <w:rsid w:val="005F5266"/>
    <w:rsid w:val="005F5364"/>
    <w:rsid w:val="005F58E7"/>
    <w:rsid w:val="005F5A97"/>
    <w:rsid w:val="005F5FC6"/>
    <w:rsid w:val="005F6420"/>
    <w:rsid w:val="005F6611"/>
    <w:rsid w:val="005F672C"/>
    <w:rsid w:val="005F685F"/>
    <w:rsid w:val="005F6F41"/>
    <w:rsid w:val="006000AE"/>
    <w:rsid w:val="00600236"/>
    <w:rsid w:val="006003CC"/>
    <w:rsid w:val="0060062D"/>
    <w:rsid w:val="00600740"/>
    <w:rsid w:val="00600822"/>
    <w:rsid w:val="00600D55"/>
    <w:rsid w:val="00600F46"/>
    <w:rsid w:val="00600FFA"/>
    <w:rsid w:val="006011BA"/>
    <w:rsid w:val="00601327"/>
    <w:rsid w:val="00601567"/>
    <w:rsid w:val="0060169B"/>
    <w:rsid w:val="00601AC4"/>
    <w:rsid w:val="00601F33"/>
    <w:rsid w:val="00602621"/>
    <w:rsid w:val="00602898"/>
    <w:rsid w:val="00602A3C"/>
    <w:rsid w:val="00602B49"/>
    <w:rsid w:val="0060362F"/>
    <w:rsid w:val="006039D3"/>
    <w:rsid w:val="00603C80"/>
    <w:rsid w:val="00603E6A"/>
    <w:rsid w:val="006041C8"/>
    <w:rsid w:val="006043EF"/>
    <w:rsid w:val="006043FC"/>
    <w:rsid w:val="00605293"/>
    <w:rsid w:val="00605445"/>
    <w:rsid w:val="006061FE"/>
    <w:rsid w:val="00606398"/>
    <w:rsid w:val="0060688A"/>
    <w:rsid w:val="00606C37"/>
    <w:rsid w:val="00606C63"/>
    <w:rsid w:val="00607226"/>
    <w:rsid w:val="006101EF"/>
    <w:rsid w:val="0061051D"/>
    <w:rsid w:val="0061057D"/>
    <w:rsid w:val="0061084E"/>
    <w:rsid w:val="00610B0E"/>
    <w:rsid w:val="00610C68"/>
    <w:rsid w:val="00610EB7"/>
    <w:rsid w:val="00610FFB"/>
    <w:rsid w:val="00611034"/>
    <w:rsid w:val="0061120E"/>
    <w:rsid w:val="00611599"/>
    <w:rsid w:val="00611CC1"/>
    <w:rsid w:val="00611CFB"/>
    <w:rsid w:val="00612AFE"/>
    <w:rsid w:val="00612E92"/>
    <w:rsid w:val="006135A4"/>
    <w:rsid w:val="00613695"/>
    <w:rsid w:val="0061491D"/>
    <w:rsid w:val="00614B78"/>
    <w:rsid w:val="00614CC5"/>
    <w:rsid w:val="00614EFB"/>
    <w:rsid w:val="00614F3E"/>
    <w:rsid w:val="006151B1"/>
    <w:rsid w:val="00615261"/>
    <w:rsid w:val="00615316"/>
    <w:rsid w:val="00615416"/>
    <w:rsid w:val="00615900"/>
    <w:rsid w:val="00615DCF"/>
    <w:rsid w:val="006160FA"/>
    <w:rsid w:val="006162A9"/>
    <w:rsid w:val="0061689B"/>
    <w:rsid w:val="00616D08"/>
    <w:rsid w:val="00616DE6"/>
    <w:rsid w:val="00616E4B"/>
    <w:rsid w:val="00616F5F"/>
    <w:rsid w:val="00616F74"/>
    <w:rsid w:val="00617119"/>
    <w:rsid w:val="00617305"/>
    <w:rsid w:val="0061749C"/>
    <w:rsid w:val="006176B9"/>
    <w:rsid w:val="0062057F"/>
    <w:rsid w:val="00620AAB"/>
    <w:rsid w:val="006214C1"/>
    <w:rsid w:val="00621A0B"/>
    <w:rsid w:val="00621A7C"/>
    <w:rsid w:val="006223C1"/>
    <w:rsid w:val="00622507"/>
    <w:rsid w:val="00622592"/>
    <w:rsid w:val="00623088"/>
    <w:rsid w:val="0062356C"/>
    <w:rsid w:val="006236CD"/>
    <w:rsid w:val="00623BAE"/>
    <w:rsid w:val="006244A3"/>
    <w:rsid w:val="006244C4"/>
    <w:rsid w:val="00624800"/>
    <w:rsid w:val="00624AC4"/>
    <w:rsid w:val="00624FC5"/>
    <w:rsid w:val="00625E5B"/>
    <w:rsid w:val="00626071"/>
    <w:rsid w:val="006260A8"/>
    <w:rsid w:val="00626750"/>
    <w:rsid w:val="006267F4"/>
    <w:rsid w:val="00626BE6"/>
    <w:rsid w:val="00627E05"/>
    <w:rsid w:val="00627E38"/>
    <w:rsid w:val="00627E60"/>
    <w:rsid w:val="006301B5"/>
    <w:rsid w:val="00630201"/>
    <w:rsid w:val="00630A97"/>
    <w:rsid w:val="00630BB9"/>
    <w:rsid w:val="00630BEE"/>
    <w:rsid w:val="00631100"/>
    <w:rsid w:val="006314B9"/>
    <w:rsid w:val="00631F2F"/>
    <w:rsid w:val="00632A76"/>
    <w:rsid w:val="00632AD3"/>
    <w:rsid w:val="00632C88"/>
    <w:rsid w:val="0063300D"/>
    <w:rsid w:val="00633350"/>
    <w:rsid w:val="00633533"/>
    <w:rsid w:val="006336D3"/>
    <w:rsid w:val="00633C04"/>
    <w:rsid w:val="006340BE"/>
    <w:rsid w:val="006343CE"/>
    <w:rsid w:val="0063453A"/>
    <w:rsid w:val="00634778"/>
    <w:rsid w:val="00634A80"/>
    <w:rsid w:val="00634E3D"/>
    <w:rsid w:val="0063510D"/>
    <w:rsid w:val="00635C23"/>
    <w:rsid w:val="00635ED4"/>
    <w:rsid w:val="00635F8E"/>
    <w:rsid w:val="0063648E"/>
    <w:rsid w:val="00636766"/>
    <w:rsid w:val="00636E49"/>
    <w:rsid w:val="00636E79"/>
    <w:rsid w:val="0063709F"/>
    <w:rsid w:val="0063719E"/>
    <w:rsid w:val="00637759"/>
    <w:rsid w:val="00637D94"/>
    <w:rsid w:val="00637DFB"/>
    <w:rsid w:val="00640082"/>
    <w:rsid w:val="006401FF"/>
    <w:rsid w:val="006404B5"/>
    <w:rsid w:val="00640B94"/>
    <w:rsid w:val="00640F57"/>
    <w:rsid w:val="0064137E"/>
    <w:rsid w:val="00641A18"/>
    <w:rsid w:val="006420EF"/>
    <w:rsid w:val="00642249"/>
    <w:rsid w:val="006426FD"/>
    <w:rsid w:val="006429A3"/>
    <w:rsid w:val="006429AD"/>
    <w:rsid w:val="00642B2F"/>
    <w:rsid w:val="00642C1D"/>
    <w:rsid w:val="00643275"/>
    <w:rsid w:val="00643A01"/>
    <w:rsid w:val="00643DE5"/>
    <w:rsid w:val="00643E10"/>
    <w:rsid w:val="006441BC"/>
    <w:rsid w:val="0064428B"/>
    <w:rsid w:val="00644366"/>
    <w:rsid w:val="0064448D"/>
    <w:rsid w:val="00644B15"/>
    <w:rsid w:val="00644B17"/>
    <w:rsid w:val="00644C2E"/>
    <w:rsid w:val="00644CDE"/>
    <w:rsid w:val="006450BA"/>
    <w:rsid w:val="0064551A"/>
    <w:rsid w:val="0064698D"/>
    <w:rsid w:val="00646E66"/>
    <w:rsid w:val="006475B1"/>
    <w:rsid w:val="006477B5"/>
    <w:rsid w:val="00647B85"/>
    <w:rsid w:val="00650B23"/>
    <w:rsid w:val="00650B60"/>
    <w:rsid w:val="00650CAF"/>
    <w:rsid w:val="00651240"/>
    <w:rsid w:val="006513DB"/>
    <w:rsid w:val="00651665"/>
    <w:rsid w:val="006520AB"/>
    <w:rsid w:val="00652131"/>
    <w:rsid w:val="0065236B"/>
    <w:rsid w:val="0065250E"/>
    <w:rsid w:val="00652C5C"/>
    <w:rsid w:val="0065312E"/>
    <w:rsid w:val="006537E2"/>
    <w:rsid w:val="00653A31"/>
    <w:rsid w:val="00653A54"/>
    <w:rsid w:val="00653CCE"/>
    <w:rsid w:val="00653D8E"/>
    <w:rsid w:val="00654093"/>
    <w:rsid w:val="0065419C"/>
    <w:rsid w:val="006545FC"/>
    <w:rsid w:val="00654922"/>
    <w:rsid w:val="00655371"/>
    <w:rsid w:val="006553A3"/>
    <w:rsid w:val="00655A84"/>
    <w:rsid w:val="00655F7F"/>
    <w:rsid w:val="0065611D"/>
    <w:rsid w:val="00656F96"/>
    <w:rsid w:val="00657383"/>
    <w:rsid w:val="006573CD"/>
    <w:rsid w:val="00657409"/>
    <w:rsid w:val="0065744D"/>
    <w:rsid w:val="006577D4"/>
    <w:rsid w:val="00657B87"/>
    <w:rsid w:val="006601A8"/>
    <w:rsid w:val="00660589"/>
    <w:rsid w:val="006607AE"/>
    <w:rsid w:val="00660A23"/>
    <w:rsid w:val="00660B16"/>
    <w:rsid w:val="00660EB2"/>
    <w:rsid w:val="0066106E"/>
    <w:rsid w:val="00661298"/>
    <w:rsid w:val="0066130F"/>
    <w:rsid w:val="00661AE0"/>
    <w:rsid w:val="00661DB3"/>
    <w:rsid w:val="006621E9"/>
    <w:rsid w:val="00662258"/>
    <w:rsid w:val="00662332"/>
    <w:rsid w:val="00662C01"/>
    <w:rsid w:val="006633C9"/>
    <w:rsid w:val="00663837"/>
    <w:rsid w:val="00663978"/>
    <w:rsid w:val="00663A4D"/>
    <w:rsid w:val="00663A8B"/>
    <w:rsid w:val="00663CF0"/>
    <w:rsid w:val="006644CB"/>
    <w:rsid w:val="00664BEA"/>
    <w:rsid w:val="00664C54"/>
    <w:rsid w:val="00665158"/>
    <w:rsid w:val="00665340"/>
    <w:rsid w:val="006654A4"/>
    <w:rsid w:val="006655F9"/>
    <w:rsid w:val="00665C52"/>
    <w:rsid w:val="00665C73"/>
    <w:rsid w:val="00665D59"/>
    <w:rsid w:val="006666E1"/>
    <w:rsid w:val="00666B23"/>
    <w:rsid w:val="00666E04"/>
    <w:rsid w:val="006678BD"/>
    <w:rsid w:val="00667F2E"/>
    <w:rsid w:val="006702F5"/>
    <w:rsid w:val="0067067C"/>
    <w:rsid w:val="006707AE"/>
    <w:rsid w:val="006709AB"/>
    <w:rsid w:val="00671D6E"/>
    <w:rsid w:val="00671F38"/>
    <w:rsid w:val="006720B3"/>
    <w:rsid w:val="0067233E"/>
    <w:rsid w:val="006723C1"/>
    <w:rsid w:val="0067248E"/>
    <w:rsid w:val="006727DF"/>
    <w:rsid w:val="00672828"/>
    <w:rsid w:val="00672A82"/>
    <w:rsid w:val="00672DA2"/>
    <w:rsid w:val="0067304C"/>
    <w:rsid w:val="0067342C"/>
    <w:rsid w:val="00673626"/>
    <w:rsid w:val="00673908"/>
    <w:rsid w:val="00673C71"/>
    <w:rsid w:val="006742B7"/>
    <w:rsid w:val="00674574"/>
    <w:rsid w:val="00674671"/>
    <w:rsid w:val="00674913"/>
    <w:rsid w:val="00674AC7"/>
    <w:rsid w:val="00674CC0"/>
    <w:rsid w:val="00674EDB"/>
    <w:rsid w:val="00674F6F"/>
    <w:rsid w:val="00675075"/>
    <w:rsid w:val="0067565D"/>
    <w:rsid w:val="00676214"/>
    <w:rsid w:val="006764E4"/>
    <w:rsid w:val="00676B26"/>
    <w:rsid w:val="00676C00"/>
    <w:rsid w:val="0067719F"/>
    <w:rsid w:val="00677775"/>
    <w:rsid w:val="00677A58"/>
    <w:rsid w:val="00677A67"/>
    <w:rsid w:val="006800E7"/>
    <w:rsid w:val="00680283"/>
    <w:rsid w:val="00680521"/>
    <w:rsid w:val="006805E3"/>
    <w:rsid w:val="00680607"/>
    <w:rsid w:val="00680767"/>
    <w:rsid w:val="00680A49"/>
    <w:rsid w:val="00680AF8"/>
    <w:rsid w:val="00680D99"/>
    <w:rsid w:val="00680FDD"/>
    <w:rsid w:val="00681178"/>
    <w:rsid w:val="0068118E"/>
    <w:rsid w:val="00681472"/>
    <w:rsid w:val="006816BA"/>
    <w:rsid w:val="00681A6E"/>
    <w:rsid w:val="00682225"/>
    <w:rsid w:val="00682D15"/>
    <w:rsid w:val="00682E7B"/>
    <w:rsid w:val="00682F91"/>
    <w:rsid w:val="00683563"/>
    <w:rsid w:val="00683C0E"/>
    <w:rsid w:val="00683FB8"/>
    <w:rsid w:val="00684148"/>
    <w:rsid w:val="0068455F"/>
    <w:rsid w:val="00684842"/>
    <w:rsid w:val="00684BF3"/>
    <w:rsid w:val="00684F93"/>
    <w:rsid w:val="006854A1"/>
    <w:rsid w:val="00685675"/>
    <w:rsid w:val="006856B4"/>
    <w:rsid w:val="006858E2"/>
    <w:rsid w:val="00685B8A"/>
    <w:rsid w:val="00685C65"/>
    <w:rsid w:val="0068657C"/>
    <w:rsid w:val="00686613"/>
    <w:rsid w:val="0068661E"/>
    <w:rsid w:val="006866F2"/>
    <w:rsid w:val="006869A3"/>
    <w:rsid w:val="006873B4"/>
    <w:rsid w:val="00687524"/>
    <w:rsid w:val="006876CC"/>
    <w:rsid w:val="00687832"/>
    <w:rsid w:val="00687843"/>
    <w:rsid w:val="006878FB"/>
    <w:rsid w:val="00687CBD"/>
    <w:rsid w:val="00690243"/>
    <w:rsid w:val="00690326"/>
    <w:rsid w:val="006903AA"/>
    <w:rsid w:val="006906E7"/>
    <w:rsid w:val="00690723"/>
    <w:rsid w:val="00690930"/>
    <w:rsid w:val="006909C6"/>
    <w:rsid w:val="00690ADF"/>
    <w:rsid w:val="00690C98"/>
    <w:rsid w:val="00690D4E"/>
    <w:rsid w:val="00691436"/>
    <w:rsid w:val="00692014"/>
    <w:rsid w:val="006920DB"/>
    <w:rsid w:val="006923B3"/>
    <w:rsid w:val="00692C1B"/>
    <w:rsid w:val="00692E4B"/>
    <w:rsid w:val="00692E97"/>
    <w:rsid w:val="00693103"/>
    <w:rsid w:val="00693462"/>
    <w:rsid w:val="0069375A"/>
    <w:rsid w:val="00693967"/>
    <w:rsid w:val="006948D4"/>
    <w:rsid w:val="0069491D"/>
    <w:rsid w:val="006950FE"/>
    <w:rsid w:val="00695A21"/>
    <w:rsid w:val="00695D69"/>
    <w:rsid w:val="0069679E"/>
    <w:rsid w:val="006973C7"/>
    <w:rsid w:val="00697906"/>
    <w:rsid w:val="00697DFC"/>
    <w:rsid w:val="006A0205"/>
    <w:rsid w:val="006A033D"/>
    <w:rsid w:val="006A04D2"/>
    <w:rsid w:val="006A056B"/>
    <w:rsid w:val="006A0AB9"/>
    <w:rsid w:val="006A0F3E"/>
    <w:rsid w:val="006A12C9"/>
    <w:rsid w:val="006A1675"/>
    <w:rsid w:val="006A178A"/>
    <w:rsid w:val="006A1B17"/>
    <w:rsid w:val="006A1CA3"/>
    <w:rsid w:val="006A2B26"/>
    <w:rsid w:val="006A2FA3"/>
    <w:rsid w:val="006A3071"/>
    <w:rsid w:val="006A35BA"/>
    <w:rsid w:val="006A35DA"/>
    <w:rsid w:val="006A3D77"/>
    <w:rsid w:val="006A40F2"/>
    <w:rsid w:val="006A47F1"/>
    <w:rsid w:val="006A49C1"/>
    <w:rsid w:val="006A4E7D"/>
    <w:rsid w:val="006A54E8"/>
    <w:rsid w:val="006A575A"/>
    <w:rsid w:val="006A5C1D"/>
    <w:rsid w:val="006A5CB4"/>
    <w:rsid w:val="006A5DFB"/>
    <w:rsid w:val="006A630B"/>
    <w:rsid w:val="006A64D1"/>
    <w:rsid w:val="006A6643"/>
    <w:rsid w:val="006A69FF"/>
    <w:rsid w:val="006A6AB9"/>
    <w:rsid w:val="006A7634"/>
    <w:rsid w:val="006A76F1"/>
    <w:rsid w:val="006A7700"/>
    <w:rsid w:val="006A7C6B"/>
    <w:rsid w:val="006A7F65"/>
    <w:rsid w:val="006B002A"/>
    <w:rsid w:val="006B0144"/>
    <w:rsid w:val="006B055D"/>
    <w:rsid w:val="006B06B5"/>
    <w:rsid w:val="006B0856"/>
    <w:rsid w:val="006B0CD3"/>
    <w:rsid w:val="006B0FCB"/>
    <w:rsid w:val="006B15BB"/>
    <w:rsid w:val="006B1B05"/>
    <w:rsid w:val="006B1E06"/>
    <w:rsid w:val="006B23AD"/>
    <w:rsid w:val="006B25CA"/>
    <w:rsid w:val="006B29BE"/>
    <w:rsid w:val="006B3057"/>
    <w:rsid w:val="006B3375"/>
    <w:rsid w:val="006B3710"/>
    <w:rsid w:val="006B37B9"/>
    <w:rsid w:val="006B3B60"/>
    <w:rsid w:val="006B4030"/>
    <w:rsid w:val="006B40F7"/>
    <w:rsid w:val="006B4455"/>
    <w:rsid w:val="006B4A60"/>
    <w:rsid w:val="006B5735"/>
    <w:rsid w:val="006B648C"/>
    <w:rsid w:val="006B65B0"/>
    <w:rsid w:val="006B6B8F"/>
    <w:rsid w:val="006B6FC1"/>
    <w:rsid w:val="006B77E3"/>
    <w:rsid w:val="006C079B"/>
    <w:rsid w:val="006C0AC4"/>
    <w:rsid w:val="006C0AD7"/>
    <w:rsid w:val="006C0E7F"/>
    <w:rsid w:val="006C118C"/>
    <w:rsid w:val="006C13B0"/>
    <w:rsid w:val="006C17BC"/>
    <w:rsid w:val="006C17E7"/>
    <w:rsid w:val="006C1998"/>
    <w:rsid w:val="006C1F80"/>
    <w:rsid w:val="006C2522"/>
    <w:rsid w:val="006C2526"/>
    <w:rsid w:val="006C2D6F"/>
    <w:rsid w:val="006C3574"/>
    <w:rsid w:val="006C38FE"/>
    <w:rsid w:val="006C3D11"/>
    <w:rsid w:val="006C41DE"/>
    <w:rsid w:val="006C4453"/>
    <w:rsid w:val="006C4AA1"/>
    <w:rsid w:val="006C4B74"/>
    <w:rsid w:val="006C4FDC"/>
    <w:rsid w:val="006C53D3"/>
    <w:rsid w:val="006C5743"/>
    <w:rsid w:val="006C5DCB"/>
    <w:rsid w:val="006C62C9"/>
    <w:rsid w:val="006C6830"/>
    <w:rsid w:val="006C684C"/>
    <w:rsid w:val="006C68E8"/>
    <w:rsid w:val="006C691E"/>
    <w:rsid w:val="006C6A0B"/>
    <w:rsid w:val="006C6A1E"/>
    <w:rsid w:val="006C6CD5"/>
    <w:rsid w:val="006C6EDB"/>
    <w:rsid w:val="006C728A"/>
    <w:rsid w:val="006C782E"/>
    <w:rsid w:val="006C7CA0"/>
    <w:rsid w:val="006C7FA7"/>
    <w:rsid w:val="006D01D1"/>
    <w:rsid w:val="006D0969"/>
    <w:rsid w:val="006D0B0D"/>
    <w:rsid w:val="006D1899"/>
    <w:rsid w:val="006D1B5A"/>
    <w:rsid w:val="006D1D04"/>
    <w:rsid w:val="006D208D"/>
    <w:rsid w:val="006D211A"/>
    <w:rsid w:val="006D282C"/>
    <w:rsid w:val="006D2D6F"/>
    <w:rsid w:val="006D2F52"/>
    <w:rsid w:val="006D322E"/>
    <w:rsid w:val="006D362B"/>
    <w:rsid w:val="006D3C10"/>
    <w:rsid w:val="006D3CAC"/>
    <w:rsid w:val="006D3F81"/>
    <w:rsid w:val="006D44DB"/>
    <w:rsid w:val="006D46F7"/>
    <w:rsid w:val="006D48A7"/>
    <w:rsid w:val="006D4C3D"/>
    <w:rsid w:val="006D4F8E"/>
    <w:rsid w:val="006D58AE"/>
    <w:rsid w:val="006D591B"/>
    <w:rsid w:val="006D59CA"/>
    <w:rsid w:val="006D6402"/>
    <w:rsid w:val="006D64A0"/>
    <w:rsid w:val="006D6548"/>
    <w:rsid w:val="006D6568"/>
    <w:rsid w:val="006D6733"/>
    <w:rsid w:val="006D67F3"/>
    <w:rsid w:val="006D6AAB"/>
    <w:rsid w:val="006D6B50"/>
    <w:rsid w:val="006D6DBB"/>
    <w:rsid w:val="006D72A4"/>
    <w:rsid w:val="006D7546"/>
    <w:rsid w:val="006D78A5"/>
    <w:rsid w:val="006D7AF6"/>
    <w:rsid w:val="006E04D8"/>
    <w:rsid w:val="006E05C1"/>
    <w:rsid w:val="006E077B"/>
    <w:rsid w:val="006E1691"/>
    <w:rsid w:val="006E1A3D"/>
    <w:rsid w:val="006E1C07"/>
    <w:rsid w:val="006E1ED1"/>
    <w:rsid w:val="006E221B"/>
    <w:rsid w:val="006E242A"/>
    <w:rsid w:val="006E246B"/>
    <w:rsid w:val="006E2778"/>
    <w:rsid w:val="006E2976"/>
    <w:rsid w:val="006E29F3"/>
    <w:rsid w:val="006E2B34"/>
    <w:rsid w:val="006E3097"/>
    <w:rsid w:val="006E3961"/>
    <w:rsid w:val="006E3DC7"/>
    <w:rsid w:val="006E3EE2"/>
    <w:rsid w:val="006E42E3"/>
    <w:rsid w:val="006E4B47"/>
    <w:rsid w:val="006E4B82"/>
    <w:rsid w:val="006E4E06"/>
    <w:rsid w:val="006E4F4F"/>
    <w:rsid w:val="006E5154"/>
    <w:rsid w:val="006E5248"/>
    <w:rsid w:val="006E5804"/>
    <w:rsid w:val="006E5FC0"/>
    <w:rsid w:val="006E659B"/>
    <w:rsid w:val="006E673E"/>
    <w:rsid w:val="006E7732"/>
    <w:rsid w:val="006F0015"/>
    <w:rsid w:val="006F08BC"/>
    <w:rsid w:val="006F1B0E"/>
    <w:rsid w:val="006F1C09"/>
    <w:rsid w:val="006F1D94"/>
    <w:rsid w:val="006F22F6"/>
    <w:rsid w:val="006F24D5"/>
    <w:rsid w:val="006F25CA"/>
    <w:rsid w:val="006F28EC"/>
    <w:rsid w:val="006F2AB6"/>
    <w:rsid w:val="006F3208"/>
    <w:rsid w:val="006F33EC"/>
    <w:rsid w:val="006F3E4E"/>
    <w:rsid w:val="006F3F9B"/>
    <w:rsid w:val="006F411E"/>
    <w:rsid w:val="006F447B"/>
    <w:rsid w:val="006F4531"/>
    <w:rsid w:val="006F4A09"/>
    <w:rsid w:val="006F4B44"/>
    <w:rsid w:val="006F4CBF"/>
    <w:rsid w:val="006F4DE1"/>
    <w:rsid w:val="006F4F77"/>
    <w:rsid w:val="006F5857"/>
    <w:rsid w:val="006F5CA6"/>
    <w:rsid w:val="006F5FBE"/>
    <w:rsid w:val="006F6093"/>
    <w:rsid w:val="006F6206"/>
    <w:rsid w:val="006F69F4"/>
    <w:rsid w:val="006F6C04"/>
    <w:rsid w:val="006F6C71"/>
    <w:rsid w:val="006F6EFC"/>
    <w:rsid w:val="006F6F96"/>
    <w:rsid w:val="006F716A"/>
    <w:rsid w:val="006F76FC"/>
    <w:rsid w:val="006F7839"/>
    <w:rsid w:val="006F788C"/>
    <w:rsid w:val="006F795A"/>
    <w:rsid w:val="006F7BEC"/>
    <w:rsid w:val="00700874"/>
    <w:rsid w:val="00700D65"/>
    <w:rsid w:val="00700FF7"/>
    <w:rsid w:val="007012A6"/>
    <w:rsid w:val="0070175B"/>
    <w:rsid w:val="00701A4C"/>
    <w:rsid w:val="00701AE3"/>
    <w:rsid w:val="00701CB6"/>
    <w:rsid w:val="00702248"/>
    <w:rsid w:val="0070239A"/>
    <w:rsid w:val="007024BE"/>
    <w:rsid w:val="007024E4"/>
    <w:rsid w:val="00702BF2"/>
    <w:rsid w:val="00702DC5"/>
    <w:rsid w:val="00702DDA"/>
    <w:rsid w:val="00702EE0"/>
    <w:rsid w:val="007032C7"/>
    <w:rsid w:val="007036A3"/>
    <w:rsid w:val="0070374A"/>
    <w:rsid w:val="00703B37"/>
    <w:rsid w:val="00704160"/>
    <w:rsid w:val="0070421F"/>
    <w:rsid w:val="00704793"/>
    <w:rsid w:val="00704E4B"/>
    <w:rsid w:val="00705329"/>
    <w:rsid w:val="0070554F"/>
    <w:rsid w:val="00705D48"/>
    <w:rsid w:val="0070622C"/>
    <w:rsid w:val="0070689B"/>
    <w:rsid w:val="0070695E"/>
    <w:rsid w:val="00706FF8"/>
    <w:rsid w:val="00707129"/>
    <w:rsid w:val="0070717B"/>
    <w:rsid w:val="00707261"/>
    <w:rsid w:val="007072B1"/>
    <w:rsid w:val="00707885"/>
    <w:rsid w:val="007078D5"/>
    <w:rsid w:val="00707C4E"/>
    <w:rsid w:val="0071021C"/>
    <w:rsid w:val="007103A9"/>
    <w:rsid w:val="00710713"/>
    <w:rsid w:val="00710A8F"/>
    <w:rsid w:val="00710B13"/>
    <w:rsid w:val="00710F5C"/>
    <w:rsid w:val="00710FF5"/>
    <w:rsid w:val="0071161E"/>
    <w:rsid w:val="00711A7B"/>
    <w:rsid w:val="00711EA4"/>
    <w:rsid w:val="007120B8"/>
    <w:rsid w:val="007129D5"/>
    <w:rsid w:val="00712B74"/>
    <w:rsid w:val="007131ED"/>
    <w:rsid w:val="0071323C"/>
    <w:rsid w:val="007134DE"/>
    <w:rsid w:val="0071365D"/>
    <w:rsid w:val="007138A9"/>
    <w:rsid w:val="00713BB4"/>
    <w:rsid w:val="00713FB1"/>
    <w:rsid w:val="007142ED"/>
    <w:rsid w:val="0071466D"/>
    <w:rsid w:val="007148E3"/>
    <w:rsid w:val="00714955"/>
    <w:rsid w:val="00714EAC"/>
    <w:rsid w:val="00714FB9"/>
    <w:rsid w:val="007151F6"/>
    <w:rsid w:val="0071573A"/>
    <w:rsid w:val="007157FC"/>
    <w:rsid w:val="00715DF8"/>
    <w:rsid w:val="00715FFE"/>
    <w:rsid w:val="0071622C"/>
    <w:rsid w:val="007164CD"/>
    <w:rsid w:val="00716530"/>
    <w:rsid w:val="00716668"/>
    <w:rsid w:val="00716958"/>
    <w:rsid w:val="00717023"/>
    <w:rsid w:val="007171AA"/>
    <w:rsid w:val="00717767"/>
    <w:rsid w:val="0071785E"/>
    <w:rsid w:val="0072003B"/>
    <w:rsid w:val="007201CE"/>
    <w:rsid w:val="0072040B"/>
    <w:rsid w:val="007204D7"/>
    <w:rsid w:val="007207C0"/>
    <w:rsid w:val="00720AD7"/>
    <w:rsid w:val="00721029"/>
    <w:rsid w:val="007210C3"/>
    <w:rsid w:val="0072115B"/>
    <w:rsid w:val="007211CC"/>
    <w:rsid w:val="00721544"/>
    <w:rsid w:val="0072228D"/>
    <w:rsid w:val="00722D2B"/>
    <w:rsid w:val="0072308E"/>
    <w:rsid w:val="007230BA"/>
    <w:rsid w:val="00723157"/>
    <w:rsid w:val="00723485"/>
    <w:rsid w:val="00723884"/>
    <w:rsid w:val="00723915"/>
    <w:rsid w:val="00723B6C"/>
    <w:rsid w:val="00724131"/>
    <w:rsid w:val="007244BE"/>
    <w:rsid w:val="00724BB2"/>
    <w:rsid w:val="00724CC5"/>
    <w:rsid w:val="00724ED9"/>
    <w:rsid w:val="00725050"/>
    <w:rsid w:val="0072542F"/>
    <w:rsid w:val="00725C50"/>
    <w:rsid w:val="00725E8A"/>
    <w:rsid w:val="00726487"/>
    <w:rsid w:val="007265B3"/>
    <w:rsid w:val="00726817"/>
    <w:rsid w:val="00726D8B"/>
    <w:rsid w:val="007279D0"/>
    <w:rsid w:val="00727BF8"/>
    <w:rsid w:val="007301E2"/>
    <w:rsid w:val="0073074F"/>
    <w:rsid w:val="00731679"/>
    <w:rsid w:val="00731FB2"/>
    <w:rsid w:val="00731FD4"/>
    <w:rsid w:val="007321B0"/>
    <w:rsid w:val="0073287C"/>
    <w:rsid w:val="00732995"/>
    <w:rsid w:val="00732CA2"/>
    <w:rsid w:val="00732EA0"/>
    <w:rsid w:val="0073300F"/>
    <w:rsid w:val="00733137"/>
    <w:rsid w:val="00733151"/>
    <w:rsid w:val="007332C4"/>
    <w:rsid w:val="007337AE"/>
    <w:rsid w:val="007338DB"/>
    <w:rsid w:val="007339D7"/>
    <w:rsid w:val="007340AE"/>
    <w:rsid w:val="00734297"/>
    <w:rsid w:val="00734405"/>
    <w:rsid w:val="00734479"/>
    <w:rsid w:val="007344C2"/>
    <w:rsid w:val="00734953"/>
    <w:rsid w:val="00735021"/>
    <w:rsid w:val="00735658"/>
    <w:rsid w:val="007359C0"/>
    <w:rsid w:val="00735DAA"/>
    <w:rsid w:val="0073619B"/>
    <w:rsid w:val="00736741"/>
    <w:rsid w:val="00736771"/>
    <w:rsid w:val="00736C49"/>
    <w:rsid w:val="00736F1E"/>
    <w:rsid w:val="00737741"/>
    <w:rsid w:val="0074140D"/>
    <w:rsid w:val="0074170A"/>
    <w:rsid w:val="00741AF1"/>
    <w:rsid w:val="00741FE1"/>
    <w:rsid w:val="00742137"/>
    <w:rsid w:val="0074257C"/>
    <w:rsid w:val="00742782"/>
    <w:rsid w:val="00742906"/>
    <w:rsid w:val="007429C1"/>
    <w:rsid w:val="00742DBA"/>
    <w:rsid w:val="00742E01"/>
    <w:rsid w:val="00743643"/>
    <w:rsid w:val="0074367E"/>
    <w:rsid w:val="00743778"/>
    <w:rsid w:val="00743A03"/>
    <w:rsid w:val="00743C14"/>
    <w:rsid w:val="00743C7E"/>
    <w:rsid w:val="00743DBA"/>
    <w:rsid w:val="00744848"/>
    <w:rsid w:val="00744FB1"/>
    <w:rsid w:val="007450C5"/>
    <w:rsid w:val="007452BB"/>
    <w:rsid w:val="007452D3"/>
    <w:rsid w:val="00745595"/>
    <w:rsid w:val="00745911"/>
    <w:rsid w:val="00745968"/>
    <w:rsid w:val="007459F9"/>
    <w:rsid w:val="00745C97"/>
    <w:rsid w:val="00746069"/>
    <w:rsid w:val="007461D4"/>
    <w:rsid w:val="00746A58"/>
    <w:rsid w:val="00746DEC"/>
    <w:rsid w:val="007470C7"/>
    <w:rsid w:val="00747867"/>
    <w:rsid w:val="007479A5"/>
    <w:rsid w:val="00751B2F"/>
    <w:rsid w:val="00751D78"/>
    <w:rsid w:val="00751E40"/>
    <w:rsid w:val="00752310"/>
    <w:rsid w:val="00752B05"/>
    <w:rsid w:val="0075306C"/>
    <w:rsid w:val="0075319F"/>
    <w:rsid w:val="00753529"/>
    <w:rsid w:val="0075373E"/>
    <w:rsid w:val="00753DF5"/>
    <w:rsid w:val="007543DC"/>
    <w:rsid w:val="007546BE"/>
    <w:rsid w:val="007547BA"/>
    <w:rsid w:val="00754F2A"/>
    <w:rsid w:val="007553E7"/>
    <w:rsid w:val="007553F1"/>
    <w:rsid w:val="0075552A"/>
    <w:rsid w:val="00755D5C"/>
    <w:rsid w:val="0075620C"/>
    <w:rsid w:val="007563F9"/>
    <w:rsid w:val="00756964"/>
    <w:rsid w:val="00756B37"/>
    <w:rsid w:val="00757E2C"/>
    <w:rsid w:val="00760EAA"/>
    <w:rsid w:val="00760F33"/>
    <w:rsid w:val="0076235F"/>
    <w:rsid w:val="007623A8"/>
    <w:rsid w:val="00762476"/>
    <w:rsid w:val="00762BE1"/>
    <w:rsid w:val="00762E4D"/>
    <w:rsid w:val="00763128"/>
    <w:rsid w:val="00763FC1"/>
    <w:rsid w:val="00764243"/>
    <w:rsid w:val="007644B5"/>
    <w:rsid w:val="007645FB"/>
    <w:rsid w:val="00764A79"/>
    <w:rsid w:val="00764C5E"/>
    <w:rsid w:val="00764C6A"/>
    <w:rsid w:val="00764E24"/>
    <w:rsid w:val="00765026"/>
    <w:rsid w:val="007656B3"/>
    <w:rsid w:val="00765D54"/>
    <w:rsid w:val="007661DA"/>
    <w:rsid w:val="007663D8"/>
    <w:rsid w:val="0076649D"/>
    <w:rsid w:val="00766894"/>
    <w:rsid w:val="007674F5"/>
    <w:rsid w:val="0076779E"/>
    <w:rsid w:val="0076785B"/>
    <w:rsid w:val="00767D7C"/>
    <w:rsid w:val="00770388"/>
    <w:rsid w:val="007708DA"/>
    <w:rsid w:val="00770C87"/>
    <w:rsid w:val="00770DA6"/>
    <w:rsid w:val="00770F7E"/>
    <w:rsid w:val="00771953"/>
    <w:rsid w:val="0077196A"/>
    <w:rsid w:val="00771C2D"/>
    <w:rsid w:val="00772A72"/>
    <w:rsid w:val="00773056"/>
    <w:rsid w:val="007734C0"/>
    <w:rsid w:val="00773719"/>
    <w:rsid w:val="0077382D"/>
    <w:rsid w:val="00774319"/>
    <w:rsid w:val="00774594"/>
    <w:rsid w:val="0077493B"/>
    <w:rsid w:val="007749B7"/>
    <w:rsid w:val="00774B13"/>
    <w:rsid w:val="00774F26"/>
    <w:rsid w:val="007751C0"/>
    <w:rsid w:val="007755C6"/>
    <w:rsid w:val="00775869"/>
    <w:rsid w:val="00776A78"/>
    <w:rsid w:val="00776C92"/>
    <w:rsid w:val="00776F10"/>
    <w:rsid w:val="007774D8"/>
    <w:rsid w:val="007775A7"/>
    <w:rsid w:val="007775CC"/>
    <w:rsid w:val="0077773A"/>
    <w:rsid w:val="0078024B"/>
    <w:rsid w:val="00780976"/>
    <w:rsid w:val="00780B47"/>
    <w:rsid w:val="00780DE6"/>
    <w:rsid w:val="00781183"/>
    <w:rsid w:val="00781310"/>
    <w:rsid w:val="0078134A"/>
    <w:rsid w:val="00781428"/>
    <w:rsid w:val="00781C83"/>
    <w:rsid w:val="00781DAF"/>
    <w:rsid w:val="00781E50"/>
    <w:rsid w:val="007820A5"/>
    <w:rsid w:val="007820D5"/>
    <w:rsid w:val="007823B8"/>
    <w:rsid w:val="00782E70"/>
    <w:rsid w:val="00783481"/>
    <w:rsid w:val="0078358A"/>
    <w:rsid w:val="00783A69"/>
    <w:rsid w:val="007843D4"/>
    <w:rsid w:val="007848D1"/>
    <w:rsid w:val="00784970"/>
    <w:rsid w:val="0078499C"/>
    <w:rsid w:val="007849CF"/>
    <w:rsid w:val="00784F7D"/>
    <w:rsid w:val="007850F3"/>
    <w:rsid w:val="007850F7"/>
    <w:rsid w:val="00785423"/>
    <w:rsid w:val="007857E7"/>
    <w:rsid w:val="0078586D"/>
    <w:rsid w:val="00785C54"/>
    <w:rsid w:val="00786145"/>
    <w:rsid w:val="00786179"/>
    <w:rsid w:val="00786A1C"/>
    <w:rsid w:val="00786EFC"/>
    <w:rsid w:val="00786F16"/>
    <w:rsid w:val="00787188"/>
    <w:rsid w:val="00787260"/>
    <w:rsid w:val="00787631"/>
    <w:rsid w:val="007876C6"/>
    <w:rsid w:val="0078790A"/>
    <w:rsid w:val="00787C30"/>
    <w:rsid w:val="007903B6"/>
    <w:rsid w:val="00790688"/>
    <w:rsid w:val="007908B5"/>
    <w:rsid w:val="0079095D"/>
    <w:rsid w:val="00790FA5"/>
    <w:rsid w:val="007910A9"/>
    <w:rsid w:val="00791594"/>
    <w:rsid w:val="007916DC"/>
    <w:rsid w:val="00791D7E"/>
    <w:rsid w:val="007924D6"/>
    <w:rsid w:val="00792855"/>
    <w:rsid w:val="007929CB"/>
    <w:rsid w:val="00792A8B"/>
    <w:rsid w:val="00792B8C"/>
    <w:rsid w:val="00792BD8"/>
    <w:rsid w:val="00792CF9"/>
    <w:rsid w:val="00792F07"/>
    <w:rsid w:val="00792FAE"/>
    <w:rsid w:val="00793171"/>
    <w:rsid w:val="0079364D"/>
    <w:rsid w:val="0079378D"/>
    <w:rsid w:val="00793BD4"/>
    <w:rsid w:val="007943AD"/>
    <w:rsid w:val="00794A45"/>
    <w:rsid w:val="00794C38"/>
    <w:rsid w:val="00794D02"/>
    <w:rsid w:val="007950FA"/>
    <w:rsid w:val="00795176"/>
    <w:rsid w:val="007952E4"/>
    <w:rsid w:val="00795397"/>
    <w:rsid w:val="007954E1"/>
    <w:rsid w:val="00795500"/>
    <w:rsid w:val="00795629"/>
    <w:rsid w:val="0079574C"/>
    <w:rsid w:val="007957E1"/>
    <w:rsid w:val="00795811"/>
    <w:rsid w:val="007958F7"/>
    <w:rsid w:val="00795FFB"/>
    <w:rsid w:val="00796137"/>
    <w:rsid w:val="007965E0"/>
    <w:rsid w:val="007969D1"/>
    <w:rsid w:val="00796B0D"/>
    <w:rsid w:val="00796E9A"/>
    <w:rsid w:val="00797353"/>
    <w:rsid w:val="007974DA"/>
    <w:rsid w:val="007976E2"/>
    <w:rsid w:val="00797DC1"/>
    <w:rsid w:val="007A0013"/>
    <w:rsid w:val="007A08E9"/>
    <w:rsid w:val="007A12E9"/>
    <w:rsid w:val="007A2236"/>
    <w:rsid w:val="007A27AF"/>
    <w:rsid w:val="007A2A56"/>
    <w:rsid w:val="007A3081"/>
    <w:rsid w:val="007A32C0"/>
    <w:rsid w:val="007A3429"/>
    <w:rsid w:val="007A3718"/>
    <w:rsid w:val="007A3C38"/>
    <w:rsid w:val="007A434E"/>
    <w:rsid w:val="007A444F"/>
    <w:rsid w:val="007A4DAB"/>
    <w:rsid w:val="007A57FE"/>
    <w:rsid w:val="007A5966"/>
    <w:rsid w:val="007A59F5"/>
    <w:rsid w:val="007A5A94"/>
    <w:rsid w:val="007A68D8"/>
    <w:rsid w:val="007A6E19"/>
    <w:rsid w:val="007A6E85"/>
    <w:rsid w:val="007A7313"/>
    <w:rsid w:val="007A7B4C"/>
    <w:rsid w:val="007A7C35"/>
    <w:rsid w:val="007B06CD"/>
    <w:rsid w:val="007B0C2B"/>
    <w:rsid w:val="007B0CA4"/>
    <w:rsid w:val="007B0F24"/>
    <w:rsid w:val="007B1344"/>
    <w:rsid w:val="007B17E4"/>
    <w:rsid w:val="007B1BB1"/>
    <w:rsid w:val="007B1E38"/>
    <w:rsid w:val="007B20CB"/>
    <w:rsid w:val="007B29EF"/>
    <w:rsid w:val="007B2AE5"/>
    <w:rsid w:val="007B2B22"/>
    <w:rsid w:val="007B2F65"/>
    <w:rsid w:val="007B3127"/>
    <w:rsid w:val="007B31CE"/>
    <w:rsid w:val="007B3264"/>
    <w:rsid w:val="007B356E"/>
    <w:rsid w:val="007B3740"/>
    <w:rsid w:val="007B4160"/>
    <w:rsid w:val="007B5050"/>
    <w:rsid w:val="007B5451"/>
    <w:rsid w:val="007B54B6"/>
    <w:rsid w:val="007B54BD"/>
    <w:rsid w:val="007B55CE"/>
    <w:rsid w:val="007B5B38"/>
    <w:rsid w:val="007B5F8B"/>
    <w:rsid w:val="007B6167"/>
    <w:rsid w:val="007B6A36"/>
    <w:rsid w:val="007B6B5B"/>
    <w:rsid w:val="007B6FA6"/>
    <w:rsid w:val="007B73B5"/>
    <w:rsid w:val="007B7498"/>
    <w:rsid w:val="007C03A3"/>
    <w:rsid w:val="007C04E2"/>
    <w:rsid w:val="007C0C69"/>
    <w:rsid w:val="007C1321"/>
    <w:rsid w:val="007C1458"/>
    <w:rsid w:val="007C1665"/>
    <w:rsid w:val="007C199D"/>
    <w:rsid w:val="007C1AAA"/>
    <w:rsid w:val="007C1B12"/>
    <w:rsid w:val="007C2BA8"/>
    <w:rsid w:val="007C2C59"/>
    <w:rsid w:val="007C2C9B"/>
    <w:rsid w:val="007C2E90"/>
    <w:rsid w:val="007C3043"/>
    <w:rsid w:val="007C3087"/>
    <w:rsid w:val="007C33F3"/>
    <w:rsid w:val="007C3D0A"/>
    <w:rsid w:val="007C3D3E"/>
    <w:rsid w:val="007C3E9A"/>
    <w:rsid w:val="007C404B"/>
    <w:rsid w:val="007C413A"/>
    <w:rsid w:val="007C4D0E"/>
    <w:rsid w:val="007C4E48"/>
    <w:rsid w:val="007C4E5B"/>
    <w:rsid w:val="007C4EFF"/>
    <w:rsid w:val="007C50ED"/>
    <w:rsid w:val="007C52DE"/>
    <w:rsid w:val="007C5309"/>
    <w:rsid w:val="007C5517"/>
    <w:rsid w:val="007C5518"/>
    <w:rsid w:val="007C5655"/>
    <w:rsid w:val="007C5C56"/>
    <w:rsid w:val="007C6762"/>
    <w:rsid w:val="007C67EE"/>
    <w:rsid w:val="007C6B2A"/>
    <w:rsid w:val="007C7750"/>
    <w:rsid w:val="007D0D0D"/>
    <w:rsid w:val="007D0F45"/>
    <w:rsid w:val="007D11C9"/>
    <w:rsid w:val="007D186A"/>
    <w:rsid w:val="007D187C"/>
    <w:rsid w:val="007D1A1E"/>
    <w:rsid w:val="007D1D4C"/>
    <w:rsid w:val="007D206E"/>
    <w:rsid w:val="007D2294"/>
    <w:rsid w:val="007D2EF9"/>
    <w:rsid w:val="007D3380"/>
    <w:rsid w:val="007D33D9"/>
    <w:rsid w:val="007D3EA1"/>
    <w:rsid w:val="007D3FF2"/>
    <w:rsid w:val="007D422A"/>
    <w:rsid w:val="007D465A"/>
    <w:rsid w:val="007D473A"/>
    <w:rsid w:val="007D4A69"/>
    <w:rsid w:val="007D4B3F"/>
    <w:rsid w:val="007D4DD8"/>
    <w:rsid w:val="007D4FE7"/>
    <w:rsid w:val="007D51CD"/>
    <w:rsid w:val="007D57F6"/>
    <w:rsid w:val="007D581A"/>
    <w:rsid w:val="007D5973"/>
    <w:rsid w:val="007D5FFF"/>
    <w:rsid w:val="007D7025"/>
    <w:rsid w:val="007D7315"/>
    <w:rsid w:val="007D7405"/>
    <w:rsid w:val="007D7952"/>
    <w:rsid w:val="007D7B42"/>
    <w:rsid w:val="007D7F36"/>
    <w:rsid w:val="007D7F4C"/>
    <w:rsid w:val="007D7FE1"/>
    <w:rsid w:val="007E02F8"/>
    <w:rsid w:val="007E07AA"/>
    <w:rsid w:val="007E0B3C"/>
    <w:rsid w:val="007E0C91"/>
    <w:rsid w:val="007E116E"/>
    <w:rsid w:val="007E142A"/>
    <w:rsid w:val="007E170E"/>
    <w:rsid w:val="007E1805"/>
    <w:rsid w:val="007E1E3E"/>
    <w:rsid w:val="007E205E"/>
    <w:rsid w:val="007E2206"/>
    <w:rsid w:val="007E2946"/>
    <w:rsid w:val="007E29C9"/>
    <w:rsid w:val="007E2F8F"/>
    <w:rsid w:val="007E37FA"/>
    <w:rsid w:val="007E3A4D"/>
    <w:rsid w:val="007E3E6A"/>
    <w:rsid w:val="007E3EDF"/>
    <w:rsid w:val="007E406E"/>
    <w:rsid w:val="007E4182"/>
    <w:rsid w:val="007E4217"/>
    <w:rsid w:val="007E42C6"/>
    <w:rsid w:val="007E4398"/>
    <w:rsid w:val="007E4563"/>
    <w:rsid w:val="007E4607"/>
    <w:rsid w:val="007E4949"/>
    <w:rsid w:val="007E495D"/>
    <w:rsid w:val="007E4EE5"/>
    <w:rsid w:val="007E56FA"/>
    <w:rsid w:val="007E570A"/>
    <w:rsid w:val="007E5716"/>
    <w:rsid w:val="007E59D7"/>
    <w:rsid w:val="007E5A3E"/>
    <w:rsid w:val="007E5AD9"/>
    <w:rsid w:val="007E5C4D"/>
    <w:rsid w:val="007E5D4F"/>
    <w:rsid w:val="007E5FB2"/>
    <w:rsid w:val="007E6472"/>
    <w:rsid w:val="007E6652"/>
    <w:rsid w:val="007E674E"/>
    <w:rsid w:val="007E6CE9"/>
    <w:rsid w:val="007E6F78"/>
    <w:rsid w:val="007E6FE8"/>
    <w:rsid w:val="007E73C5"/>
    <w:rsid w:val="007E7489"/>
    <w:rsid w:val="007E7554"/>
    <w:rsid w:val="007E79D2"/>
    <w:rsid w:val="007F00B0"/>
    <w:rsid w:val="007F02CD"/>
    <w:rsid w:val="007F0458"/>
    <w:rsid w:val="007F0531"/>
    <w:rsid w:val="007F0B71"/>
    <w:rsid w:val="007F0EC1"/>
    <w:rsid w:val="007F0EC3"/>
    <w:rsid w:val="007F1E33"/>
    <w:rsid w:val="007F2531"/>
    <w:rsid w:val="007F256F"/>
    <w:rsid w:val="007F2A04"/>
    <w:rsid w:val="007F2A2F"/>
    <w:rsid w:val="007F2F7E"/>
    <w:rsid w:val="007F3154"/>
    <w:rsid w:val="007F3213"/>
    <w:rsid w:val="007F336F"/>
    <w:rsid w:val="007F33E1"/>
    <w:rsid w:val="007F345C"/>
    <w:rsid w:val="007F3B4D"/>
    <w:rsid w:val="007F41FF"/>
    <w:rsid w:val="007F4F21"/>
    <w:rsid w:val="007F5009"/>
    <w:rsid w:val="007F5334"/>
    <w:rsid w:val="007F561A"/>
    <w:rsid w:val="007F578E"/>
    <w:rsid w:val="007F5DA1"/>
    <w:rsid w:val="007F5F1C"/>
    <w:rsid w:val="007F6608"/>
    <w:rsid w:val="007F66DC"/>
    <w:rsid w:val="007F677A"/>
    <w:rsid w:val="007F7266"/>
    <w:rsid w:val="007F729B"/>
    <w:rsid w:val="007F730D"/>
    <w:rsid w:val="007F7522"/>
    <w:rsid w:val="007F7533"/>
    <w:rsid w:val="007F7546"/>
    <w:rsid w:val="007F7913"/>
    <w:rsid w:val="007F7941"/>
    <w:rsid w:val="007F7AAD"/>
    <w:rsid w:val="00800135"/>
    <w:rsid w:val="008001A5"/>
    <w:rsid w:val="00800270"/>
    <w:rsid w:val="00800711"/>
    <w:rsid w:val="00800840"/>
    <w:rsid w:val="00800AA1"/>
    <w:rsid w:val="008015DD"/>
    <w:rsid w:val="00801952"/>
    <w:rsid w:val="008019F1"/>
    <w:rsid w:val="00801DCC"/>
    <w:rsid w:val="00802159"/>
    <w:rsid w:val="00802A6B"/>
    <w:rsid w:val="00802C33"/>
    <w:rsid w:val="0080332B"/>
    <w:rsid w:val="00803345"/>
    <w:rsid w:val="00803852"/>
    <w:rsid w:val="00803CE2"/>
    <w:rsid w:val="00803FD5"/>
    <w:rsid w:val="008041A0"/>
    <w:rsid w:val="008043C8"/>
    <w:rsid w:val="00804C72"/>
    <w:rsid w:val="008059B3"/>
    <w:rsid w:val="00805D2B"/>
    <w:rsid w:val="00805DEF"/>
    <w:rsid w:val="00805F14"/>
    <w:rsid w:val="0080633A"/>
    <w:rsid w:val="00806472"/>
    <w:rsid w:val="00806564"/>
    <w:rsid w:val="00806FAE"/>
    <w:rsid w:val="008078BC"/>
    <w:rsid w:val="00807D11"/>
    <w:rsid w:val="00810770"/>
    <w:rsid w:val="008107E8"/>
    <w:rsid w:val="00810ADE"/>
    <w:rsid w:val="00810B62"/>
    <w:rsid w:val="00810DE6"/>
    <w:rsid w:val="008114DF"/>
    <w:rsid w:val="008114F5"/>
    <w:rsid w:val="00811895"/>
    <w:rsid w:val="00811A76"/>
    <w:rsid w:val="0081225C"/>
    <w:rsid w:val="008122DF"/>
    <w:rsid w:val="008123EB"/>
    <w:rsid w:val="00812419"/>
    <w:rsid w:val="00812823"/>
    <w:rsid w:val="00812F83"/>
    <w:rsid w:val="008132C3"/>
    <w:rsid w:val="0081336D"/>
    <w:rsid w:val="00813379"/>
    <w:rsid w:val="00813473"/>
    <w:rsid w:val="008134D8"/>
    <w:rsid w:val="00813ABD"/>
    <w:rsid w:val="00813F16"/>
    <w:rsid w:val="00814239"/>
    <w:rsid w:val="008142E1"/>
    <w:rsid w:val="008143CF"/>
    <w:rsid w:val="0081450B"/>
    <w:rsid w:val="00814ADC"/>
    <w:rsid w:val="0081516E"/>
    <w:rsid w:val="008151E0"/>
    <w:rsid w:val="00815961"/>
    <w:rsid w:val="00815D03"/>
    <w:rsid w:val="00816446"/>
    <w:rsid w:val="00817156"/>
    <w:rsid w:val="0081736D"/>
    <w:rsid w:val="008175C2"/>
    <w:rsid w:val="00817899"/>
    <w:rsid w:val="008178A1"/>
    <w:rsid w:val="00817BEB"/>
    <w:rsid w:val="0082049B"/>
    <w:rsid w:val="008210B0"/>
    <w:rsid w:val="008211B9"/>
    <w:rsid w:val="0082137F"/>
    <w:rsid w:val="00821AE1"/>
    <w:rsid w:val="00821C09"/>
    <w:rsid w:val="00821DFE"/>
    <w:rsid w:val="00821E55"/>
    <w:rsid w:val="008221C2"/>
    <w:rsid w:val="00822746"/>
    <w:rsid w:val="00822904"/>
    <w:rsid w:val="00822B9D"/>
    <w:rsid w:val="00822CBD"/>
    <w:rsid w:val="00822D3B"/>
    <w:rsid w:val="00822F89"/>
    <w:rsid w:val="00822F8C"/>
    <w:rsid w:val="008230E0"/>
    <w:rsid w:val="008232A4"/>
    <w:rsid w:val="0082333C"/>
    <w:rsid w:val="0082341B"/>
    <w:rsid w:val="00823753"/>
    <w:rsid w:val="00823837"/>
    <w:rsid w:val="00823993"/>
    <w:rsid w:val="00823CE2"/>
    <w:rsid w:val="00823F12"/>
    <w:rsid w:val="00823F29"/>
    <w:rsid w:val="00824059"/>
    <w:rsid w:val="0082442B"/>
    <w:rsid w:val="008245D6"/>
    <w:rsid w:val="008247B6"/>
    <w:rsid w:val="00824A2D"/>
    <w:rsid w:val="008253FC"/>
    <w:rsid w:val="00826571"/>
    <w:rsid w:val="0082659B"/>
    <w:rsid w:val="00826C66"/>
    <w:rsid w:val="00827015"/>
    <w:rsid w:val="008270AC"/>
    <w:rsid w:val="008272A2"/>
    <w:rsid w:val="008274D2"/>
    <w:rsid w:val="00827992"/>
    <w:rsid w:val="00827FEE"/>
    <w:rsid w:val="00830156"/>
    <w:rsid w:val="0083038D"/>
    <w:rsid w:val="008308E2"/>
    <w:rsid w:val="00831028"/>
    <w:rsid w:val="008315AF"/>
    <w:rsid w:val="00831F52"/>
    <w:rsid w:val="00832342"/>
    <w:rsid w:val="008324FB"/>
    <w:rsid w:val="00832575"/>
    <w:rsid w:val="008326BF"/>
    <w:rsid w:val="00832C52"/>
    <w:rsid w:val="00832D0B"/>
    <w:rsid w:val="00832FCE"/>
    <w:rsid w:val="008335EB"/>
    <w:rsid w:val="008338A7"/>
    <w:rsid w:val="008340BC"/>
    <w:rsid w:val="008340D9"/>
    <w:rsid w:val="00834143"/>
    <w:rsid w:val="00834287"/>
    <w:rsid w:val="008345A2"/>
    <w:rsid w:val="00834847"/>
    <w:rsid w:val="00834D5B"/>
    <w:rsid w:val="00835240"/>
    <w:rsid w:val="00835292"/>
    <w:rsid w:val="00835497"/>
    <w:rsid w:val="00835793"/>
    <w:rsid w:val="0083641E"/>
    <w:rsid w:val="0083679A"/>
    <w:rsid w:val="008368DB"/>
    <w:rsid w:val="0083733B"/>
    <w:rsid w:val="00837645"/>
    <w:rsid w:val="008378CA"/>
    <w:rsid w:val="00837D05"/>
    <w:rsid w:val="00837FCA"/>
    <w:rsid w:val="00840286"/>
    <w:rsid w:val="00840362"/>
    <w:rsid w:val="00840503"/>
    <w:rsid w:val="00840770"/>
    <w:rsid w:val="00841269"/>
    <w:rsid w:val="008413A0"/>
    <w:rsid w:val="008415F5"/>
    <w:rsid w:val="008419F9"/>
    <w:rsid w:val="00841C8D"/>
    <w:rsid w:val="00841D5D"/>
    <w:rsid w:val="00841EB3"/>
    <w:rsid w:val="0084209D"/>
    <w:rsid w:val="00842521"/>
    <w:rsid w:val="00842AFE"/>
    <w:rsid w:val="00842B0C"/>
    <w:rsid w:val="00842B65"/>
    <w:rsid w:val="00842C08"/>
    <w:rsid w:val="00842CE4"/>
    <w:rsid w:val="00842E73"/>
    <w:rsid w:val="00842FF3"/>
    <w:rsid w:val="00843162"/>
    <w:rsid w:val="0084376B"/>
    <w:rsid w:val="008437C3"/>
    <w:rsid w:val="008439A7"/>
    <w:rsid w:val="00843D86"/>
    <w:rsid w:val="00843E54"/>
    <w:rsid w:val="00843F5A"/>
    <w:rsid w:val="008443DC"/>
    <w:rsid w:val="00845106"/>
    <w:rsid w:val="00845293"/>
    <w:rsid w:val="008454CD"/>
    <w:rsid w:val="00845A4E"/>
    <w:rsid w:val="00845A5B"/>
    <w:rsid w:val="00845B36"/>
    <w:rsid w:val="00845D03"/>
    <w:rsid w:val="00845EA3"/>
    <w:rsid w:val="00846307"/>
    <w:rsid w:val="0084635A"/>
    <w:rsid w:val="00846770"/>
    <w:rsid w:val="008468AB"/>
    <w:rsid w:val="0084696C"/>
    <w:rsid w:val="00846A18"/>
    <w:rsid w:val="00846B64"/>
    <w:rsid w:val="00846F26"/>
    <w:rsid w:val="00847656"/>
    <w:rsid w:val="0084766A"/>
    <w:rsid w:val="0084789E"/>
    <w:rsid w:val="00847B0D"/>
    <w:rsid w:val="00847D41"/>
    <w:rsid w:val="00847F30"/>
    <w:rsid w:val="008506B8"/>
    <w:rsid w:val="008507F1"/>
    <w:rsid w:val="00850D18"/>
    <w:rsid w:val="00851157"/>
    <w:rsid w:val="008515A3"/>
    <w:rsid w:val="00851C86"/>
    <w:rsid w:val="00851E18"/>
    <w:rsid w:val="00851F7E"/>
    <w:rsid w:val="0085297C"/>
    <w:rsid w:val="00852B6A"/>
    <w:rsid w:val="00852D15"/>
    <w:rsid w:val="00853129"/>
    <w:rsid w:val="008532AA"/>
    <w:rsid w:val="00853744"/>
    <w:rsid w:val="00853B71"/>
    <w:rsid w:val="00853E93"/>
    <w:rsid w:val="0085410A"/>
    <w:rsid w:val="00854371"/>
    <w:rsid w:val="00854374"/>
    <w:rsid w:val="00854420"/>
    <w:rsid w:val="00854447"/>
    <w:rsid w:val="0085449C"/>
    <w:rsid w:val="0085468C"/>
    <w:rsid w:val="00854DBD"/>
    <w:rsid w:val="008560D8"/>
    <w:rsid w:val="0085615D"/>
    <w:rsid w:val="00856296"/>
    <w:rsid w:val="008564D8"/>
    <w:rsid w:val="0085674A"/>
    <w:rsid w:val="008568D9"/>
    <w:rsid w:val="00856B2F"/>
    <w:rsid w:val="00856D8D"/>
    <w:rsid w:val="00856EAB"/>
    <w:rsid w:val="008570D4"/>
    <w:rsid w:val="0085790E"/>
    <w:rsid w:val="00857C94"/>
    <w:rsid w:val="00860399"/>
    <w:rsid w:val="008604F7"/>
    <w:rsid w:val="0086058D"/>
    <w:rsid w:val="00860FCD"/>
    <w:rsid w:val="00861053"/>
    <w:rsid w:val="00861763"/>
    <w:rsid w:val="00861842"/>
    <w:rsid w:val="008618B2"/>
    <w:rsid w:val="00861B30"/>
    <w:rsid w:val="00861D34"/>
    <w:rsid w:val="008626C6"/>
    <w:rsid w:val="00862917"/>
    <w:rsid w:val="00862CC7"/>
    <w:rsid w:val="00863976"/>
    <w:rsid w:val="00863C98"/>
    <w:rsid w:val="00863D09"/>
    <w:rsid w:val="00863D5A"/>
    <w:rsid w:val="00864E17"/>
    <w:rsid w:val="0086513D"/>
    <w:rsid w:val="00865172"/>
    <w:rsid w:val="00865ACA"/>
    <w:rsid w:val="00865B49"/>
    <w:rsid w:val="00865EBF"/>
    <w:rsid w:val="00865FD0"/>
    <w:rsid w:val="008661B1"/>
    <w:rsid w:val="008665B0"/>
    <w:rsid w:val="00866637"/>
    <w:rsid w:val="00866C05"/>
    <w:rsid w:val="00867163"/>
    <w:rsid w:val="00867185"/>
    <w:rsid w:val="0086736C"/>
    <w:rsid w:val="00867607"/>
    <w:rsid w:val="008677E8"/>
    <w:rsid w:val="00867AF1"/>
    <w:rsid w:val="00870549"/>
    <w:rsid w:val="00870601"/>
    <w:rsid w:val="0087085C"/>
    <w:rsid w:val="00870962"/>
    <w:rsid w:val="00870A28"/>
    <w:rsid w:val="00870B99"/>
    <w:rsid w:val="00870DD6"/>
    <w:rsid w:val="0087155B"/>
    <w:rsid w:val="00871BB7"/>
    <w:rsid w:val="0087213C"/>
    <w:rsid w:val="0087213D"/>
    <w:rsid w:val="008728E3"/>
    <w:rsid w:val="00872A7E"/>
    <w:rsid w:val="0087308C"/>
    <w:rsid w:val="00873567"/>
    <w:rsid w:val="008737BD"/>
    <w:rsid w:val="008737C4"/>
    <w:rsid w:val="008739B6"/>
    <w:rsid w:val="00873E34"/>
    <w:rsid w:val="00873E9F"/>
    <w:rsid w:val="0087413C"/>
    <w:rsid w:val="00874418"/>
    <w:rsid w:val="008744D0"/>
    <w:rsid w:val="00874563"/>
    <w:rsid w:val="00874DD8"/>
    <w:rsid w:val="008752B0"/>
    <w:rsid w:val="008754C9"/>
    <w:rsid w:val="0087555F"/>
    <w:rsid w:val="008758C7"/>
    <w:rsid w:val="00875D18"/>
    <w:rsid w:val="0087622B"/>
    <w:rsid w:val="00876466"/>
    <w:rsid w:val="0087656B"/>
    <w:rsid w:val="00876ADB"/>
    <w:rsid w:val="00876D30"/>
    <w:rsid w:val="00876E7E"/>
    <w:rsid w:val="00876E8A"/>
    <w:rsid w:val="00876F53"/>
    <w:rsid w:val="00877030"/>
    <w:rsid w:val="00877034"/>
    <w:rsid w:val="00877325"/>
    <w:rsid w:val="008773D5"/>
    <w:rsid w:val="00877E59"/>
    <w:rsid w:val="008805AC"/>
    <w:rsid w:val="008805CE"/>
    <w:rsid w:val="00880943"/>
    <w:rsid w:val="00880D08"/>
    <w:rsid w:val="00880E9A"/>
    <w:rsid w:val="00880F7C"/>
    <w:rsid w:val="00881013"/>
    <w:rsid w:val="00881059"/>
    <w:rsid w:val="008813EB"/>
    <w:rsid w:val="0088192C"/>
    <w:rsid w:val="00882341"/>
    <w:rsid w:val="00882471"/>
    <w:rsid w:val="00882B04"/>
    <w:rsid w:val="00882E8E"/>
    <w:rsid w:val="00883427"/>
    <w:rsid w:val="00883FEF"/>
    <w:rsid w:val="0088446F"/>
    <w:rsid w:val="008844F9"/>
    <w:rsid w:val="00884633"/>
    <w:rsid w:val="00885018"/>
    <w:rsid w:val="008852BA"/>
    <w:rsid w:val="008858B4"/>
    <w:rsid w:val="00885934"/>
    <w:rsid w:val="00886950"/>
    <w:rsid w:val="00886CB0"/>
    <w:rsid w:val="00886DD9"/>
    <w:rsid w:val="00886F50"/>
    <w:rsid w:val="008870EA"/>
    <w:rsid w:val="00887474"/>
    <w:rsid w:val="008877AB"/>
    <w:rsid w:val="008901D1"/>
    <w:rsid w:val="0089056A"/>
    <w:rsid w:val="00890580"/>
    <w:rsid w:val="0089062B"/>
    <w:rsid w:val="00890646"/>
    <w:rsid w:val="00890A4D"/>
    <w:rsid w:val="00890D22"/>
    <w:rsid w:val="00890D52"/>
    <w:rsid w:val="00890FCD"/>
    <w:rsid w:val="0089112F"/>
    <w:rsid w:val="00891736"/>
    <w:rsid w:val="0089195F"/>
    <w:rsid w:val="00891BAB"/>
    <w:rsid w:val="008927EB"/>
    <w:rsid w:val="00892E1A"/>
    <w:rsid w:val="00893878"/>
    <w:rsid w:val="00893A1F"/>
    <w:rsid w:val="00893BAB"/>
    <w:rsid w:val="0089419B"/>
    <w:rsid w:val="0089425B"/>
    <w:rsid w:val="008949B3"/>
    <w:rsid w:val="00894BC3"/>
    <w:rsid w:val="008951C0"/>
    <w:rsid w:val="00895307"/>
    <w:rsid w:val="008957E1"/>
    <w:rsid w:val="00895E42"/>
    <w:rsid w:val="008961CA"/>
    <w:rsid w:val="00896236"/>
    <w:rsid w:val="00896291"/>
    <w:rsid w:val="00896E3B"/>
    <w:rsid w:val="00896EC0"/>
    <w:rsid w:val="008970C1"/>
    <w:rsid w:val="008971EF"/>
    <w:rsid w:val="00897622"/>
    <w:rsid w:val="00897B10"/>
    <w:rsid w:val="00897CD3"/>
    <w:rsid w:val="008A0139"/>
    <w:rsid w:val="008A02C1"/>
    <w:rsid w:val="008A02EB"/>
    <w:rsid w:val="008A0759"/>
    <w:rsid w:val="008A0B31"/>
    <w:rsid w:val="008A1117"/>
    <w:rsid w:val="008A114B"/>
    <w:rsid w:val="008A14A7"/>
    <w:rsid w:val="008A17FF"/>
    <w:rsid w:val="008A1CFE"/>
    <w:rsid w:val="008A1D9D"/>
    <w:rsid w:val="008A2171"/>
    <w:rsid w:val="008A27F4"/>
    <w:rsid w:val="008A2C07"/>
    <w:rsid w:val="008A2D9B"/>
    <w:rsid w:val="008A2E7B"/>
    <w:rsid w:val="008A30E4"/>
    <w:rsid w:val="008A358B"/>
    <w:rsid w:val="008A3FC5"/>
    <w:rsid w:val="008A45CE"/>
    <w:rsid w:val="008A4BA7"/>
    <w:rsid w:val="008A536E"/>
    <w:rsid w:val="008A53A3"/>
    <w:rsid w:val="008A559E"/>
    <w:rsid w:val="008A5795"/>
    <w:rsid w:val="008A5966"/>
    <w:rsid w:val="008A5F42"/>
    <w:rsid w:val="008A6919"/>
    <w:rsid w:val="008A6BA5"/>
    <w:rsid w:val="008A6BC7"/>
    <w:rsid w:val="008A702C"/>
    <w:rsid w:val="008A7192"/>
    <w:rsid w:val="008A7463"/>
    <w:rsid w:val="008A778B"/>
    <w:rsid w:val="008A77EB"/>
    <w:rsid w:val="008A7B44"/>
    <w:rsid w:val="008B0366"/>
    <w:rsid w:val="008B06AB"/>
    <w:rsid w:val="008B0870"/>
    <w:rsid w:val="008B095B"/>
    <w:rsid w:val="008B0A67"/>
    <w:rsid w:val="008B0CA6"/>
    <w:rsid w:val="008B109F"/>
    <w:rsid w:val="008B10A8"/>
    <w:rsid w:val="008B12A7"/>
    <w:rsid w:val="008B1589"/>
    <w:rsid w:val="008B170D"/>
    <w:rsid w:val="008B289E"/>
    <w:rsid w:val="008B3450"/>
    <w:rsid w:val="008B364D"/>
    <w:rsid w:val="008B3A06"/>
    <w:rsid w:val="008B3D4D"/>
    <w:rsid w:val="008B3DB4"/>
    <w:rsid w:val="008B3DD0"/>
    <w:rsid w:val="008B43A6"/>
    <w:rsid w:val="008B4DC5"/>
    <w:rsid w:val="008B4EB3"/>
    <w:rsid w:val="008B5179"/>
    <w:rsid w:val="008B5593"/>
    <w:rsid w:val="008B578A"/>
    <w:rsid w:val="008B58BE"/>
    <w:rsid w:val="008B5A77"/>
    <w:rsid w:val="008B5DED"/>
    <w:rsid w:val="008B5F73"/>
    <w:rsid w:val="008B632D"/>
    <w:rsid w:val="008B6469"/>
    <w:rsid w:val="008B6681"/>
    <w:rsid w:val="008B6C53"/>
    <w:rsid w:val="008B7265"/>
    <w:rsid w:val="008B7292"/>
    <w:rsid w:val="008B797A"/>
    <w:rsid w:val="008B79EA"/>
    <w:rsid w:val="008B7AC4"/>
    <w:rsid w:val="008B7E02"/>
    <w:rsid w:val="008C05F6"/>
    <w:rsid w:val="008C08B3"/>
    <w:rsid w:val="008C105C"/>
    <w:rsid w:val="008C14C1"/>
    <w:rsid w:val="008C1813"/>
    <w:rsid w:val="008C1AA5"/>
    <w:rsid w:val="008C1BC4"/>
    <w:rsid w:val="008C2262"/>
    <w:rsid w:val="008C22A9"/>
    <w:rsid w:val="008C2B3A"/>
    <w:rsid w:val="008C35CC"/>
    <w:rsid w:val="008C3669"/>
    <w:rsid w:val="008C389C"/>
    <w:rsid w:val="008C3F24"/>
    <w:rsid w:val="008C3FD2"/>
    <w:rsid w:val="008C491A"/>
    <w:rsid w:val="008C4AC5"/>
    <w:rsid w:val="008C557A"/>
    <w:rsid w:val="008C5A6E"/>
    <w:rsid w:val="008C64E0"/>
    <w:rsid w:val="008C6637"/>
    <w:rsid w:val="008C6A01"/>
    <w:rsid w:val="008C6F20"/>
    <w:rsid w:val="008C6F47"/>
    <w:rsid w:val="008C74CC"/>
    <w:rsid w:val="008C7954"/>
    <w:rsid w:val="008C7F77"/>
    <w:rsid w:val="008D0205"/>
    <w:rsid w:val="008D023B"/>
    <w:rsid w:val="008D0306"/>
    <w:rsid w:val="008D0465"/>
    <w:rsid w:val="008D0F96"/>
    <w:rsid w:val="008D1234"/>
    <w:rsid w:val="008D1319"/>
    <w:rsid w:val="008D1403"/>
    <w:rsid w:val="008D15A0"/>
    <w:rsid w:val="008D1643"/>
    <w:rsid w:val="008D1730"/>
    <w:rsid w:val="008D1C69"/>
    <w:rsid w:val="008D1CA8"/>
    <w:rsid w:val="008D2423"/>
    <w:rsid w:val="008D2730"/>
    <w:rsid w:val="008D2F6F"/>
    <w:rsid w:val="008D327B"/>
    <w:rsid w:val="008D4023"/>
    <w:rsid w:val="008D4131"/>
    <w:rsid w:val="008D4BFA"/>
    <w:rsid w:val="008D512D"/>
    <w:rsid w:val="008D514C"/>
    <w:rsid w:val="008D52E4"/>
    <w:rsid w:val="008D53E0"/>
    <w:rsid w:val="008D5609"/>
    <w:rsid w:val="008D5896"/>
    <w:rsid w:val="008D5E61"/>
    <w:rsid w:val="008D60A4"/>
    <w:rsid w:val="008D65B7"/>
    <w:rsid w:val="008D6656"/>
    <w:rsid w:val="008D682D"/>
    <w:rsid w:val="008D6B9C"/>
    <w:rsid w:val="008D6D11"/>
    <w:rsid w:val="008D6EFC"/>
    <w:rsid w:val="008D7522"/>
    <w:rsid w:val="008D7707"/>
    <w:rsid w:val="008D781B"/>
    <w:rsid w:val="008D7912"/>
    <w:rsid w:val="008D7D1C"/>
    <w:rsid w:val="008D7ECB"/>
    <w:rsid w:val="008E02DC"/>
    <w:rsid w:val="008E0365"/>
    <w:rsid w:val="008E05AE"/>
    <w:rsid w:val="008E09C5"/>
    <w:rsid w:val="008E0FA5"/>
    <w:rsid w:val="008E0FDF"/>
    <w:rsid w:val="008E114E"/>
    <w:rsid w:val="008E11AE"/>
    <w:rsid w:val="008E1614"/>
    <w:rsid w:val="008E1716"/>
    <w:rsid w:val="008E18CB"/>
    <w:rsid w:val="008E1F1F"/>
    <w:rsid w:val="008E218A"/>
    <w:rsid w:val="008E221F"/>
    <w:rsid w:val="008E2F77"/>
    <w:rsid w:val="008E30C2"/>
    <w:rsid w:val="008E339B"/>
    <w:rsid w:val="008E36D4"/>
    <w:rsid w:val="008E3744"/>
    <w:rsid w:val="008E3883"/>
    <w:rsid w:val="008E4950"/>
    <w:rsid w:val="008E4B8D"/>
    <w:rsid w:val="008E4C44"/>
    <w:rsid w:val="008E4F22"/>
    <w:rsid w:val="008E54E6"/>
    <w:rsid w:val="008E5531"/>
    <w:rsid w:val="008E5557"/>
    <w:rsid w:val="008E56D2"/>
    <w:rsid w:val="008E5B8E"/>
    <w:rsid w:val="008E5F68"/>
    <w:rsid w:val="008E63F1"/>
    <w:rsid w:val="008E6504"/>
    <w:rsid w:val="008E69DA"/>
    <w:rsid w:val="008E6E79"/>
    <w:rsid w:val="008E6F1D"/>
    <w:rsid w:val="008E7490"/>
    <w:rsid w:val="008E74BA"/>
    <w:rsid w:val="008E7826"/>
    <w:rsid w:val="008E7B43"/>
    <w:rsid w:val="008F05E4"/>
    <w:rsid w:val="008F0782"/>
    <w:rsid w:val="008F14FC"/>
    <w:rsid w:val="008F1679"/>
    <w:rsid w:val="008F19AB"/>
    <w:rsid w:val="008F1BBA"/>
    <w:rsid w:val="008F2174"/>
    <w:rsid w:val="008F2300"/>
    <w:rsid w:val="008F2502"/>
    <w:rsid w:val="008F2570"/>
    <w:rsid w:val="008F2594"/>
    <w:rsid w:val="008F29E2"/>
    <w:rsid w:val="008F2D07"/>
    <w:rsid w:val="008F2D7A"/>
    <w:rsid w:val="008F2D82"/>
    <w:rsid w:val="008F3225"/>
    <w:rsid w:val="008F42F6"/>
    <w:rsid w:val="008F4370"/>
    <w:rsid w:val="008F4795"/>
    <w:rsid w:val="008F4AB8"/>
    <w:rsid w:val="008F4CDD"/>
    <w:rsid w:val="008F4DDD"/>
    <w:rsid w:val="008F4FF6"/>
    <w:rsid w:val="008F5366"/>
    <w:rsid w:val="008F5754"/>
    <w:rsid w:val="008F5C44"/>
    <w:rsid w:val="008F5D9E"/>
    <w:rsid w:val="008F6151"/>
    <w:rsid w:val="008F6931"/>
    <w:rsid w:val="008F6C77"/>
    <w:rsid w:val="008F6D39"/>
    <w:rsid w:val="008F6E7A"/>
    <w:rsid w:val="008F77CD"/>
    <w:rsid w:val="008F79C9"/>
    <w:rsid w:val="009000A5"/>
    <w:rsid w:val="009001CC"/>
    <w:rsid w:val="0090047D"/>
    <w:rsid w:val="00900CE3"/>
    <w:rsid w:val="009010AB"/>
    <w:rsid w:val="009011D5"/>
    <w:rsid w:val="00901643"/>
    <w:rsid w:val="00901916"/>
    <w:rsid w:val="00901E80"/>
    <w:rsid w:val="00901F02"/>
    <w:rsid w:val="009023A1"/>
    <w:rsid w:val="009023C4"/>
    <w:rsid w:val="00902743"/>
    <w:rsid w:val="00902D85"/>
    <w:rsid w:val="00902E86"/>
    <w:rsid w:val="0090345C"/>
    <w:rsid w:val="009034C2"/>
    <w:rsid w:val="00903B89"/>
    <w:rsid w:val="00903C95"/>
    <w:rsid w:val="00903D7A"/>
    <w:rsid w:val="00903DA3"/>
    <w:rsid w:val="00903F80"/>
    <w:rsid w:val="009045E6"/>
    <w:rsid w:val="009049C0"/>
    <w:rsid w:val="00904B8D"/>
    <w:rsid w:val="00904C43"/>
    <w:rsid w:val="00904F59"/>
    <w:rsid w:val="00905295"/>
    <w:rsid w:val="009052CA"/>
    <w:rsid w:val="00905546"/>
    <w:rsid w:val="00905D19"/>
    <w:rsid w:val="00905D5D"/>
    <w:rsid w:val="00905FC7"/>
    <w:rsid w:val="009068DE"/>
    <w:rsid w:val="009069B2"/>
    <w:rsid w:val="00906C21"/>
    <w:rsid w:val="00906E25"/>
    <w:rsid w:val="00907671"/>
    <w:rsid w:val="0090798D"/>
    <w:rsid w:val="009079C1"/>
    <w:rsid w:val="00907ABB"/>
    <w:rsid w:val="00907F63"/>
    <w:rsid w:val="009102BA"/>
    <w:rsid w:val="0091036C"/>
    <w:rsid w:val="00910499"/>
    <w:rsid w:val="00910DB0"/>
    <w:rsid w:val="009112E6"/>
    <w:rsid w:val="00911D7D"/>
    <w:rsid w:val="009120D5"/>
    <w:rsid w:val="0091232B"/>
    <w:rsid w:val="00912829"/>
    <w:rsid w:val="00912A06"/>
    <w:rsid w:val="00912D86"/>
    <w:rsid w:val="0091314A"/>
    <w:rsid w:val="009133E4"/>
    <w:rsid w:val="0091389F"/>
    <w:rsid w:val="0091398D"/>
    <w:rsid w:val="00913A48"/>
    <w:rsid w:val="00913A78"/>
    <w:rsid w:val="00914E74"/>
    <w:rsid w:val="00915319"/>
    <w:rsid w:val="00915A15"/>
    <w:rsid w:val="00915D34"/>
    <w:rsid w:val="009161DA"/>
    <w:rsid w:val="00916251"/>
    <w:rsid w:val="0091648A"/>
    <w:rsid w:val="00916737"/>
    <w:rsid w:val="009168A5"/>
    <w:rsid w:val="00916B11"/>
    <w:rsid w:val="00916E11"/>
    <w:rsid w:val="00916E62"/>
    <w:rsid w:val="00917360"/>
    <w:rsid w:val="0091760D"/>
    <w:rsid w:val="00917673"/>
    <w:rsid w:val="009177BF"/>
    <w:rsid w:val="00917801"/>
    <w:rsid w:val="00920028"/>
    <w:rsid w:val="00920790"/>
    <w:rsid w:val="00920DCB"/>
    <w:rsid w:val="00920F5A"/>
    <w:rsid w:val="00921035"/>
    <w:rsid w:val="00921047"/>
    <w:rsid w:val="0092130C"/>
    <w:rsid w:val="0092132A"/>
    <w:rsid w:val="0092153D"/>
    <w:rsid w:val="00921623"/>
    <w:rsid w:val="009219E4"/>
    <w:rsid w:val="00921A4E"/>
    <w:rsid w:val="00921C3B"/>
    <w:rsid w:val="00921E96"/>
    <w:rsid w:val="00921F9F"/>
    <w:rsid w:val="009220E6"/>
    <w:rsid w:val="009221DD"/>
    <w:rsid w:val="009222E7"/>
    <w:rsid w:val="0092281D"/>
    <w:rsid w:val="00922913"/>
    <w:rsid w:val="00922B94"/>
    <w:rsid w:val="00922DAA"/>
    <w:rsid w:val="0092302A"/>
    <w:rsid w:val="009232CF"/>
    <w:rsid w:val="0092355C"/>
    <w:rsid w:val="00923DF1"/>
    <w:rsid w:val="00923E24"/>
    <w:rsid w:val="00924093"/>
    <w:rsid w:val="009240C7"/>
    <w:rsid w:val="00924305"/>
    <w:rsid w:val="009246AD"/>
    <w:rsid w:val="00925736"/>
    <w:rsid w:val="0092582E"/>
    <w:rsid w:val="00925D4C"/>
    <w:rsid w:val="00925FFA"/>
    <w:rsid w:val="009260FB"/>
    <w:rsid w:val="009260FC"/>
    <w:rsid w:val="009262FE"/>
    <w:rsid w:val="009274C6"/>
    <w:rsid w:val="00927609"/>
    <w:rsid w:val="00927A2E"/>
    <w:rsid w:val="00930526"/>
    <w:rsid w:val="009307B0"/>
    <w:rsid w:val="00930C13"/>
    <w:rsid w:val="00930ED0"/>
    <w:rsid w:val="00930FE8"/>
    <w:rsid w:val="00931729"/>
    <w:rsid w:val="00931A4D"/>
    <w:rsid w:val="00931BF9"/>
    <w:rsid w:val="009320F3"/>
    <w:rsid w:val="00932235"/>
    <w:rsid w:val="009327C2"/>
    <w:rsid w:val="0093287B"/>
    <w:rsid w:val="009328FE"/>
    <w:rsid w:val="00932CB6"/>
    <w:rsid w:val="00932D92"/>
    <w:rsid w:val="00932E79"/>
    <w:rsid w:val="00933134"/>
    <w:rsid w:val="00933395"/>
    <w:rsid w:val="009333AF"/>
    <w:rsid w:val="009333EB"/>
    <w:rsid w:val="009333ED"/>
    <w:rsid w:val="0093385C"/>
    <w:rsid w:val="009341CE"/>
    <w:rsid w:val="0093424A"/>
    <w:rsid w:val="00934C26"/>
    <w:rsid w:val="0093500A"/>
    <w:rsid w:val="0093539D"/>
    <w:rsid w:val="00935A35"/>
    <w:rsid w:val="00935E4F"/>
    <w:rsid w:val="00935E57"/>
    <w:rsid w:val="00936092"/>
    <w:rsid w:val="009360CE"/>
    <w:rsid w:val="0093641C"/>
    <w:rsid w:val="00936CC6"/>
    <w:rsid w:val="009379B1"/>
    <w:rsid w:val="00940094"/>
    <w:rsid w:val="00940898"/>
    <w:rsid w:val="00940A6E"/>
    <w:rsid w:val="00940C0D"/>
    <w:rsid w:val="00940D38"/>
    <w:rsid w:val="00940D57"/>
    <w:rsid w:val="00940D76"/>
    <w:rsid w:val="00941236"/>
    <w:rsid w:val="009412EA"/>
    <w:rsid w:val="00941361"/>
    <w:rsid w:val="009414A2"/>
    <w:rsid w:val="0094152C"/>
    <w:rsid w:val="0094292D"/>
    <w:rsid w:val="00942A28"/>
    <w:rsid w:val="0094375F"/>
    <w:rsid w:val="00943889"/>
    <w:rsid w:val="00943DCC"/>
    <w:rsid w:val="00943EFA"/>
    <w:rsid w:val="009440DE"/>
    <w:rsid w:val="00944147"/>
    <w:rsid w:val="009443BC"/>
    <w:rsid w:val="009449EF"/>
    <w:rsid w:val="00944E29"/>
    <w:rsid w:val="00944FFF"/>
    <w:rsid w:val="0094564D"/>
    <w:rsid w:val="00945D92"/>
    <w:rsid w:val="00946363"/>
    <w:rsid w:val="009463D7"/>
    <w:rsid w:val="00946615"/>
    <w:rsid w:val="0094751F"/>
    <w:rsid w:val="00947537"/>
    <w:rsid w:val="0094755F"/>
    <w:rsid w:val="0094756B"/>
    <w:rsid w:val="00947A1A"/>
    <w:rsid w:val="00947B91"/>
    <w:rsid w:val="00947C24"/>
    <w:rsid w:val="009503CB"/>
    <w:rsid w:val="00950717"/>
    <w:rsid w:val="00950A19"/>
    <w:rsid w:val="00950A32"/>
    <w:rsid w:val="00950A6F"/>
    <w:rsid w:val="00951067"/>
    <w:rsid w:val="0095178C"/>
    <w:rsid w:val="00951AFC"/>
    <w:rsid w:val="0095201A"/>
    <w:rsid w:val="009520A2"/>
    <w:rsid w:val="009523A7"/>
    <w:rsid w:val="009523AB"/>
    <w:rsid w:val="00952658"/>
    <w:rsid w:val="00952767"/>
    <w:rsid w:val="00952A85"/>
    <w:rsid w:val="00952F63"/>
    <w:rsid w:val="00952FBA"/>
    <w:rsid w:val="0095336C"/>
    <w:rsid w:val="009536E4"/>
    <w:rsid w:val="00953C37"/>
    <w:rsid w:val="00954095"/>
    <w:rsid w:val="009544E0"/>
    <w:rsid w:val="00954564"/>
    <w:rsid w:val="00954AF0"/>
    <w:rsid w:val="00954AF1"/>
    <w:rsid w:val="00954D4D"/>
    <w:rsid w:val="00954F21"/>
    <w:rsid w:val="009554AC"/>
    <w:rsid w:val="00955A33"/>
    <w:rsid w:val="00955C9F"/>
    <w:rsid w:val="00955D81"/>
    <w:rsid w:val="00956A5D"/>
    <w:rsid w:val="00956DB2"/>
    <w:rsid w:val="00956FF7"/>
    <w:rsid w:val="00957125"/>
    <w:rsid w:val="00960126"/>
    <w:rsid w:val="0096031A"/>
    <w:rsid w:val="009607F3"/>
    <w:rsid w:val="00960C53"/>
    <w:rsid w:val="009616F3"/>
    <w:rsid w:val="00961C27"/>
    <w:rsid w:val="00962874"/>
    <w:rsid w:val="00962AA9"/>
    <w:rsid w:val="00962EE1"/>
    <w:rsid w:val="00963744"/>
    <w:rsid w:val="00963EF7"/>
    <w:rsid w:val="009640DF"/>
    <w:rsid w:val="009643C2"/>
    <w:rsid w:val="00964C55"/>
    <w:rsid w:val="00964CAB"/>
    <w:rsid w:val="009651DE"/>
    <w:rsid w:val="00965795"/>
    <w:rsid w:val="00965A0B"/>
    <w:rsid w:val="00965CB7"/>
    <w:rsid w:val="00965E6F"/>
    <w:rsid w:val="00966277"/>
    <w:rsid w:val="00966F95"/>
    <w:rsid w:val="0096711B"/>
    <w:rsid w:val="009674AB"/>
    <w:rsid w:val="00967596"/>
    <w:rsid w:val="00967BB0"/>
    <w:rsid w:val="00970109"/>
    <w:rsid w:val="00970254"/>
    <w:rsid w:val="0097044D"/>
    <w:rsid w:val="00970677"/>
    <w:rsid w:val="009706C9"/>
    <w:rsid w:val="009706DD"/>
    <w:rsid w:val="009708BD"/>
    <w:rsid w:val="00970ECF"/>
    <w:rsid w:val="00971336"/>
    <w:rsid w:val="009713E5"/>
    <w:rsid w:val="00971649"/>
    <w:rsid w:val="009718B7"/>
    <w:rsid w:val="0097197E"/>
    <w:rsid w:val="00972525"/>
    <w:rsid w:val="0097273E"/>
    <w:rsid w:val="009729F4"/>
    <w:rsid w:val="00973531"/>
    <w:rsid w:val="009737F3"/>
    <w:rsid w:val="009743DA"/>
    <w:rsid w:val="009743EC"/>
    <w:rsid w:val="00974420"/>
    <w:rsid w:val="00974442"/>
    <w:rsid w:val="0097476E"/>
    <w:rsid w:val="009749E5"/>
    <w:rsid w:val="00975487"/>
    <w:rsid w:val="00975B48"/>
    <w:rsid w:val="0097639F"/>
    <w:rsid w:val="009763C5"/>
    <w:rsid w:val="009764F3"/>
    <w:rsid w:val="0097674C"/>
    <w:rsid w:val="0097697F"/>
    <w:rsid w:val="009769F6"/>
    <w:rsid w:val="009776DF"/>
    <w:rsid w:val="009779B9"/>
    <w:rsid w:val="00977C20"/>
    <w:rsid w:val="00977F6A"/>
    <w:rsid w:val="00977FAD"/>
    <w:rsid w:val="009801FC"/>
    <w:rsid w:val="009809D8"/>
    <w:rsid w:val="009815E8"/>
    <w:rsid w:val="00981930"/>
    <w:rsid w:val="00981D3A"/>
    <w:rsid w:val="00981D4C"/>
    <w:rsid w:val="00981D9D"/>
    <w:rsid w:val="00981E5C"/>
    <w:rsid w:val="00981E74"/>
    <w:rsid w:val="009826B0"/>
    <w:rsid w:val="009826CE"/>
    <w:rsid w:val="00982DBB"/>
    <w:rsid w:val="0098300D"/>
    <w:rsid w:val="009833DC"/>
    <w:rsid w:val="00983890"/>
    <w:rsid w:val="009839C8"/>
    <w:rsid w:val="0098417E"/>
    <w:rsid w:val="0098455C"/>
    <w:rsid w:val="00984705"/>
    <w:rsid w:val="009857B7"/>
    <w:rsid w:val="00985979"/>
    <w:rsid w:val="009859C0"/>
    <w:rsid w:val="00985C83"/>
    <w:rsid w:val="00985CA0"/>
    <w:rsid w:val="0098601E"/>
    <w:rsid w:val="009868BD"/>
    <w:rsid w:val="00986A2D"/>
    <w:rsid w:val="00986F74"/>
    <w:rsid w:val="00986FD6"/>
    <w:rsid w:val="009870C6"/>
    <w:rsid w:val="00987156"/>
    <w:rsid w:val="009871D9"/>
    <w:rsid w:val="009872E1"/>
    <w:rsid w:val="00987743"/>
    <w:rsid w:val="00987786"/>
    <w:rsid w:val="00987DDD"/>
    <w:rsid w:val="00987E02"/>
    <w:rsid w:val="009900C7"/>
    <w:rsid w:val="009910A5"/>
    <w:rsid w:val="0099133A"/>
    <w:rsid w:val="009916C1"/>
    <w:rsid w:val="009916F8"/>
    <w:rsid w:val="009918D7"/>
    <w:rsid w:val="00991CD5"/>
    <w:rsid w:val="00991EA5"/>
    <w:rsid w:val="00991F14"/>
    <w:rsid w:val="009923BF"/>
    <w:rsid w:val="009926D5"/>
    <w:rsid w:val="009929C3"/>
    <w:rsid w:val="00992B4B"/>
    <w:rsid w:val="00993F5A"/>
    <w:rsid w:val="00994009"/>
    <w:rsid w:val="00994B04"/>
    <w:rsid w:val="00994F04"/>
    <w:rsid w:val="00995163"/>
    <w:rsid w:val="0099533C"/>
    <w:rsid w:val="009958F6"/>
    <w:rsid w:val="00995BB8"/>
    <w:rsid w:val="00995C58"/>
    <w:rsid w:val="0099673F"/>
    <w:rsid w:val="00996CE9"/>
    <w:rsid w:val="00997B70"/>
    <w:rsid w:val="00997EE5"/>
    <w:rsid w:val="009A00B5"/>
    <w:rsid w:val="009A00D2"/>
    <w:rsid w:val="009A05B9"/>
    <w:rsid w:val="009A074E"/>
    <w:rsid w:val="009A0A91"/>
    <w:rsid w:val="009A0CCE"/>
    <w:rsid w:val="009A0E70"/>
    <w:rsid w:val="009A0E79"/>
    <w:rsid w:val="009A0F26"/>
    <w:rsid w:val="009A0F75"/>
    <w:rsid w:val="009A1328"/>
    <w:rsid w:val="009A15E0"/>
    <w:rsid w:val="009A16A2"/>
    <w:rsid w:val="009A16F7"/>
    <w:rsid w:val="009A1A08"/>
    <w:rsid w:val="009A1AC6"/>
    <w:rsid w:val="009A2071"/>
    <w:rsid w:val="009A2254"/>
    <w:rsid w:val="009A236E"/>
    <w:rsid w:val="009A2919"/>
    <w:rsid w:val="009A293F"/>
    <w:rsid w:val="009A2D7F"/>
    <w:rsid w:val="009A2DC8"/>
    <w:rsid w:val="009A2E25"/>
    <w:rsid w:val="009A329D"/>
    <w:rsid w:val="009A34AD"/>
    <w:rsid w:val="009A3884"/>
    <w:rsid w:val="009A3BCE"/>
    <w:rsid w:val="009A3BE5"/>
    <w:rsid w:val="009A3C83"/>
    <w:rsid w:val="009A488A"/>
    <w:rsid w:val="009A48A7"/>
    <w:rsid w:val="009A4955"/>
    <w:rsid w:val="009A49AD"/>
    <w:rsid w:val="009A4A19"/>
    <w:rsid w:val="009A4C4A"/>
    <w:rsid w:val="009A4D03"/>
    <w:rsid w:val="009A4E72"/>
    <w:rsid w:val="009A56B5"/>
    <w:rsid w:val="009A596F"/>
    <w:rsid w:val="009A6A23"/>
    <w:rsid w:val="009A6CDE"/>
    <w:rsid w:val="009A6FFC"/>
    <w:rsid w:val="009A71D4"/>
    <w:rsid w:val="009A7385"/>
    <w:rsid w:val="009A7612"/>
    <w:rsid w:val="009A762F"/>
    <w:rsid w:val="009A7777"/>
    <w:rsid w:val="009A79EA"/>
    <w:rsid w:val="009A7A5F"/>
    <w:rsid w:val="009B0159"/>
    <w:rsid w:val="009B02C7"/>
    <w:rsid w:val="009B096A"/>
    <w:rsid w:val="009B0DC2"/>
    <w:rsid w:val="009B1591"/>
    <w:rsid w:val="009B1603"/>
    <w:rsid w:val="009B1851"/>
    <w:rsid w:val="009B1AB0"/>
    <w:rsid w:val="009B1DCE"/>
    <w:rsid w:val="009B1E78"/>
    <w:rsid w:val="009B22B9"/>
    <w:rsid w:val="009B23E3"/>
    <w:rsid w:val="009B252A"/>
    <w:rsid w:val="009B26BE"/>
    <w:rsid w:val="009B27E5"/>
    <w:rsid w:val="009B2B11"/>
    <w:rsid w:val="009B2E8F"/>
    <w:rsid w:val="009B2FDA"/>
    <w:rsid w:val="009B3903"/>
    <w:rsid w:val="009B3D47"/>
    <w:rsid w:val="009B44E8"/>
    <w:rsid w:val="009B4788"/>
    <w:rsid w:val="009B4857"/>
    <w:rsid w:val="009B4B7A"/>
    <w:rsid w:val="009B4C1B"/>
    <w:rsid w:val="009B4EFB"/>
    <w:rsid w:val="009B5278"/>
    <w:rsid w:val="009B576F"/>
    <w:rsid w:val="009B5CDB"/>
    <w:rsid w:val="009B6586"/>
    <w:rsid w:val="009B6979"/>
    <w:rsid w:val="009B6A01"/>
    <w:rsid w:val="009B6A92"/>
    <w:rsid w:val="009B6F0D"/>
    <w:rsid w:val="009B735A"/>
    <w:rsid w:val="009B75C8"/>
    <w:rsid w:val="009B7C36"/>
    <w:rsid w:val="009C009D"/>
    <w:rsid w:val="009C07AD"/>
    <w:rsid w:val="009C0AB6"/>
    <w:rsid w:val="009C0AE2"/>
    <w:rsid w:val="009C0AFD"/>
    <w:rsid w:val="009C10C3"/>
    <w:rsid w:val="009C113E"/>
    <w:rsid w:val="009C12F7"/>
    <w:rsid w:val="009C1756"/>
    <w:rsid w:val="009C1E18"/>
    <w:rsid w:val="009C1FFB"/>
    <w:rsid w:val="009C225C"/>
    <w:rsid w:val="009C30C2"/>
    <w:rsid w:val="009C37C3"/>
    <w:rsid w:val="009C3F1F"/>
    <w:rsid w:val="009C4122"/>
    <w:rsid w:val="009C458C"/>
    <w:rsid w:val="009C49C4"/>
    <w:rsid w:val="009C4A6F"/>
    <w:rsid w:val="009C57FC"/>
    <w:rsid w:val="009C5C67"/>
    <w:rsid w:val="009C5DD6"/>
    <w:rsid w:val="009C60D3"/>
    <w:rsid w:val="009C6209"/>
    <w:rsid w:val="009C62EF"/>
    <w:rsid w:val="009C679B"/>
    <w:rsid w:val="009C69F7"/>
    <w:rsid w:val="009C6AD2"/>
    <w:rsid w:val="009C6B37"/>
    <w:rsid w:val="009C6C24"/>
    <w:rsid w:val="009C6D63"/>
    <w:rsid w:val="009C77C7"/>
    <w:rsid w:val="009C7B2B"/>
    <w:rsid w:val="009C7D09"/>
    <w:rsid w:val="009D03E4"/>
    <w:rsid w:val="009D04CF"/>
    <w:rsid w:val="009D081F"/>
    <w:rsid w:val="009D0875"/>
    <w:rsid w:val="009D0ACB"/>
    <w:rsid w:val="009D0F45"/>
    <w:rsid w:val="009D11BD"/>
    <w:rsid w:val="009D1343"/>
    <w:rsid w:val="009D14A5"/>
    <w:rsid w:val="009D19C0"/>
    <w:rsid w:val="009D2037"/>
    <w:rsid w:val="009D2058"/>
    <w:rsid w:val="009D208C"/>
    <w:rsid w:val="009D21A7"/>
    <w:rsid w:val="009D23CA"/>
    <w:rsid w:val="009D25EE"/>
    <w:rsid w:val="009D2BC9"/>
    <w:rsid w:val="009D3276"/>
    <w:rsid w:val="009D32E1"/>
    <w:rsid w:val="009D353F"/>
    <w:rsid w:val="009D360B"/>
    <w:rsid w:val="009D3931"/>
    <w:rsid w:val="009D403A"/>
    <w:rsid w:val="009D4041"/>
    <w:rsid w:val="009D41DD"/>
    <w:rsid w:val="009D45BD"/>
    <w:rsid w:val="009D494F"/>
    <w:rsid w:val="009D4F95"/>
    <w:rsid w:val="009D577A"/>
    <w:rsid w:val="009D5E74"/>
    <w:rsid w:val="009D5EBB"/>
    <w:rsid w:val="009D5ECB"/>
    <w:rsid w:val="009D62F3"/>
    <w:rsid w:val="009D63F3"/>
    <w:rsid w:val="009D6489"/>
    <w:rsid w:val="009D6714"/>
    <w:rsid w:val="009D6A8A"/>
    <w:rsid w:val="009D6B91"/>
    <w:rsid w:val="009D6F68"/>
    <w:rsid w:val="009D7391"/>
    <w:rsid w:val="009D7837"/>
    <w:rsid w:val="009D7DFA"/>
    <w:rsid w:val="009D7E10"/>
    <w:rsid w:val="009E01BC"/>
    <w:rsid w:val="009E0592"/>
    <w:rsid w:val="009E0AA3"/>
    <w:rsid w:val="009E10E5"/>
    <w:rsid w:val="009E1153"/>
    <w:rsid w:val="009E11E9"/>
    <w:rsid w:val="009E14A8"/>
    <w:rsid w:val="009E15FF"/>
    <w:rsid w:val="009E19D4"/>
    <w:rsid w:val="009E2231"/>
    <w:rsid w:val="009E2409"/>
    <w:rsid w:val="009E2435"/>
    <w:rsid w:val="009E2E3F"/>
    <w:rsid w:val="009E314B"/>
    <w:rsid w:val="009E31AF"/>
    <w:rsid w:val="009E3433"/>
    <w:rsid w:val="009E3532"/>
    <w:rsid w:val="009E382E"/>
    <w:rsid w:val="009E39FB"/>
    <w:rsid w:val="009E3EB3"/>
    <w:rsid w:val="009E4206"/>
    <w:rsid w:val="009E45FF"/>
    <w:rsid w:val="009E487D"/>
    <w:rsid w:val="009E518E"/>
    <w:rsid w:val="009E51FF"/>
    <w:rsid w:val="009E5564"/>
    <w:rsid w:val="009E5F30"/>
    <w:rsid w:val="009E6087"/>
    <w:rsid w:val="009E61F7"/>
    <w:rsid w:val="009E69FD"/>
    <w:rsid w:val="009E6CDF"/>
    <w:rsid w:val="009E7003"/>
    <w:rsid w:val="009E7008"/>
    <w:rsid w:val="009E7193"/>
    <w:rsid w:val="009E7313"/>
    <w:rsid w:val="009E751C"/>
    <w:rsid w:val="009E754A"/>
    <w:rsid w:val="009E77C3"/>
    <w:rsid w:val="009E7962"/>
    <w:rsid w:val="009E7B62"/>
    <w:rsid w:val="009E7F12"/>
    <w:rsid w:val="009F0186"/>
    <w:rsid w:val="009F01E7"/>
    <w:rsid w:val="009F0388"/>
    <w:rsid w:val="009F057E"/>
    <w:rsid w:val="009F06BB"/>
    <w:rsid w:val="009F0A99"/>
    <w:rsid w:val="009F0F8F"/>
    <w:rsid w:val="009F1203"/>
    <w:rsid w:val="009F1800"/>
    <w:rsid w:val="009F1D39"/>
    <w:rsid w:val="009F1DE8"/>
    <w:rsid w:val="009F217B"/>
    <w:rsid w:val="009F2250"/>
    <w:rsid w:val="009F280A"/>
    <w:rsid w:val="009F2CBF"/>
    <w:rsid w:val="009F2CC3"/>
    <w:rsid w:val="009F2F4A"/>
    <w:rsid w:val="009F2FFB"/>
    <w:rsid w:val="009F32A4"/>
    <w:rsid w:val="009F32A6"/>
    <w:rsid w:val="009F3B4E"/>
    <w:rsid w:val="009F3CCD"/>
    <w:rsid w:val="009F45EA"/>
    <w:rsid w:val="009F4E4A"/>
    <w:rsid w:val="009F4EE6"/>
    <w:rsid w:val="009F5180"/>
    <w:rsid w:val="009F55B7"/>
    <w:rsid w:val="009F5BB0"/>
    <w:rsid w:val="009F5E79"/>
    <w:rsid w:val="009F5FE9"/>
    <w:rsid w:val="009F6015"/>
    <w:rsid w:val="009F61AF"/>
    <w:rsid w:val="009F6556"/>
    <w:rsid w:val="009F6732"/>
    <w:rsid w:val="009F6812"/>
    <w:rsid w:val="009F6A8F"/>
    <w:rsid w:val="009F7B66"/>
    <w:rsid w:val="009F7FAE"/>
    <w:rsid w:val="00A00355"/>
    <w:rsid w:val="00A003C9"/>
    <w:rsid w:val="00A00401"/>
    <w:rsid w:val="00A01476"/>
    <w:rsid w:val="00A01689"/>
    <w:rsid w:val="00A019B1"/>
    <w:rsid w:val="00A023EE"/>
    <w:rsid w:val="00A02992"/>
    <w:rsid w:val="00A0307D"/>
    <w:rsid w:val="00A03197"/>
    <w:rsid w:val="00A0345F"/>
    <w:rsid w:val="00A037F8"/>
    <w:rsid w:val="00A0397E"/>
    <w:rsid w:val="00A03CC9"/>
    <w:rsid w:val="00A04ABC"/>
    <w:rsid w:val="00A04F72"/>
    <w:rsid w:val="00A04F76"/>
    <w:rsid w:val="00A050C8"/>
    <w:rsid w:val="00A05468"/>
    <w:rsid w:val="00A05936"/>
    <w:rsid w:val="00A05B9C"/>
    <w:rsid w:val="00A060FF"/>
    <w:rsid w:val="00A06396"/>
    <w:rsid w:val="00A0644F"/>
    <w:rsid w:val="00A064B2"/>
    <w:rsid w:val="00A064CD"/>
    <w:rsid w:val="00A06CEC"/>
    <w:rsid w:val="00A0732B"/>
    <w:rsid w:val="00A07E24"/>
    <w:rsid w:val="00A07E47"/>
    <w:rsid w:val="00A100DF"/>
    <w:rsid w:val="00A1018A"/>
    <w:rsid w:val="00A10276"/>
    <w:rsid w:val="00A10FB9"/>
    <w:rsid w:val="00A11099"/>
    <w:rsid w:val="00A11205"/>
    <w:rsid w:val="00A113AE"/>
    <w:rsid w:val="00A1168C"/>
    <w:rsid w:val="00A11A8C"/>
    <w:rsid w:val="00A11A9A"/>
    <w:rsid w:val="00A11B7D"/>
    <w:rsid w:val="00A12029"/>
    <w:rsid w:val="00A12486"/>
    <w:rsid w:val="00A1257C"/>
    <w:rsid w:val="00A1299D"/>
    <w:rsid w:val="00A12F76"/>
    <w:rsid w:val="00A12FF4"/>
    <w:rsid w:val="00A130AB"/>
    <w:rsid w:val="00A130C9"/>
    <w:rsid w:val="00A133D8"/>
    <w:rsid w:val="00A135A0"/>
    <w:rsid w:val="00A13E3D"/>
    <w:rsid w:val="00A142C7"/>
    <w:rsid w:val="00A14354"/>
    <w:rsid w:val="00A143F3"/>
    <w:rsid w:val="00A14AB4"/>
    <w:rsid w:val="00A152FB"/>
    <w:rsid w:val="00A15426"/>
    <w:rsid w:val="00A1558C"/>
    <w:rsid w:val="00A15DDA"/>
    <w:rsid w:val="00A15E25"/>
    <w:rsid w:val="00A16338"/>
    <w:rsid w:val="00A16550"/>
    <w:rsid w:val="00A1679C"/>
    <w:rsid w:val="00A16862"/>
    <w:rsid w:val="00A16AF4"/>
    <w:rsid w:val="00A16DD3"/>
    <w:rsid w:val="00A16EB4"/>
    <w:rsid w:val="00A17038"/>
    <w:rsid w:val="00A1793B"/>
    <w:rsid w:val="00A17B7F"/>
    <w:rsid w:val="00A2044F"/>
    <w:rsid w:val="00A20BC8"/>
    <w:rsid w:val="00A21486"/>
    <w:rsid w:val="00A21893"/>
    <w:rsid w:val="00A21B7E"/>
    <w:rsid w:val="00A2224D"/>
    <w:rsid w:val="00A22D75"/>
    <w:rsid w:val="00A23376"/>
    <w:rsid w:val="00A23815"/>
    <w:rsid w:val="00A23ADD"/>
    <w:rsid w:val="00A23F45"/>
    <w:rsid w:val="00A24591"/>
    <w:rsid w:val="00A24A94"/>
    <w:rsid w:val="00A250FF"/>
    <w:rsid w:val="00A25486"/>
    <w:rsid w:val="00A257D9"/>
    <w:rsid w:val="00A25893"/>
    <w:rsid w:val="00A258B2"/>
    <w:rsid w:val="00A25AE3"/>
    <w:rsid w:val="00A25F4B"/>
    <w:rsid w:val="00A26145"/>
    <w:rsid w:val="00A26373"/>
    <w:rsid w:val="00A26C8D"/>
    <w:rsid w:val="00A26E4C"/>
    <w:rsid w:val="00A2746C"/>
    <w:rsid w:val="00A27494"/>
    <w:rsid w:val="00A2795F"/>
    <w:rsid w:val="00A279F2"/>
    <w:rsid w:val="00A30083"/>
    <w:rsid w:val="00A30269"/>
    <w:rsid w:val="00A3067B"/>
    <w:rsid w:val="00A3067D"/>
    <w:rsid w:val="00A30C33"/>
    <w:rsid w:val="00A31030"/>
    <w:rsid w:val="00A314D5"/>
    <w:rsid w:val="00A318C6"/>
    <w:rsid w:val="00A318D3"/>
    <w:rsid w:val="00A31C96"/>
    <w:rsid w:val="00A3257C"/>
    <w:rsid w:val="00A3263B"/>
    <w:rsid w:val="00A32F17"/>
    <w:rsid w:val="00A32FB1"/>
    <w:rsid w:val="00A3368A"/>
    <w:rsid w:val="00A33A69"/>
    <w:rsid w:val="00A34006"/>
    <w:rsid w:val="00A3402C"/>
    <w:rsid w:val="00A3415F"/>
    <w:rsid w:val="00A34333"/>
    <w:rsid w:val="00A34353"/>
    <w:rsid w:val="00A34894"/>
    <w:rsid w:val="00A348E2"/>
    <w:rsid w:val="00A34D42"/>
    <w:rsid w:val="00A35051"/>
    <w:rsid w:val="00A35907"/>
    <w:rsid w:val="00A3592E"/>
    <w:rsid w:val="00A360C2"/>
    <w:rsid w:val="00A360F2"/>
    <w:rsid w:val="00A364F1"/>
    <w:rsid w:val="00A36858"/>
    <w:rsid w:val="00A36AF0"/>
    <w:rsid w:val="00A3769E"/>
    <w:rsid w:val="00A37B23"/>
    <w:rsid w:val="00A37E3E"/>
    <w:rsid w:val="00A37E40"/>
    <w:rsid w:val="00A37F77"/>
    <w:rsid w:val="00A4045F"/>
    <w:rsid w:val="00A4053C"/>
    <w:rsid w:val="00A40746"/>
    <w:rsid w:val="00A40CE4"/>
    <w:rsid w:val="00A4184A"/>
    <w:rsid w:val="00A419AE"/>
    <w:rsid w:val="00A42017"/>
    <w:rsid w:val="00A424CA"/>
    <w:rsid w:val="00A42650"/>
    <w:rsid w:val="00A42E95"/>
    <w:rsid w:val="00A431B3"/>
    <w:rsid w:val="00A43379"/>
    <w:rsid w:val="00A43564"/>
    <w:rsid w:val="00A43694"/>
    <w:rsid w:val="00A43A49"/>
    <w:rsid w:val="00A44042"/>
    <w:rsid w:val="00A440EB"/>
    <w:rsid w:val="00A442C6"/>
    <w:rsid w:val="00A444CB"/>
    <w:rsid w:val="00A4492E"/>
    <w:rsid w:val="00A44AAD"/>
    <w:rsid w:val="00A44B68"/>
    <w:rsid w:val="00A44CD5"/>
    <w:rsid w:val="00A44F99"/>
    <w:rsid w:val="00A453C4"/>
    <w:rsid w:val="00A458FC"/>
    <w:rsid w:val="00A45FE4"/>
    <w:rsid w:val="00A461A5"/>
    <w:rsid w:val="00A463C4"/>
    <w:rsid w:val="00A46418"/>
    <w:rsid w:val="00A46598"/>
    <w:rsid w:val="00A46782"/>
    <w:rsid w:val="00A46B73"/>
    <w:rsid w:val="00A46FD5"/>
    <w:rsid w:val="00A476AA"/>
    <w:rsid w:val="00A47B34"/>
    <w:rsid w:val="00A47BC7"/>
    <w:rsid w:val="00A47D6D"/>
    <w:rsid w:val="00A50597"/>
    <w:rsid w:val="00A50C3E"/>
    <w:rsid w:val="00A51006"/>
    <w:rsid w:val="00A5104C"/>
    <w:rsid w:val="00A51342"/>
    <w:rsid w:val="00A518A2"/>
    <w:rsid w:val="00A51BA3"/>
    <w:rsid w:val="00A51DB0"/>
    <w:rsid w:val="00A51DB8"/>
    <w:rsid w:val="00A51E9C"/>
    <w:rsid w:val="00A51F29"/>
    <w:rsid w:val="00A52259"/>
    <w:rsid w:val="00A524F7"/>
    <w:rsid w:val="00A529CB"/>
    <w:rsid w:val="00A52B55"/>
    <w:rsid w:val="00A52BC1"/>
    <w:rsid w:val="00A52D74"/>
    <w:rsid w:val="00A52D8B"/>
    <w:rsid w:val="00A52E0B"/>
    <w:rsid w:val="00A52FD7"/>
    <w:rsid w:val="00A534B5"/>
    <w:rsid w:val="00A53578"/>
    <w:rsid w:val="00A5363C"/>
    <w:rsid w:val="00A53A52"/>
    <w:rsid w:val="00A53CBE"/>
    <w:rsid w:val="00A543D5"/>
    <w:rsid w:val="00A54536"/>
    <w:rsid w:val="00A54D56"/>
    <w:rsid w:val="00A54D58"/>
    <w:rsid w:val="00A55322"/>
    <w:rsid w:val="00A556BD"/>
    <w:rsid w:val="00A567C2"/>
    <w:rsid w:val="00A569AE"/>
    <w:rsid w:val="00A57477"/>
    <w:rsid w:val="00A577DF"/>
    <w:rsid w:val="00A578D9"/>
    <w:rsid w:val="00A578FD"/>
    <w:rsid w:val="00A57C62"/>
    <w:rsid w:val="00A57DCA"/>
    <w:rsid w:val="00A60448"/>
    <w:rsid w:val="00A60766"/>
    <w:rsid w:val="00A60771"/>
    <w:rsid w:val="00A60907"/>
    <w:rsid w:val="00A60A6D"/>
    <w:rsid w:val="00A61395"/>
    <w:rsid w:val="00A61B33"/>
    <w:rsid w:val="00A61DB4"/>
    <w:rsid w:val="00A62688"/>
    <w:rsid w:val="00A629D4"/>
    <w:rsid w:val="00A629EF"/>
    <w:rsid w:val="00A62F61"/>
    <w:rsid w:val="00A6344A"/>
    <w:rsid w:val="00A63A0C"/>
    <w:rsid w:val="00A63A32"/>
    <w:rsid w:val="00A63A4E"/>
    <w:rsid w:val="00A64581"/>
    <w:rsid w:val="00A64672"/>
    <w:rsid w:val="00A646BC"/>
    <w:rsid w:val="00A64D8E"/>
    <w:rsid w:val="00A64F2A"/>
    <w:rsid w:val="00A64FB2"/>
    <w:rsid w:val="00A65338"/>
    <w:rsid w:val="00A653B2"/>
    <w:rsid w:val="00A6557E"/>
    <w:rsid w:val="00A656AA"/>
    <w:rsid w:val="00A656BE"/>
    <w:rsid w:val="00A659D6"/>
    <w:rsid w:val="00A65D8C"/>
    <w:rsid w:val="00A65EAB"/>
    <w:rsid w:val="00A65F27"/>
    <w:rsid w:val="00A661F4"/>
    <w:rsid w:val="00A66C1E"/>
    <w:rsid w:val="00A66E3C"/>
    <w:rsid w:val="00A66FD3"/>
    <w:rsid w:val="00A67147"/>
    <w:rsid w:val="00A6733E"/>
    <w:rsid w:val="00A67369"/>
    <w:rsid w:val="00A675B4"/>
    <w:rsid w:val="00A6768F"/>
    <w:rsid w:val="00A67703"/>
    <w:rsid w:val="00A700F4"/>
    <w:rsid w:val="00A70E22"/>
    <w:rsid w:val="00A710E5"/>
    <w:rsid w:val="00A7114F"/>
    <w:rsid w:val="00A713CC"/>
    <w:rsid w:val="00A7171C"/>
    <w:rsid w:val="00A717C4"/>
    <w:rsid w:val="00A71D80"/>
    <w:rsid w:val="00A71F4C"/>
    <w:rsid w:val="00A7245F"/>
    <w:rsid w:val="00A7255A"/>
    <w:rsid w:val="00A7269F"/>
    <w:rsid w:val="00A72882"/>
    <w:rsid w:val="00A72B68"/>
    <w:rsid w:val="00A72EA7"/>
    <w:rsid w:val="00A73182"/>
    <w:rsid w:val="00A73275"/>
    <w:rsid w:val="00A736CF"/>
    <w:rsid w:val="00A738FA"/>
    <w:rsid w:val="00A741E3"/>
    <w:rsid w:val="00A745CB"/>
    <w:rsid w:val="00A74945"/>
    <w:rsid w:val="00A74AAE"/>
    <w:rsid w:val="00A74EC8"/>
    <w:rsid w:val="00A750ED"/>
    <w:rsid w:val="00A755E7"/>
    <w:rsid w:val="00A75ACC"/>
    <w:rsid w:val="00A75F31"/>
    <w:rsid w:val="00A76DE8"/>
    <w:rsid w:val="00A76F64"/>
    <w:rsid w:val="00A77311"/>
    <w:rsid w:val="00A77382"/>
    <w:rsid w:val="00A77443"/>
    <w:rsid w:val="00A77C00"/>
    <w:rsid w:val="00A77C5D"/>
    <w:rsid w:val="00A77C64"/>
    <w:rsid w:val="00A77CF4"/>
    <w:rsid w:val="00A80134"/>
    <w:rsid w:val="00A80504"/>
    <w:rsid w:val="00A80CCC"/>
    <w:rsid w:val="00A80FE0"/>
    <w:rsid w:val="00A817C2"/>
    <w:rsid w:val="00A81897"/>
    <w:rsid w:val="00A81A13"/>
    <w:rsid w:val="00A81CB2"/>
    <w:rsid w:val="00A81D62"/>
    <w:rsid w:val="00A81D81"/>
    <w:rsid w:val="00A82410"/>
    <w:rsid w:val="00A828CE"/>
    <w:rsid w:val="00A82A3C"/>
    <w:rsid w:val="00A82BA3"/>
    <w:rsid w:val="00A82E21"/>
    <w:rsid w:val="00A831AE"/>
    <w:rsid w:val="00A83353"/>
    <w:rsid w:val="00A834A3"/>
    <w:rsid w:val="00A83660"/>
    <w:rsid w:val="00A838BA"/>
    <w:rsid w:val="00A84795"/>
    <w:rsid w:val="00A84AFA"/>
    <w:rsid w:val="00A850FE"/>
    <w:rsid w:val="00A85439"/>
    <w:rsid w:val="00A854DF"/>
    <w:rsid w:val="00A856BB"/>
    <w:rsid w:val="00A85B3E"/>
    <w:rsid w:val="00A85B43"/>
    <w:rsid w:val="00A85CB2"/>
    <w:rsid w:val="00A864D9"/>
    <w:rsid w:val="00A86A53"/>
    <w:rsid w:val="00A86AF9"/>
    <w:rsid w:val="00A86E12"/>
    <w:rsid w:val="00A8717D"/>
    <w:rsid w:val="00A8720B"/>
    <w:rsid w:val="00A873B7"/>
    <w:rsid w:val="00A874C1"/>
    <w:rsid w:val="00A877BF"/>
    <w:rsid w:val="00A877D7"/>
    <w:rsid w:val="00A8785C"/>
    <w:rsid w:val="00A87AE1"/>
    <w:rsid w:val="00A87CC7"/>
    <w:rsid w:val="00A901E6"/>
    <w:rsid w:val="00A906BF"/>
    <w:rsid w:val="00A90B76"/>
    <w:rsid w:val="00A90E64"/>
    <w:rsid w:val="00A910C6"/>
    <w:rsid w:val="00A91732"/>
    <w:rsid w:val="00A91943"/>
    <w:rsid w:val="00A91AE5"/>
    <w:rsid w:val="00A91D9F"/>
    <w:rsid w:val="00A92221"/>
    <w:rsid w:val="00A92293"/>
    <w:rsid w:val="00A92585"/>
    <w:rsid w:val="00A92B43"/>
    <w:rsid w:val="00A92EBD"/>
    <w:rsid w:val="00A9385F"/>
    <w:rsid w:val="00A93CAC"/>
    <w:rsid w:val="00A94235"/>
    <w:rsid w:val="00A945AC"/>
    <w:rsid w:val="00A94B3D"/>
    <w:rsid w:val="00A94C2A"/>
    <w:rsid w:val="00A9522A"/>
    <w:rsid w:val="00A9533C"/>
    <w:rsid w:val="00A95905"/>
    <w:rsid w:val="00A95A8F"/>
    <w:rsid w:val="00A95BD5"/>
    <w:rsid w:val="00A95E67"/>
    <w:rsid w:val="00A96BD8"/>
    <w:rsid w:val="00A96CC6"/>
    <w:rsid w:val="00A96F7D"/>
    <w:rsid w:val="00A9739C"/>
    <w:rsid w:val="00A9783C"/>
    <w:rsid w:val="00A97CB0"/>
    <w:rsid w:val="00A97D86"/>
    <w:rsid w:val="00A97E02"/>
    <w:rsid w:val="00AA0201"/>
    <w:rsid w:val="00AA03E9"/>
    <w:rsid w:val="00AA0955"/>
    <w:rsid w:val="00AA0991"/>
    <w:rsid w:val="00AA0B02"/>
    <w:rsid w:val="00AA0CC3"/>
    <w:rsid w:val="00AA0E2E"/>
    <w:rsid w:val="00AA1510"/>
    <w:rsid w:val="00AA1863"/>
    <w:rsid w:val="00AA18D8"/>
    <w:rsid w:val="00AA1A03"/>
    <w:rsid w:val="00AA1A14"/>
    <w:rsid w:val="00AA1BA9"/>
    <w:rsid w:val="00AA1DD7"/>
    <w:rsid w:val="00AA1DEA"/>
    <w:rsid w:val="00AA24C8"/>
    <w:rsid w:val="00AA2778"/>
    <w:rsid w:val="00AA29FA"/>
    <w:rsid w:val="00AA2EC8"/>
    <w:rsid w:val="00AA3563"/>
    <w:rsid w:val="00AA38AD"/>
    <w:rsid w:val="00AA3948"/>
    <w:rsid w:val="00AA473B"/>
    <w:rsid w:val="00AA4CEC"/>
    <w:rsid w:val="00AA5681"/>
    <w:rsid w:val="00AA5883"/>
    <w:rsid w:val="00AA58F0"/>
    <w:rsid w:val="00AA62AA"/>
    <w:rsid w:val="00AA6309"/>
    <w:rsid w:val="00AA638D"/>
    <w:rsid w:val="00AA66C9"/>
    <w:rsid w:val="00AA674C"/>
    <w:rsid w:val="00AA69B6"/>
    <w:rsid w:val="00AA730E"/>
    <w:rsid w:val="00AA77A6"/>
    <w:rsid w:val="00AB021C"/>
    <w:rsid w:val="00AB0329"/>
    <w:rsid w:val="00AB04FF"/>
    <w:rsid w:val="00AB0DAC"/>
    <w:rsid w:val="00AB0DF1"/>
    <w:rsid w:val="00AB12D1"/>
    <w:rsid w:val="00AB19AC"/>
    <w:rsid w:val="00AB1F02"/>
    <w:rsid w:val="00AB22B8"/>
    <w:rsid w:val="00AB2DD5"/>
    <w:rsid w:val="00AB3224"/>
    <w:rsid w:val="00AB37E3"/>
    <w:rsid w:val="00AB3D3B"/>
    <w:rsid w:val="00AB3D87"/>
    <w:rsid w:val="00AB3E6C"/>
    <w:rsid w:val="00AB3F12"/>
    <w:rsid w:val="00AB4271"/>
    <w:rsid w:val="00AB4581"/>
    <w:rsid w:val="00AB45A0"/>
    <w:rsid w:val="00AB4719"/>
    <w:rsid w:val="00AB4D1E"/>
    <w:rsid w:val="00AB5382"/>
    <w:rsid w:val="00AB53A3"/>
    <w:rsid w:val="00AB55C1"/>
    <w:rsid w:val="00AB5BB2"/>
    <w:rsid w:val="00AB5C35"/>
    <w:rsid w:val="00AB606B"/>
    <w:rsid w:val="00AB60D2"/>
    <w:rsid w:val="00AB6128"/>
    <w:rsid w:val="00AB619E"/>
    <w:rsid w:val="00AB72C6"/>
    <w:rsid w:val="00AB7327"/>
    <w:rsid w:val="00AB7405"/>
    <w:rsid w:val="00AB7411"/>
    <w:rsid w:val="00AB7515"/>
    <w:rsid w:val="00AB7529"/>
    <w:rsid w:val="00AB7710"/>
    <w:rsid w:val="00AB7BD4"/>
    <w:rsid w:val="00AC002F"/>
    <w:rsid w:val="00AC0F10"/>
    <w:rsid w:val="00AC11AE"/>
    <w:rsid w:val="00AC11F1"/>
    <w:rsid w:val="00AC125F"/>
    <w:rsid w:val="00AC1AA9"/>
    <w:rsid w:val="00AC2200"/>
    <w:rsid w:val="00AC2F04"/>
    <w:rsid w:val="00AC35B3"/>
    <w:rsid w:val="00AC3604"/>
    <w:rsid w:val="00AC3655"/>
    <w:rsid w:val="00AC4196"/>
    <w:rsid w:val="00AC4C79"/>
    <w:rsid w:val="00AC4EF8"/>
    <w:rsid w:val="00AC513F"/>
    <w:rsid w:val="00AC5BF1"/>
    <w:rsid w:val="00AC6124"/>
    <w:rsid w:val="00AC6A22"/>
    <w:rsid w:val="00AC6C87"/>
    <w:rsid w:val="00AC6F9E"/>
    <w:rsid w:val="00AC7564"/>
    <w:rsid w:val="00AC7907"/>
    <w:rsid w:val="00AC7A72"/>
    <w:rsid w:val="00AC7FFE"/>
    <w:rsid w:val="00AD08DC"/>
    <w:rsid w:val="00AD0BE7"/>
    <w:rsid w:val="00AD0C38"/>
    <w:rsid w:val="00AD1223"/>
    <w:rsid w:val="00AD18D5"/>
    <w:rsid w:val="00AD1A6C"/>
    <w:rsid w:val="00AD248A"/>
    <w:rsid w:val="00AD2CCD"/>
    <w:rsid w:val="00AD2D31"/>
    <w:rsid w:val="00AD30A4"/>
    <w:rsid w:val="00AD338F"/>
    <w:rsid w:val="00AD399A"/>
    <w:rsid w:val="00AD3AC6"/>
    <w:rsid w:val="00AD42D2"/>
    <w:rsid w:val="00AD430F"/>
    <w:rsid w:val="00AD4351"/>
    <w:rsid w:val="00AD43A7"/>
    <w:rsid w:val="00AD451C"/>
    <w:rsid w:val="00AD47D4"/>
    <w:rsid w:val="00AD48AC"/>
    <w:rsid w:val="00AD4ACE"/>
    <w:rsid w:val="00AD4FEA"/>
    <w:rsid w:val="00AD541C"/>
    <w:rsid w:val="00AD59F1"/>
    <w:rsid w:val="00AD5B55"/>
    <w:rsid w:val="00AD5C45"/>
    <w:rsid w:val="00AD62D6"/>
    <w:rsid w:val="00AD6642"/>
    <w:rsid w:val="00AD6CA2"/>
    <w:rsid w:val="00AD6DF3"/>
    <w:rsid w:val="00AD783F"/>
    <w:rsid w:val="00AD7882"/>
    <w:rsid w:val="00AD7BD9"/>
    <w:rsid w:val="00AD7D6C"/>
    <w:rsid w:val="00AD7F82"/>
    <w:rsid w:val="00AE0386"/>
    <w:rsid w:val="00AE0C78"/>
    <w:rsid w:val="00AE0ECE"/>
    <w:rsid w:val="00AE11AE"/>
    <w:rsid w:val="00AE11E1"/>
    <w:rsid w:val="00AE12FC"/>
    <w:rsid w:val="00AE17B1"/>
    <w:rsid w:val="00AE1909"/>
    <w:rsid w:val="00AE22A7"/>
    <w:rsid w:val="00AE26D7"/>
    <w:rsid w:val="00AE299E"/>
    <w:rsid w:val="00AE2A32"/>
    <w:rsid w:val="00AE35C8"/>
    <w:rsid w:val="00AE3901"/>
    <w:rsid w:val="00AE39D8"/>
    <w:rsid w:val="00AE3AF9"/>
    <w:rsid w:val="00AE41EB"/>
    <w:rsid w:val="00AE43CA"/>
    <w:rsid w:val="00AE442A"/>
    <w:rsid w:val="00AE459F"/>
    <w:rsid w:val="00AE47F1"/>
    <w:rsid w:val="00AE47FE"/>
    <w:rsid w:val="00AE4CD9"/>
    <w:rsid w:val="00AE4FCE"/>
    <w:rsid w:val="00AE599C"/>
    <w:rsid w:val="00AE59C5"/>
    <w:rsid w:val="00AE59C6"/>
    <w:rsid w:val="00AE5C4F"/>
    <w:rsid w:val="00AE5CD8"/>
    <w:rsid w:val="00AE602E"/>
    <w:rsid w:val="00AE6245"/>
    <w:rsid w:val="00AE6476"/>
    <w:rsid w:val="00AE697D"/>
    <w:rsid w:val="00AE69D5"/>
    <w:rsid w:val="00AE6AD3"/>
    <w:rsid w:val="00AE6B33"/>
    <w:rsid w:val="00AE6DB8"/>
    <w:rsid w:val="00AE6EBF"/>
    <w:rsid w:val="00AE74DE"/>
    <w:rsid w:val="00AE75BE"/>
    <w:rsid w:val="00AE7686"/>
    <w:rsid w:val="00AE7B8E"/>
    <w:rsid w:val="00AF068F"/>
    <w:rsid w:val="00AF0724"/>
    <w:rsid w:val="00AF0B0B"/>
    <w:rsid w:val="00AF15FC"/>
    <w:rsid w:val="00AF1848"/>
    <w:rsid w:val="00AF1964"/>
    <w:rsid w:val="00AF1FFF"/>
    <w:rsid w:val="00AF2008"/>
    <w:rsid w:val="00AF218C"/>
    <w:rsid w:val="00AF28B7"/>
    <w:rsid w:val="00AF28C0"/>
    <w:rsid w:val="00AF2967"/>
    <w:rsid w:val="00AF2991"/>
    <w:rsid w:val="00AF2B52"/>
    <w:rsid w:val="00AF2C01"/>
    <w:rsid w:val="00AF2F91"/>
    <w:rsid w:val="00AF32E3"/>
    <w:rsid w:val="00AF38F2"/>
    <w:rsid w:val="00AF4BAE"/>
    <w:rsid w:val="00AF503A"/>
    <w:rsid w:val="00AF5A92"/>
    <w:rsid w:val="00AF5C63"/>
    <w:rsid w:val="00AF66F1"/>
    <w:rsid w:val="00AF6908"/>
    <w:rsid w:val="00AF6B56"/>
    <w:rsid w:val="00AF6ED0"/>
    <w:rsid w:val="00AF7089"/>
    <w:rsid w:val="00AF71E1"/>
    <w:rsid w:val="00AF728B"/>
    <w:rsid w:val="00AF7454"/>
    <w:rsid w:val="00AF754F"/>
    <w:rsid w:val="00AF7728"/>
    <w:rsid w:val="00AF7C15"/>
    <w:rsid w:val="00AF7F26"/>
    <w:rsid w:val="00B00704"/>
    <w:rsid w:val="00B0087F"/>
    <w:rsid w:val="00B01093"/>
    <w:rsid w:val="00B010E1"/>
    <w:rsid w:val="00B01159"/>
    <w:rsid w:val="00B01279"/>
    <w:rsid w:val="00B013F8"/>
    <w:rsid w:val="00B0143C"/>
    <w:rsid w:val="00B01446"/>
    <w:rsid w:val="00B014FC"/>
    <w:rsid w:val="00B01B04"/>
    <w:rsid w:val="00B01D24"/>
    <w:rsid w:val="00B01D7F"/>
    <w:rsid w:val="00B022ED"/>
    <w:rsid w:val="00B0238E"/>
    <w:rsid w:val="00B0245D"/>
    <w:rsid w:val="00B02993"/>
    <w:rsid w:val="00B035E7"/>
    <w:rsid w:val="00B03637"/>
    <w:rsid w:val="00B03918"/>
    <w:rsid w:val="00B0394A"/>
    <w:rsid w:val="00B04103"/>
    <w:rsid w:val="00B043DB"/>
    <w:rsid w:val="00B04713"/>
    <w:rsid w:val="00B05805"/>
    <w:rsid w:val="00B0585F"/>
    <w:rsid w:val="00B05BB2"/>
    <w:rsid w:val="00B06444"/>
    <w:rsid w:val="00B067B2"/>
    <w:rsid w:val="00B067FF"/>
    <w:rsid w:val="00B06A36"/>
    <w:rsid w:val="00B06A61"/>
    <w:rsid w:val="00B06CA2"/>
    <w:rsid w:val="00B06E10"/>
    <w:rsid w:val="00B06F12"/>
    <w:rsid w:val="00B072D2"/>
    <w:rsid w:val="00B07305"/>
    <w:rsid w:val="00B077C7"/>
    <w:rsid w:val="00B078A7"/>
    <w:rsid w:val="00B07990"/>
    <w:rsid w:val="00B07AE7"/>
    <w:rsid w:val="00B103E5"/>
    <w:rsid w:val="00B10E28"/>
    <w:rsid w:val="00B10EB0"/>
    <w:rsid w:val="00B1178C"/>
    <w:rsid w:val="00B119A1"/>
    <w:rsid w:val="00B11A7B"/>
    <w:rsid w:val="00B11E43"/>
    <w:rsid w:val="00B11EEA"/>
    <w:rsid w:val="00B1216E"/>
    <w:rsid w:val="00B12172"/>
    <w:rsid w:val="00B121A8"/>
    <w:rsid w:val="00B1240A"/>
    <w:rsid w:val="00B127A6"/>
    <w:rsid w:val="00B13183"/>
    <w:rsid w:val="00B131F0"/>
    <w:rsid w:val="00B1336A"/>
    <w:rsid w:val="00B135FB"/>
    <w:rsid w:val="00B138D7"/>
    <w:rsid w:val="00B138F9"/>
    <w:rsid w:val="00B139A0"/>
    <w:rsid w:val="00B13A6B"/>
    <w:rsid w:val="00B13FC0"/>
    <w:rsid w:val="00B1410A"/>
    <w:rsid w:val="00B1423F"/>
    <w:rsid w:val="00B14244"/>
    <w:rsid w:val="00B14697"/>
    <w:rsid w:val="00B14C65"/>
    <w:rsid w:val="00B14E96"/>
    <w:rsid w:val="00B14F22"/>
    <w:rsid w:val="00B154C6"/>
    <w:rsid w:val="00B159E4"/>
    <w:rsid w:val="00B15A91"/>
    <w:rsid w:val="00B15BC5"/>
    <w:rsid w:val="00B163FB"/>
    <w:rsid w:val="00B164A6"/>
    <w:rsid w:val="00B16EEB"/>
    <w:rsid w:val="00B17207"/>
    <w:rsid w:val="00B17B04"/>
    <w:rsid w:val="00B2023E"/>
    <w:rsid w:val="00B204B6"/>
    <w:rsid w:val="00B204B9"/>
    <w:rsid w:val="00B20C86"/>
    <w:rsid w:val="00B20F6A"/>
    <w:rsid w:val="00B21CCE"/>
    <w:rsid w:val="00B21EEE"/>
    <w:rsid w:val="00B21FD1"/>
    <w:rsid w:val="00B22671"/>
    <w:rsid w:val="00B22951"/>
    <w:rsid w:val="00B22AE3"/>
    <w:rsid w:val="00B22B68"/>
    <w:rsid w:val="00B22D35"/>
    <w:rsid w:val="00B23A88"/>
    <w:rsid w:val="00B24269"/>
    <w:rsid w:val="00B244F3"/>
    <w:rsid w:val="00B24692"/>
    <w:rsid w:val="00B2495B"/>
    <w:rsid w:val="00B24A77"/>
    <w:rsid w:val="00B24CC4"/>
    <w:rsid w:val="00B2510D"/>
    <w:rsid w:val="00B25742"/>
    <w:rsid w:val="00B258D8"/>
    <w:rsid w:val="00B25919"/>
    <w:rsid w:val="00B25A73"/>
    <w:rsid w:val="00B25C28"/>
    <w:rsid w:val="00B25C70"/>
    <w:rsid w:val="00B26516"/>
    <w:rsid w:val="00B26BE4"/>
    <w:rsid w:val="00B27A38"/>
    <w:rsid w:val="00B27D54"/>
    <w:rsid w:val="00B27E6E"/>
    <w:rsid w:val="00B27EA0"/>
    <w:rsid w:val="00B27FC0"/>
    <w:rsid w:val="00B304B3"/>
    <w:rsid w:val="00B30821"/>
    <w:rsid w:val="00B30993"/>
    <w:rsid w:val="00B30BFF"/>
    <w:rsid w:val="00B30FD0"/>
    <w:rsid w:val="00B3121E"/>
    <w:rsid w:val="00B31505"/>
    <w:rsid w:val="00B31919"/>
    <w:rsid w:val="00B31935"/>
    <w:rsid w:val="00B31AA0"/>
    <w:rsid w:val="00B3205C"/>
    <w:rsid w:val="00B329E6"/>
    <w:rsid w:val="00B32D6A"/>
    <w:rsid w:val="00B32F5F"/>
    <w:rsid w:val="00B332A8"/>
    <w:rsid w:val="00B333D7"/>
    <w:rsid w:val="00B33554"/>
    <w:rsid w:val="00B33681"/>
    <w:rsid w:val="00B33883"/>
    <w:rsid w:val="00B33F97"/>
    <w:rsid w:val="00B34081"/>
    <w:rsid w:val="00B344B5"/>
    <w:rsid w:val="00B348B5"/>
    <w:rsid w:val="00B34FE2"/>
    <w:rsid w:val="00B351A2"/>
    <w:rsid w:val="00B35223"/>
    <w:rsid w:val="00B3561B"/>
    <w:rsid w:val="00B35702"/>
    <w:rsid w:val="00B359A4"/>
    <w:rsid w:val="00B35DC3"/>
    <w:rsid w:val="00B36120"/>
    <w:rsid w:val="00B364A3"/>
    <w:rsid w:val="00B36E48"/>
    <w:rsid w:val="00B37538"/>
    <w:rsid w:val="00B376CC"/>
    <w:rsid w:val="00B37747"/>
    <w:rsid w:val="00B379AE"/>
    <w:rsid w:val="00B37B31"/>
    <w:rsid w:val="00B405E7"/>
    <w:rsid w:val="00B40826"/>
    <w:rsid w:val="00B4086F"/>
    <w:rsid w:val="00B408F5"/>
    <w:rsid w:val="00B40E56"/>
    <w:rsid w:val="00B41C70"/>
    <w:rsid w:val="00B41E0C"/>
    <w:rsid w:val="00B42237"/>
    <w:rsid w:val="00B42686"/>
    <w:rsid w:val="00B42B8E"/>
    <w:rsid w:val="00B436EC"/>
    <w:rsid w:val="00B43AFC"/>
    <w:rsid w:val="00B43C46"/>
    <w:rsid w:val="00B43CF8"/>
    <w:rsid w:val="00B43DC9"/>
    <w:rsid w:val="00B440B2"/>
    <w:rsid w:val="00B4439A"/>
    <w:rsid w:val="00B44995"/>
    <w:rsid w:val="00B4499E"/>
    <w:rsid w:val="00B44B59"/>
    <w:rsid w:val="00B4523A"/>
    <w:rsid w:val="00B45503"/>
    <w:rsid w:val="00B45678"/>
    <w:rsid w:val="00B45970"/>
    <w:rsid w:val="00B45E00"/>
    <w:rsid w:val="00B45F3F"/>
    <w:rsid w:val="00B45FB1"/>
    <w:rsid w:val="00B467E3"/>
    <w:rsid w:val="00B4708F"/>
    <w:rsid w:val="00B47203"/>
    <w:rsid w:val="00B47509"/>
    <w:rsid w:val="00B47A85"/>
    <w:rsid w:val="00B47ACF"/>
    <w:rsid w:val="00B47DFB"/>
    <w:rsid w:val="00B50629"/>
    <w:rsid w:val="00B506A3"/>
    <w:rsid w:val="00B506C4"/>
    <w:rsid w:val="00B50783"/>
    <w:rsid w:val="00B508F0"/>
    <w:rsid w:val="00B50949"/>
    <w:rsid w:val="00B50E39"/>
    <w:rsid w:val="00B515F1"/>
    <w:rsid w:val="00B5169A"/>
    <w:rsid w:val="00B51860"/>
    <w:rsid w:val="00B51BA5"/>
    <w:rsid w:val="00B51CF4"/>
    <w:rsid w:val="00B51F22"/>
    <w:rsid w:val="00B51F9B"/>
    <w:rsid w:val="00B5290F"/>
    <w:rsid w:val="00B531CD"/>
    <w:rsid w:val="00B533C7"/>
    <w:rsid w:val="00B5345A"/>
    <w:rsid w:val="00B535E0"/>
    <w:rsid w:val="00B53845"/>
    <w:rsid w:val="00B53AC0"/>
    <w:rsid w:val="00B53B2F"/>
    <w:rsid w:val="00B53C41"/>
    <w:rsid w:val="00B53EED"/>
    <w:rsid w:val="00B543FD"/>
    <w:rsid w:val="00B54589"/>
    <w:rsid w:val="00B54B13"/>
    <w:rsid w:val="00B54C1D"/>
    <w:rsid w:val="00B54F1A"/>
    <w:rsid w:val="00B55A33"/>
    <w:rsid w:val="00B5605A"/>
    <w:rsid w:val="00B56353"/>
    <w:rsid w:val="00B564BE"/>
    <w:rsid w:val="00B57060"/>
    <w:rsid w:val="00B574A9"/>
    <w:rsid w:val="00B57AA4"/>
    <w:rsid w:val="00B57D60"/>
    <w:rsid w:val="00B601AC"/>
    <w:rsid w:val="00B60537"/>
    <w:rsid w:val="00B608A0"/>
    <w:rsid w:val="00B60BBA"/>
    <w:rsid w:val="00B61613"/>
    <w:rsid w:val="00B617B5"/>
    <w:rsid w:val="00B6184D"/>
    <w:rsid w:val="00B6195B"/>
    <w:rsid w:val="00B61D30"/>
    <w:rsid w:val="00B61E7F"/>
    <w:rsid w:val="00B62087"/>
    <w:rsid w:val="00B622A3"/>
    <w:rsid w:val="00B627DD"/>
    <w:rsid w:val="00B628F8"/>
    <w:rsid w:val="00B62A19"/>
    <w:rsid w:val="00B62DE8"/>
    <w:rsid w:val="00B62E35"/>
    <w:rsid w:val="00B63B8E"/>
    <w:rsid w:val="00B63F42"/>
    <w:rsid w:val="00B63FE4"/>
    <w:rsid w:val="00B6402D"/>
    <w:rsid w:val="00B6483D"/>
    <w:rsid w:val="00B64B9C"/>
    <w:rsid w:val="00B6511B"/>
    <w:rsid w:val="00B6567B"/>
    <w:rsid w:val="00B65772"/>
    <w:rsid w:val="00B65788"/>
    <w:rsid w:val="00B65A60"/>
    <w:rsid w:val="00B65C5B"/>
    <w:rsid w:val="00B65D6B"/>
    <w:rsid w:val="00B65E21"/>
    <w:rsid w:val="00B65FB8"/>
    <w:rsid w:val="00B669CE"/>
    <w:rsid w:val="00B66AC1"/>
    <w:rsid w:val="00B66C98"/>
    <w:rsid w:val="00B66D7F"/>
    <w:rsid w:val="00B6712C"/>
    <w:rsid w:val="00B675AC"/>
    <w:rsid w:val="00B67BB4"/>
    <w:rsid w:val="00B67D5A"/>
    <w:rsid w:val="00B67DC9"/>
    <w:rsid w:val="00B67FB2"/>
    <w:rsid w:val="00B70442"/>
    <w:rsid w:val="00B705A0"/>
    <w:rsid w:val="00B708CC"/>
    <w:rsid w:val="00B7096C"/>
    <w:rsid w:val="00B70A9B"/>
    <w:rsid w:val="00B714C2"/>
    <w:rsid w:val="00B71999"/>
    <w:rsid w:val="00B71ABB"/>
    <w:rsid w:val="00B72181"/>
    <w:rsid w:val="00B722AB"/>
    <w:rsid w:val="00B7289E"/>
    <w:rsid w:val="00B72B9D"/>
    <w:rsid w:val="00B74125"/>
    <w:rsid w:val="00B744C8"/>
    <w:rsid w:val="00B747DD"/>
    <w:rsid w:val="00B74FDE"/>
    <w:rsid w:val="00B75303"/>
    <w:rsid w:val="00B756DE"/>
    <w:rsid w:val="00B75B5F"/>
    <w:rsid w:val="00B75C37"/>
    <w:rsid w:val="00B75CF2"/>
    <w:rsid w:val="00B76CD1"/>
    <w:rsid w:val="00B77090"/>
    <w:rsid w:val="00B77441"/>
    <w:rsid w:val="00B77539"/>
    <w:rsid w:val="00B775AF"/>
    <w:rsid w:val="00B77A3D"/>
    <w:rsid w:val="00B77A4D"/>
    <w:rsid w:val="00B77EE2"/>
    <w:rsid w:val="00B801A4"/>
    <w:rsid w:val="00B80219"/>
    <w:rsid w:val="00B80496"/>
    <w:rsid w:val="00B8057E"/>
    <w:rsid w:val="00B80782"/>
    <w:rsid w:val="00B807E4"/>
    <w:rsid w:val="00B80A5F"/>
    <w:rsid w:val="00B80EEC"/>
    <w:rsid w:val="00B810FF"/>
    <w:rsid w:val="00B81400"/>
    <w:rsid w:val="00B8156C"/>
    <w:rsid w:val="00B81998"/>
    <w:rsid w:val="00B81D37"/>
    <w:rsid w:val="00B81E3B"/>
    <w:rsid w:val="00B8203F"/>
    <w:rsid w:val="00B8206A"/>
    <w:rsid w:val="00B826F0"/>
    <w:rsid w:val="00B827B0"/>
    <w:rsid w:val="00B827EE"/>
    <w:rsid w:val="00B82C06"/>
    <w:rsid w:val="00B82CEF"/>
    <w:rsid w:val="00B83088"/>
    <w:rsid w:val="00B8354C"/>
    <w:rsid w:val="00B835AD"/>
    <w:rsid w:val="00B84721"/>
    <w:rsid w:val="00B8492E"/>
    <w:rsid w:val="00B85137"/>
    <w:rsid w:val="00B85346"/>
    <w:rsid w:val="00B8546D"/>
    <w:rsid w:val="00B854B2"/>
    <w:rsid w:val="00B854D6"/>
    <w:rsid w:val="00B85B55"/>
    <w:rsid w:val="00B85E2A"/>
    <w:rsid w:val="00B85E9E"/>
    <w:rsid w:val="00B86440"/>
    <w:rsid w:val="00B867C5"/>
    <w:rsid w:val="00B86D49"/>
    <w:rsid w:val="00B86EC4"/>
    <w:rsid w:val="00B873B0"/>
    <w:rsid w:val="00B875AB"/>
    <w:rsid w:val="00B87D51"/>
    <w:rsid w:val="00B90520"/>
    <w:rsid w:val="00B90594"/>
    <w:rsid w:val="00B90619"/>
    <w:rsid w:val="00B9063B"/>
    <w:rsid w:val="00B909EA"/>
    <w:rsid w:val="00B910F9"/>
    <w:rsid w:val="00B9126C"/>
    <w:rsid w:val="00B913A2"/>
    <w:rsid w:val="00B915B6"/>
    <w:rsid w:val="00B91C68"/>
    <w:rsid w:val="00B921B9"/>
    <w:rsid w:val="00B928F8"/>
    <w:rsid w:val="00B92975"/>
    <w:rsid w:val="00B92988"/>
    <w:rsid w:val="00B92F43"/>
    <w:rsid w:val="00B93100"/>
    <w:rsid w:val="00B9311C"/>
    <w:rsid w:val="00B93401"/>
    <w:rsid w:val="00B93403"/>
    <w:rsid w:val="00B9356B"/>
    <w:rsid w:val="00B93BE1"/>
    <w:rsid w:val="00B93DA5"/>
    <w:rsid w:val="00B93E89"/>
    <w:rsid w:val="00B93E9A"/>
    <w:rsid w:val="00B943EE"/>
    <w:rsid w:val="00B945B3"/>
    <w:rsid w:val="00B947E8"/>
    <w:rsid w:val="00B948AC"/>
    <w:rsid w:val="00B94CB3"/>
    <w:rsid w:val="00B94F72"/>
    <w:rsid w:val="00B9591B"/>
    <w:rsid w:val="00B96BBA"/>
    <w:rsid w:val="00B96C2F"/>
    <w:rsid w:val="00B96C4C"/>
    <w:rsid w:val="00B972C8"/>
    <w:rsid w:val="00B97346"/>
    <w:rsid w:val="00B9799B"/>
    <w:rsid w:val="00B97E1E"/>
    <w:rsid w:val="00BA11CE"/>
    <w:rsid w:val="00BA161B"/>
    <w:rsid w:val="00BA1ADF"/>
    <w:rsid w:val="00BA230F"/>
    <w:rsid w:val="00BA232D"/>
    <w:rsid w:val="00BA33AB"/>
    <w:rsid w:val="00BA3633"/>
    <w:rsid w:val="00BA3810"/>
    <w:rsid w:val="00BA4001"/>
    <w:rsid w:val="00BA4919"/>
    <w:rsid w:val="00BA4ABA"/>
    <w:rsid w:val="00BA4ACD"/>
    <w:rsid w:val="00BA509F"/>
    <w:rsid w:val="00BA51E1"/>
    <w:rsid w:val="00BA5665"/>
    <w:rsid w:val="00BA5F0E"/>
    <w:rsid w:val="00BA61D8"/>
    <w:rsid w:val="00BA66FF"/>
    <w:rsid w:val="00BA6F95"/>
    <w:rsid w:val="00BA70EA"/>
    <w:rsid w:val="00BA71A2"/>
    <w:rsid w:val="00BA7325"/>
    <w:rsid w:val="00BA7B45"/>
    <w:rsid w:val="00BA7CF8"/>
    <w:rsid w:val="00BB0253"/>
    <w:rsid w:val="00BB0581"/>
    <w:rsid w:val="00BB0C39"/>
    <w:rsid w:val="00BB0C50"/>
    <w:rsid w:val="00BB0CB0"/>
    <w:rsid w:val="00BB11AF"/>
    <w:rsid w:val="00BB15DE"/>
    <w:rsid w:val="00BB1901"/>
    <w:rsid w:val="00BB1926"/>
    <w:rsid w:val="00BB1A07"/>
    <w:rsid w:val="00BB1B0F"/>
    <w:rsid w:val="00BB1F92"/>
    <w:rsid w:val="00BB224A"/>
    <w:rsid w:val="00BB24E7"/>
    <w:rsid w:val="00BB2A08"/>
    <w:rsid w:val="00BB2B2F"/>
    <w:rsid w:val="00BB2C0A"/>
    <w:rsid w:val="00BB2F1D"/>
    <w:rsid w:val="00BB31EC"/>
    <w:rsid w:val="00BB34DC"/>
    <w:rsid w:val="00BB35D2"/>
    <w:rsid w:val="00BB38FF"/>
    <w:rsid w:val="00BB3C28"/>
    <w:rsid w:val="00BB3E9E"/>
    <w:rsid w:val="00BB45CD"/>
    <w:rsid w:val="00BB4A22"/>
    <w:rsid w:val="00BB4F58"/>
    <w:rsid w:val="00BB53C2"/>
    <w:rsid w:val="00BB54E5"/>
    <w:rsid w:val="00BB5919"/>
    <w:rsid w:val="00BB68E7"/>
    <w:rsid w:val="00BB726F"/>
    <w:rsid w:val="00BB75CF"/>
    <w:rsid w:val="00BB77A0"/>
    <w:rsid w:val="00BB7861"/>
    <w:rsid w:val="00BB793A"/>
    <w:rsid w:val="00BC0111"/>
    <w:rsid w:val="00BC01D6"/>
    <w:rsid w:val="00BC08D6"/>
    <w:rsid w:val="00BC0DE1"/>
    <w:rsid w:val="00BC0F10"/>
    <w:rsid w:val="00BC1220"/>
    <w:rsid w:val="00BC130D"/>
    <w:rsid w:val="00BC1808"/>
    <w:rsid w:val="00BC1888"/>
    <w:rsid w:val="00BC1D87"/>
    <w:rsid w:val="00BC2106"/>
    <w:rsid w:val="00BC219F"/>
    <w:rsid w:val="00BC310C"/>
    <w:rsid w:val="00BC3248"/>
    <w:rsid w:val="00BC326D"/>
    <w:rsid w:val="00BC32F8"/>
    <w:rsid w:val="00BC365B"/>
    <w:rsid w:val="00BC37FF"/>
    <w:rsid w:val="00BC3C82"/>
    <w:rsid w:val="00BC3DD4"/>
    <w:rsid w:val="00BC4553"/>
    <w:rsid w:val="00BC45C9"/>
    <w:rsid w:val="00BC4DA5"/>
    <w:rsid w:val="00BC4E1C"/>
    <w:rsid w:val="00BC54D3"/>
    <w:rsid w:val="00BC5D96"/>
    <w:rsid w:val="00BC5DA0"/>
    <w:rsid w:val="00BC606D"/>
    <w:rsid w:val="00BC63A7"/>
    <w:rsid w:val="00BC676E"/>
    <w:rsid w:val="00BC6A2C"/>
    <w:rsid w:val="00BC6DD6"/>
    <w:rsid w:val="00BC6EBE"/>
    <w:rsid w:val="00BC6EF6"/>
    <w:rsid w:val="00BC76F3"/>
    <w:rsid w:val="00BC7A37"/>
    <w:rsid w:val="00BC7DCA"/>
    <w:rsid w:val="00BD01A9"/>
    <w:rsid w:val="00BD0A74"/>
    <w:rsid w:val="00BD1842"/>
    <w:rsid w:val="00BD18F0"/>
    <w:rsid w:val="00BD19C1"/>
    <w:rsid w:val="00BD1E4F"/>
    <w:rsid w:val="00BD1F73"/>
    <w:rsid w:val="00BD241E"/>
    <w:rsid w:val="00BD25D1"/>
    <w:rsid w:val="00BD2636"/>
    <w:rsid w:val="00BD293D"/>
    <w:rsid w:val="00BD2BD5"/>
    <w:rsid w:val="00BD2E0A"/>
    <w:rsid w:val="00BD3A48"/>
    <w:rsid w:val="00BD40B0"/>
    <w:rsid w:val="00BD4341"/>
    <w:rsid w:val="00BD46B8"/>
    <w:rsid w:val="00BD4BBF"/>
    <w:rsid w:val="00BD5151"/>
    <w:rsid w:val="00BD52DE"/>
    <w:rsid w:val="00BD5431"/>
    <w:rsid w:val="00BD55AB"/>
    <w:rsid w:val="00BD57F5"/>
    <w:rsid w:val="00BD587E"/>
    <w:rsid w:val="00BD5A28"/>
    <w:rsid w:val="00BD5AC9"/>
    <w:rsid w:val="00BD60E7"/>
    <w:rsid w:val="00BD62A6"/>
    <w:rsid w:val="00BD640B"/>
    <w:rsid w:val="00BD68AB"/>
    <w:rsid w:val="00BD6A9A"/>
    <w:rsid w:val="00BD712F"/>
    <w:rsid w:val="00BD7462"/>
    <w:rsid w:val="00BD78FF"/>
    <w:rsid w:val="00BD79F4"/>
    <w:rsid w:val="00BD7CD0"/>
    <w:rsid w:val="00BD7FB9"/>
    <w:rsid w:val="00BE039E"/>
    <w:rsid w:val="00BE0A1B"/>
    <w:rsid w:val="00BE0D0D"/>
    <w:rsid w:val="00BE0D1E"/>
    <w:rsid w:val="00BE0D23"/>
    <w:rsid w:val="00BE0DC3"/>
    <w:rsid w:val="00BE18B7"/>
    <w:rsid w:val="00BE192D"/>
    <w:rsid w:val="00BE1959"/>
    <w:rsid w:val="00BE1977"/>
    <w:rsid w:val="00BE1B77"/>
    <w:rsid w:val="00BE1D7F"/>
    <w:rsid w:val="00BE1E4C"/>
    <w:rsid w:val="00BE2BE3"/>
    <w:rsid w:val="00BE304A"/>
    <w:rsid w:val="00BE3322"/>
    <w:rsid w:val="00BE3391"/>
    <w:rsid w:val="00BE3A8F"/>
    <w:rsid w:val="00BE426A"/>
    <w:rsid w:val="00BE48EA"/>
    <w:rsid w:val="00BE4B1B"/>
    <w:rsid w:val="00BE4C2D"/>
    <w:rsid w:val="00BE4C32"/>
    <w:rsid w:val="00BE59B2"/>
    <w:rsid w:val="00BE5F5E"/>
    <w:rsid w:val="00BE6317"/>
    <w:rsid w:val="00BE6600"/>
    <w:rsid w:val="00BE70BE"/>
    <w:rsid w:val="00BE7320"/>
    <w:rsid w:val="00BE77B9"/>
    <w:rsid w:val="00BE7835"/>
    <w:rsid w:val="00BE7BBF"/>
    <w:rsid w:val="00BE7CA0"/>
    <w:rsid w:val="00BF0291"/>
    <w:rsid w:val="00BF0307"/>
    <w:rsid w:val="00BF03F6"/>
    <w:rsid w:val="00BF054B"/>
    <w:rsid w:val="00BF11C5"/>
    <w:rsid w:val="00BF12B9"/>
    <w:rsid w:val="00BF1371"/>
    <w:rsid w:val="00BF1697"/>
    <w:rsid w:val="00BF1DA6"/>
    <w:rsid w:val="00BF203E"/>
    <w:rsid w:val="00BF2436"/>
    <w:rsid w:val="00BF2859"/>
    <w:rsid w:val="00BF288F"/>
    <w:rsid w:val="00BF2970"/>
    <w:rsid w:val="00BF2CFD"/>
    <w:rsid w:val="00BF2F89"/>
    <w:rsid w:val="00BF2FE9"/>
    <w:rsid w:val="00BF3DFC"/>
    <w:rsid w:val="00BF443F"/>
    <w:rsid w:val="00BF4472"/>
    <w:rsid w:val="00BF463E"/>
    <w:rsid w:val="00BF47E6"/>
    <w:rsid w:val="00BF4C72"/>
    <w:rsid w:val="00BF4DC0"/>
    <w:rsid w:val="00BF4F8C"/>
    <w:rsid w:val="00BF5A60"/>
    <w:rsid w:val="00BF5BB3"/>
    <w:rsid w:val="00BF5C9D"/>
    <w:rsid w:val="00BF5E7F"/>
    <w:rsid w:val="00BF63CF"/>
    <w:rsid w:val="00BF649B"/>
    <w:rsid w:val="00BF6594"/>
    <w:rsid w:val="00BF7042"/>
    <w:rsid w:val="00BF7202"/>
    <w:rsid w:val="00BF728B"/>
    <w:rsid w:val="00BF73D0"/>
    <w:rsid w:val="00BF76CF"/>
    <w:rsid w:val="00BF7E08"/>
    <w:rsid w:val="00C0019D"/>
    <w:rsid w:val="00C00361"/>
    <w:rsid w:val="00C003C6"/>
    <w:rsid w:val="00C007AA"/>
    <w:rsid w:val="00C0081E"/>
    <w:rsid w:val="00C008E4"/>
    <w:rsid w:val="00C00AF0"/>
    <w:rsid w:val="00C00C1D"/>
    <w:rsid w:val="00C01904"/>
    <w:rsid w:val="00C0291A"/>
    <w:rsid w:val="00C029B5"/>
    <w:rsid w:val="00C02CE5"/>
    <w:rsid w:val="00C02EE0"/>
    <w:rsid w:val="00C032CD"/>
    <w:rsid w:val="00C0371A"/>
    <w:rsid w:val="00C0377D"/>
    <w:rsid w:val="00C038BC"/>
    <w:rsid w:val="00C03D27"/>
    <w:rsid w:val="00C0420A"/>
    <w:rsid w:val="00C04AD8"/>
    <w:rsid w:val="00C04B17"/>
    <w:rsid w:val="00C05054"/>
    <w:rsid w:val="00C0509A"/>
    <w:rsid w:val="00C0542D"/>
    <w:rsid w:val="00C05575"/>
    <w:rsid w:val="00C05685"/>
    <w:rsid w:val="00C05E4E"/>
    <w:rsid w:val="00C0688E"/>
    <w:rsid w:val="00C06C9B"/>
    <w:rsid w:val="00C078BA"/>
    <w:rsid w:val="00C079CE"/>
    <w:rsid w:val="00C07EF2"/>
    <w:rsid w:val="00C10442"/>
    <w:rsid w:val="00C106A5"/>
    <w:rsid w:val="00C10AA4"/>
    <w:rsid w:val="00C10CE3"/>
    <w:rsid w:val="00C1135C"/>
    <w:rsid w:val="00C113C6"/>
    <w:rsid w:val="00C11769"/>
    <w:rsid w:val="00C1199D"/>
    <w:rsid w:val="00C11A04"/>
    <w:rsid w:val="00C11DAE"/>
    <w:rsid w:val="00C125F6"/>
    <w:rsid w:val="00C1262A"/>
    <w:rsid w:val="00C1288C"/>
    <w:rsid w:val="00C131A4"/>
    <w:rsid w:val="00C137A9"/>
    <w:rsid w:val="00C13B82"/>
    <w:rsid w:val="00C14145"/>
    <w:rsid w:val="00C144CA"/>
    <w:rsid w:val="00C14840"/>
    <w:rsid w:val="00C14B63"/>
    <w:rsid w:val="00C14FEF"/>
    <w:rsid w:val="00C154BD"/>
    <w:rsid w:val="00C159CC"/>
    <w:rsid w:val="00C15DC7"/>
    <w:rsid w:val="00C162C2"/>
    <w:rsid w:val="00C162D5"/>
    <w:rsid w:val="00C16501"/>
    <w:rsid w:val="00C166BF"/>
    <w:rsid w:val="00C17055"/>
    <w:rsid w:val="00C17477"/>
    <w:rsid w:val="00C177E8"/>
    <w:rsid w:val="00C201F6"/>
    <w:rsid w:val="00C20E07"/>
    <w:rsid w:val="00C20E9C"/>
    <w:rsid w:val="00C20F19"/>
    <w:rsid w:val="00C21A76"/>
    <w:rsid w:val="00C21B5E"/>
    <w:rsid w:val="00C21EED"/>
    <w:rsid w:val="00C220F5"/>
    <w:rsid w:val="00C2211E"/>
    <w:rsid w:val="00C22566"/>
    <w:rsid w:val="00C22756"/>
    <w:rsid w:val="00C22FAC"/>
    <w:rsid w:val="00C23632"/>
    <w:rsid w:val="00C23852"/>
    <w:rsid w:val="00C23AC2"/>
    <w:rsid w:val="00C23D06"/>
    <w:rsid w:val="00C23DC6"/>
    <w:rsid w:val="00C241D5"/>
    <w:rsid w:val="00C24B7D"/>
    <w:rsid w:val="00C24BFD"/>
    <w:rsid w:val="00C2552A"/>
    <w:rsid w:val="00C25756"/>
    <w:rsid w:val="00C25EEE"/>
    <w:rsid w:val="00C26246"/>
    <w:rsid w:val="00C2662E"/>
    <w:rsid w:val="00C26A54"/>
    <w:rsid w:val="00C26E17"/>
    <w:rsid w:val="00C273D7"/>
    <w:rsid w:val="00C27CD2"/>
    <w:rsid w:val="00C27E1C"/>
    <w:rsid w:val="00C30848"/>
    <w:rsid w:val="00C30DC7"/>
    <w:rsid w:val="00C31839"/>
    <w:rsid w:val="00C31917"/>
    <w:rsid w:val="00C3273E"/>
    <w:rsid w:val="00C329AE"/>
    <w:rsid w:val="00C329B9"/>
    <w:rsid w:val="00C32D32"/>
    <w:rsid w:val="00C330B5"/>
    <w:rsid w:val="00C331C2"/>
    <w:rsid w:val="00C33826"/>
    <w:rsid w:val="00C33F90"/>
    <w:rsid w:val="00C35269"/>
    <w:rsid w:val="00C35575"/>
    <w:rsid w:val="00C357B0"/>
    <w:rsid w:val="00C35B86"/>
    <w:rsid w:val="00C35F97"/>
    <w:rsid w:val="00C36215"/>
    <w:rsid w:val="00C36216"/>
    <w:rsid w:val="00C3629A"/>
    <w:rsid w:val="00C36512"/>
    <w:rsid w:val="00C36914"/>
    <w:rsid w:val="00C36D57"/>
    <w:rsid w:val="00C36DE4"/>
    <w:rsid w:val="00C36E75"/>
    <w:rsid w:val="00C36EEF"/>
    <w:rsid w:val="00C36F23"/>
    <w:rsid w:val="00C371AB"/>
    <w:rsid w:val="00C37673"/>
    <w:rsid w:val="00C37C4E"/>
    <w:rsid w:val="00C4000C"/>
    <w:rsid w:val="00C40111"/>
    <w:rsid w:val="00C40198"/>
    <w:rsid w:val="00C406FA"/>
    <w:rsid w:val="00C40C4C"/>
    <w:rsid w:val="00C40DF1"/>
    <w:rsid w:val="00C41021"/>
    <w:rsid w:val="00C4111B"/>
    <w:rsid w:val="00C414DD"/>
    <w:rsid w:val="00C415F4"/>
    <w:rsid w:val="00C41F74"/>
    <w:rsid w:val="00C4261C"/>
    <w:rsid w:val="00C42BA3"/>
    <w:rsid w:val="00C43288"/>
    <w:rsid w:val="00C439B3"/>
    <w:rsid w:val="00C439CE"/>
    <w:rsid w:val="00C43CB4"/>
    <w:rsid w:val="00C43D8E"/>
    <w:rsid w:val="00C43FB4"/>
    <w:rsid w:val="00C44031"/>
    <w:rsid w:val="00C4420B"/>
    <w:rsid w:val="00C444A2"/>
    <w:rsid w:val="00C445EC"/>
    <w:rsid w:val="00C4490F"/>
    <w:rsid w:val="00C449FB"/>
    <w:rsid w:val="00C452F3"/>
    <w:rsid w:val="00C457CB"/>
    <w:rsid w:val="00C45CCB"/>
    <w:rsid w:val="00C46396"/>
    <w:rsid w:val="00C46945"/>
    <w:rsid w:val="00C4695B"/>
    <w:rsid w:val="00C4721A"/>
    <w:rsid w:val="00C4725F"/>
    <w:rsid w:val="00C473BC"/>
    <w:rsid w:val="00C476BD"/>
    <w:rsid w:val="00C479A9"/>
    <w:rsid w:val="00C47DFE"/>
    <w:rsid w:val="00C507A2"/>
    <w:rsid w:val="00C50B3D"/>
    <w:rsid w:val="00C51696"/>
    <w:rsid w:val="00C518CE"/>
    <w:rsid w:val="00C51933"/>
    <w:rsid w:val="00C5197B"/>
    <w:rsid w:val="00C51F32"/>
    <w:rsid w:val="00C522EB"/>
    <w:rsid w:val="00C52329"/>
    <w:rsid w:val="00C524D5"/>
    <w:rsid w:val="00C526AB"/>
    <w:rsid w:val="00C52A7C"/>
    <w:rsid w:val="00C52AEA"/>
    <w:rsid w:val="00C52CDD"/>
    <w:rsid w:val="00C52F00"/>
    <w:rsid w:val="00C535AE"/>
    <w:rsid w:val="00C53818"/>
    <w:rsid w:val="00C53C91"/>
    <w:rsid w:val="00C5480E"/>
    <w:rsid w:val="00C5519C"/>
    <w:rsid w:val="00C5528F"/>
    <w:rsid w:val="00C55448"/>
    <w:rsid w:val="00C55467"/>
    <w:rsid w:val="00C555CD"/>
    <w:rsid w:val="00C55CFA"/>
    <w:rsid w:val="00C55E7C"/>
    <w:rsid w:val="00C56142"/>
    <w:rsid w:val="00C5658F"/>
    <w:rsid w:val="00C56635"/>
    <w:rsid w:val="00C5693B"/>
    <w:rsid w:val="00C56ABE"/>
    <w:rsid w:val="00C570E6"/>
    <w:rsid w:val="00C57678"/>
    <w:rsid w:val="00C576F9"/>
    <w:rsid w:val="00C57A1D"/>
    <w:rsid w:val="00C57C19"/>
    <w:rsid w:val="00C57DEC"/>
    <w:rsid w:val="00C57E2A"/>
    <w:rsid w:val="00C57F88"/>
    <w:rsid w:val="00C600DA"/>
    <w:rsid w:val="00C603AB"/>
    <w:rsid w:val="00C60D3C"/>
    <w:rsid w:val="00C6162F"/>
    <w:rsid w:val="00C616FD"/>
    <w:rsid w:val="00C6197B"/>
    <w:rsid w:val="00C61A23"/>
    <w:rsid w:val="00C61B3E"/>
    <w:rsid w:val="00C61F34"/>
    <w:rsid w:val="00C62228"/>
    <w:rsid w:val="00C62399"/>
    <w:rsid w:val="00C62524"/>
    <w:rsid w:val="00C62DC2"/>
    <w:rsid w:val="00C635C3"/>
    <w:rsid w:val="00C63F5B"/>
    <w:rsid w:val="00C6403D"/>
    <w:rsid w:val="00C6484B"/>
    <w:rsid w:val="00C6550E"/>
    <w:rsid w:val="00C6567B"/>
    <w:rsid w:val="00C65996"/>
    <w:rsid w:val="00C65C80"/>
    <w:rsid w:val="00C66DCB"/>
    <w:rsid w:val="00C67229"/>
    <w:rsid w:val="00C67B43"/>
    <w:rsid w:val="00C67CED"/>
    <w:rsid w:val="00C67F28"/>
    <w:rsid w:val="00C70002"/>
    <w:rsid w:val="00C702CA"/>
    <w:rsid w:val="00C70724"/>
    <w:rsid w:val="00C70831"/>
    <w:rsid w:val="00C71389"/>
    <w:rsid w:val="00C71419"/>
    <w:rsid w:val="00C715F6"/>
    <w:rsid w:val="00C72501"/>
    <w:rsid w:val="00C72C7C"/>
    <w:rsid w:val="00C72D91"/>
    <w:rsid w:val="00C73031"/>
    <w:rsid w:val="00C73C82"/>
    <w:rsid w:val="00C73E07"/>
    <w:rsid w:val="00C73E08"/>
    <w:rsid w:val="00C74404"/>
    <w:rsid w:val="00C74688"/>
    <w:rsid w:val="00C748EF"/>
    <w:rsid w:val="00C74B15"/>
    <w:rsid w:val="00C74EB1"/>
    <w:rsid w:val="00C75149"/>
    <w:rsid w:val="00C754E4"/>
    <w:rsid w:val="00C75941"/>
    <w:rsid w:val="00C75CCF"/>
    <w:rsid w:val="00C75FC0"/>
    <w:rsid w:val="00C762FD"/>
    <w:rsid w:val="00C76C55"/>
    <w:rsid w:val="00C76E7C"/>
    <w:rsid w:val="00C7743B"/>
    <w:rsid w:val="00C7744A"/>
    <w:rsid w:val="00C8040B"/>
    <w:rsid w:val="00C807C5"/>
    <w:rsid w:val="00C809EE"/>
    <w:rsid w:val="00C810BA"/>
    <w:rsid w:val="00C8112F"/>
    <w:rsid w:val="00C8172B"/>
    <w:rsid w:val="00C81859"/>
    <w:rsid w:val="00C81970"/>
    <w:rsid w:val="00C81A59"/>
    <w:rsid w:val="00C81D50"/>
    <w:rsid w:val="00C81F79"/>
    <w:rsid w:val="00C82074"/>
    <w:rsid w:val="00C824D4"/>
    <w:rsid w:val="00C82784"/>
    <w:rsid w:val="00C82920"/>
    <w:rsid w:val="00C82963"/>
    <w:rsid w:val="00C82D04"/>
    <w:rsid w:val="00C82D65"/>
    <w:rsid w:val="00C82F28"/>
    <w:rsid w:val="00C83188"/>
    <w:rsid w:val="00C8356D"/>
    <w:rsid w:val="00C83617"/>
    <w:rsid w:val="00C837A3"/>
    <w:rsid w:val="00C83A4F"/>
    <w:rsid w:val="00C83F67"/>
    <w:rsid w:val="00C84AFB"/>
    <w:rsid w:val="00C84E3A"/>
    <w:rsid w:val="00C8534B"/>
    <w:rsid w:val="00C858F0"/>
    <w:rsid w:val="00C85904"/>
    <w:rsid w:val="00C85A2B"/>
    <w:rsid w:val="00C86B4A"/>
    <w:rsid w:val="00C86C61"/>
    <w:rsid w:val="00C86D47"/>
    <w:rsid w:val="00C8789A"/>
    <w:rsid w:val="00C90022"/>
    <w:rsid w:val="00C900D4"/>
    <w:rsid w:val="00C90259"/>
    <w:rsid w:val="00C902C8"/>
    <w:rsid w:val="00C9031C"/>
    <w:rsid w:val="00C904AD"/>
    <w:rsid w:val="00C905EE"/>
    <w:rsid w:val="00C90679"/>
    <w:rsid w:val="00C90D53"/>
    <w:rsid w:val="00C90F36"/>
    <w:rsid w:val="00C91167"/>
    <w:rsid w:val="00C91745"/>
    <w:rsid w:val="00C91972"/>
    <w:rsid w:val="00C91A54"/>
    <w:rsid w:val="00C91B45"/>
    <w:rsid w:val="00C91CDB"/>
    <w:rsid w:val="00C91DBB"/>
    <w:rsid w:val="00C920B8"/>
    <w:rsid w:val="00C921AB"/>
    <w:rsid w:val="00C9259A"/>
    <w:rsid w:val="00C92626"/>
    <w:rsid w:val="00C92D5D"/>
    <w:rsid w:val="00C9300E"/>
    <w:rsid w:val="00C9313D"/>
    <w:rsid w:val="00C932BC"/>
    <w:rsid w:val="00C93990"/>
    <w:rsid w:val="00C93B2F"/>
    <w:rsid w:val="00C94052"/>
    <w:rsid w:val="00C9408F"/>
    <w:rsid w:val="00C94688"/>
    <w:rsid w:val="00C94FD5"/>
    <w:rsid w:val="00C950B3"/>
    <w:rsid w:val="00C95260"/>
    <w:rsid w:val="00C95EE1"/>
    <w:rsid w:val="00C96A92"/>
    <w:rsid w:val="00C96AF5"/>
    <w:rsid w:val="00C96BED"/>
    <w:rsid w:val="00C96BF1"/>
    <w:rsid w:val="00C96FA8"/>
    <w:rsid w:val="00C970F7"/>
    <w:rsid w:val="00C974DB"/>
    <w:rsid w:val="00CA00D2"/>
    <w:rsid w:val="00CA04A7"/>
    <w:rsid w:val="00CA0649"/>
    <w:rsid w:val="00CA0666"/>
    <w:rsid w:val="00CA07D4"/>
    <w:rsid w:val="00CA0DD0"/>
    <w:rsid w:val="00CA12F2"/>
    <w:rsid w:val="00CA14A8"/>
    <w:rsid w:val="00CA1666"/>
    <w:rsid w:val="00CA1B0C"/>
    <w:rsid w:val="00CA200D"/>
    <w:rsid w:val="00CA2732"/>
    <w:rsid w:val="00CA2C4E"/>
    <w:rsid w:val="00CA2C5D"/>
    <w:rsid w:val="00CA2D5F"/>
    <w:rsid w:val="00CA2DFF"/>
    <w:rsid w:val="00CA2E8C"/>
    <w:rsid w:val="00CA32CB"/>
    <w:rsid w:val="00CA330E"/>
    <w:rsid w:val="00CA361C"/>
    <w:rsid w:val="00CA3961"/>
    <w:rsid w:val="00CA3EA8"/>
    <w:rsid w:val="00CA3FFC"/>
    <w:rsid w:val="00CA4310"/>
    <w:rsid w:val="00CA446D"/>
    <w:rsid w:val="00CA48C4"/>
    <w:rsid w:val="00CA4A0F"/>
    <w:rsid w:val="00CA4B66"/>
    <w:rsid w:val="00CA4B67"/>
    <w:rsid w:val="00CA4D36"/>
    <w:rsid w:val="00CA5189"/>
    <w:rsid w:val="00CA52CF"/>
    <w:rsid w:val="00CA532E"/>
    <w:rsid w:val="00CA59AC"/>
    <w:rsid w:val="00CA5A3C"/>
    <w:rsid w:val="00CA5C34"/>
    <w:rsid w:val="00CA5EF9"/>
    <w:rsid w:val="00CA61C7"/>
    <w:rsid w:val="00CA6559"/>
    <w:rsid w:val="00CA6709"/>
    <w:rsid w:val="00CA687D"/>
    <w:rsid w:val="00CA68F8"/>
    <w:rsid w:val="00CA69F2"/>
    <w:rsid w:val="00CA70CE"/>
    <w:rsid w:val="00CA7173"/>
    <w:rsid w:val="00CA7303"/>
    <w:rsid w:val="00CB00CA"/>
    <w:rsid w:val="00CB03E0"/>
    <w:rsid w:val="00CB080D"/>
    <w:rsid w:val="00CB0A22"/>
    <w:rsid w:val="00CB0A53"/>
    <w:rsid w:val="00CB0AF0"/>
    <w:rsid w:val="00CB0D0B"/>
    <w:rsid w:val="00CB14D3"/>
    <w:rsid w:val="00CB1602"/>
    <w:rsid w:val="00CB216F"/>
    <w:rsid w:val="00CB22A7"/>
    <w:rsid w:val="00CB2959"/>
    <w:rsid w:val="00CB2BC5"/>
    <w:rsid w:val="00CB3140"/>
    <w:rsid w:val="00CB31D8"/>
    <w:rsid w:val="00CB3AD5"/>
    <w:rsid w:val="00CB3C7F"/>
    <w:rsid w:val="00CB3EA6"/>
    <w:rsid w:val="00CB420D"/>
    <w:rsid w:val="00CB429B"/>
    <w:rsid w:val="00CB4704"/>
    <w:rsid w:val="00CB47AB"/>
    <w:rsid w:val="00CB4DE6"/>
    <w:rsid w:val="00CB5165"/>
    <w:rsid w:val="00CB537B"/>
    <w:rsid w:val="00CB577B"/>
    <w:rsid w:val="00CB5D44"/>
    <w:rsid w:val="00CB5DDA"/>
    <w:rsid w:val="00CB5E57"/>
    <w:rsid w:val="00CB5F6B"/>
    <w:rsid w:val="00CB63AA"/>
    <w:rsid w:val="00CB6409"/>
    <w:rsid w:val="00CB6A7D"/>
    <w:rsid w:val="00CB6B28"/>
    <w:rsid w:val="00CB6F57"/>
    <w:rsid w:val="00CB72B0"/>
    <w:rsid w:val="00CB7385"/>
    <w:rsid w:val="00CB76FD"/>
    <w:rsid w:val="00CB7F53"/>
    <w:rsid w:val="00CC015B"/>
    <w:rsid w:val="00CC04AA"/>
    <w:rsid w:val="00CC0E34"/>
    <w:rsid w:val="00CC0EE7"/>
    <w:rsid w:val="00CC0FB5"/>
    <w:rsid w:val="00CC10B4"/>
    <w:rsid w:val="00CC12D8"/>
    <w:rsid w:val="00CC165F"/>
    <w:rsid w:val="00CC171B"/>
    <w:rsid w:val="00CC1927"/>
    <w:rsid w:val="00CC192A"/>
    <w:rsid w:val="00CC1B8E"/>
    <w:rsid w:val="00CC1C08"/>
    <w:rsid w:val="00CC1D4F"/>
    <w:rsid w:val="00CC205B"/>
    <w:rsid w:val="00CC2142"/>
    <w:rsid w:val="00CC23E5"/>
    <w:rsid w:val="00CC2797"/>
    <w:rsid w:val="00CC27C6"/>
    <w:rsid w:val="00CC2898"/>
    <w:rsid w:val="00CC2E63"/>
    <w:rsid w:val="00CC36A7"/>
    <w:rsid w:val="00CC373D"/>
    <w:rsid w:val="00CC37DC"/>
    <w:rsid w:val="00CC3A1F"/>
    <w:rsid w:val="00CC3E2A"/>
    <w:rsid w:val="00CC4575"/>
    <w:rsid w:val="00CC48E8"/>
    <w:rsid w:val="00CC4AA9"/>
    <w:rsid w:val="00CC4E09"/>
    <w:rsid w:val="00CC4FDC"/>
    <w:rsid w:val="00CC5341"/>
    <w:rsid w:val="00CC5630"/>
    <w:rsid w:val="00CC5A9F"/>
    <w:rsid w:val="00CC5E3D"/>
    <w:rsid w:val="00CC608A"/>
    <w:rsid w:val="00CC6158"/>
    <w:rsid w:val="00CC62BE"/>
    <w:rsid w:val="00CC6386"/>
    <w:rsid w:val="00CC6A06"/>
    <w:rsid w:val="00CC7167"/>
    <w:rsid w:val="00CC76E7"/>
    <w:rsid w:val="00CC790E"/>
    <w:rsid w:val="00CD01E1"/>
    <w:rsid w:val="00CD0570"/>
    <w:rsid w:val="00CD07BD"/>
    <w:rsid w:val="00CD0C7B"/>
    <w:rsid w:val="00CD0CBA"/>
    <w:rsid w:val="00CD10A7"/>
    <w:rsid w:val="00CD1113"/>
    <w:rsid w:val="00CD12C9"/>
    <w:rsid w:val="00CD221C"/>
    <w:rsid w:val="00CD25C5"/>
    <w:rsid w:val="00CD28F7"/>
    <w:rsid w:val="00CD3042"/>
    <w:rsid w:val="00CD3094"/>
    <w:rsid w:val="00CD3C6F"/>
    <w:rsid w:val="00CD4040"/>
    <w:rsid w:val="00CD40D6"/>
    <w:rsid w:val="00CD46AE"/>
    <w:rsid w:val="00CD49C2"/>
    <w:rsid w:val="00CD4DFD"/>
    <w:rsid w:val="00CD4FBF"/>
    <w:rsid w:val="00CD56AA"/>
    <w:rsid w:val="00CD56B5"/>
    <w:rsid w:val="00CD58F7"/>
    <w:rsid w:val="00CD5F6E"/>
    <w:rsid w:val="00CD64C2"/>
    <w:rsid w:val="00CD672C"/>
    <w:rsid w:val="00CD6849"/>
    <w:rsid w:val="00CD6B29"/>
    <w:rsid w:val="00CD724F"/>
    <w:rsid w:val="00CD7325"/>
    <w:rsid w:val="00CD79C5"/>
    <w:rsid w:val="00CD7A22"/>
    <w:rsid w:val="00CD7D6D"/>
    <w:rsid w:val="00CD7D8D"/>
    <w:rsid w:val="00CD7DF2"/>
    <w:rsid w:val="00CE012F"/>
    <w:rsid w:val="00CE0644"/>
    <w:rsid w:val="00CE09EC"/>
    <w:rsid w:val="00CE1259"/>
    <w:rsid w:val="00CE128E"/>
    <w:rsid w:val="00CE1290"/>
    <w:rsid w:val="00CE1349"/>
    <w:rsid w:val="00CE1A0E"/>
    <w:rsid w:val="00CE1AC2"/>
    <w:rsid w:val="00CE1C9D"/>
    <w:rsid w:val="00CE1D12"/>
    <w:rsid w:val="00CE22A5"/>
    <w:rsid w:val="00CE328C"/>
    <w:rsid w:val="00CE366E"/>
    <w:rsid w:val="00CE3922"/>
    <w:rsid w:val="00CE4217"/>
    <w:rsid w:val="00CE445E"/>
    <w:rsid w:val="00CE450B"/>
    <w:rsid w:val="00CE4611"/>
    <w:rsid w:val="00CE5282"/>
    <w:rsid w:val="00CE55A4"/>
    <w:rsid w:val="00CE5B29"/>
    <w:rsid w:val="00CE5D44"/>
    <w:rsid w:val="00CE5D7F"/>
    <w:rsid w:val="00CE6036"/>
    <w:rsid w:val="00CE61A1"/>
    <w:rsid w:val="00CE6D56"/>
    <w:rsid w:val="00CE722D"/>
    <w:rsid w:val="00CE76C9"/>
    <w:rsid w:val="00CE77B6"/>
    <w:rsid w:val="00CE799D"/>
    <w:rsid w:val="00CE7A3C"/>
    <w:rsid w:val="00CF0C17"/>
    <w:rsid w:val="00CF0C53"/>
    <w:rsid w:val="00CF103D"/>
    <w:rsid w:val="00CF1167"/>
    <w:rsid w:val="00CF170E"/>
    <w:rsid w:val="00CF175A"/>
    <w:rsid w:val="00CF2139"/>
    <w:rsid w:val="00CF2494"/>
    <w:rsid w:val="00CF2688"/>
    <w:rsid w:val="00CF293E"/>
    <w:rsid w:val="00CF2A77"/>
    <w:rsid w:val="00CF2B42"/>
    <w:rsid w:val="00CF2B52"/>
    <w:rsid w:val="00CF2BCB"/>
    <w:rsid w:val="00CF2CBA"/>
    <w:rsid w:val="00CF2FBE"/>
    <w:rsid w:val="00CF32BA"/>
    <w:rsid w:val="00CF3A3C"/>
    <w:rsid w:val="00CF3AD0"/>
    <w:rsid w:val="00CF3B55"/>
    <w:rsid w:val="00CF3CD3"/>
    <w:rsid w:val="00CF3CE6"/>
    <w:rsid w:val="00CF4397"/>
    <w:rsid w:val="00CF44C6"/>
    <w:rsid w:val="00CF459A"/>
    <w:rsid w:val="00CF4A1E"/>
    <w:rsid w:val="00CF4D4D"/>
    <w:rsid w:val="00CF4F4E"/>
    <w:rsid w:val="00CF5286"/>
    <w:rsid w:val="00CF5783"/>
    <w:rsid w:val="00CF5A14"/>
    <w:rsid w:val="00CF5ECF"/>
    <w:rsid w:val="00CF6E71"/>
    <w:rsid w:val="00CF7110"/>
    <w:rsid w:val="00CF72F9"/>
    <w:rsid w:val="00CF740F"/>
    <w:rsid w:val="00CF74B5"/>
    <w:rsid w:val="00CF7520"/>
    <w:rsid w:val="00CF7922"/>
    <w:rsid w:val="00CF7B6E"/>
    <w:rsid w:val="00CF7E53"/>
    <w:rsid w:val="00D00002"/>
    <w:rsid w:val="00D00131"/>
    <w:rsid w:val="00D008C0"/>
    <w:rsid w:val="00D00D17"/>
    <w:rsid w:val="00D010DF"/>
    <w:rsid w:val="00D01410"/>
    <w:rsid w:val="00D018C2"/>
    <w:rsid w:val="00D01CC5"/>
    <w:rsid w:val="00D029F6"/>
    <w:rsid w:val="00D02C12"/>
    <w:rsid w:val="00D02E70"/>
    <w:rsid w:val="00D031EC"/>
    <w:rsid w:val="00D0385F"/>
    <w:rsid w:val="00D03938"/>
    <w:rsid w:val="00D03BC1"/>
    <w:rsid w:val="00D03E86"/>
    <w:rsid w:val="00D03F80"/>
    <w:rsid w:val="00D040EA"/>
    <w:rsid w:val="00D048B4"/>
    <w:rsid w:val="00D04D9A"/>
    <w:rsid w:val="00D0504B"/>
    <w:rsid w:val="00D05438"/>
    <w:rsid w:val="00D054FC"/>
    <w:rsid w:val="00D056CC"/>
    <w:rsid w:val="00D05D13"/>
    <w:rsid w:val="00D05D8C"/>
    <w:rsid w:val="00D0627B"/>
    <w:rsid w:val="00D06570"/>
    <w:rsid w:val="00D065D3"/>
    <w:rsid w:val="00D066C8"/>
    <w:rsid w:val="00D06EF6"/>
    <w:rsid w:val="00D0722A"/>
    <w:rsid w:val="00D07313"/>
    <w:rsid w:val="00D0745B"/>
    <w:rsid w:val="00D076D3"/>
    <w:rsid w:val="00D07A5D"/>
    <w:rsid w:val="00D07CB8"/>
    <w:rsid w:val="00D10465"/>
    <w:rsid w:val="00D106E7"/>
    <w:rsid w:val="00D1108B"/>
    <w:rsid w:val="00D113B4"/>
    <w:rsid w:val="00D116B7"/>
    <w:rsid w:val="00D119F4"/>
    <w:rsid w:val="00D12247"/>
    <w:rsid w:val="00D12638"/>
    <w:rsid w:val="00D12BC3"/>
    <w:rsid w:val="00D130A7"/>
    <w:rsid w:val="00D13483"/>
    <w:rsid w:val="00D14AD5"/>
    <w:rsid w:val="00D14F46"/>
    <w:rsid w:val="00D15E60"/>
    <w:rsid w:val="00D160C6"/>
    <w:rsid w:val="00D16244"/>
    <w:rsid w:val="00D16294"/>
    <w:rsid w:val="00D16446"/>
    <w:rsid w:val="00D1692E"/>
    <w:rsid w:val="00D16ACC"/>
    <w:rsid w:val="00D16CE6"/>
    <w:rsid w:val="00D16D92"/>
    <w:rsid w:val="00D17848"/>
    <w:rsid w:val="00D1799E"/>
    <w:rsid w:val="00D17CA8"/>
    <w:rsid w:val="00D17CF4"/>
    <w:rsid w:val="00D206A0"/>
    <w:rsid w:val="00D2085D"/>
    <w:rsid w:val="00D2086A"/>
    <w:rsid w:val="00D20A37"/>
    <w:rsid w:val="00D20A57"/>
    <w:rsid w:val="00D20B19"/>
    <w:rsid w:val="00D212D6"/>
    <w:rsid w:val="00D21761"/>
    <w:rsid w:val="00D21C54"/>
    <w:rsid w:val="00D223E2"/>
    <w:rsid w:val="00D2286A"/>
    <w:rsid w:val="00D228C4"/>
    <w:rsid w:val="00D228EC"/>
    <w:rsid w:val="00D2316B"/>
    <w:rsid w:val="00D23643"/>
    <w:rsid w:val="00D241EB"/>
    <w:rsid w:val="00D2435E"/>
    <w:rsid w:val="00D244C1"/>
    <w:rsid w:val="00D24509"/>
    <w:rsid w:val="00D24DE6"/>
    <w:rsid w:val="00D25044"/>
    <w:rsid w:val="00D25264"/>
    <w:rsid w:val="00D258EB"/>
    <w:rsid w:val="00D25A78"/>
    <w:rsid w:val="00D25BE9"/>
    <w:rsid w:val="00D25C5D"/>
    <w:rsid w:val="00D25D16"/>
    <w:rsid w:val="00D25D21"/>
    <w:rsid w:val="00D25D68"/>
    <w:rsid w:val="00D26417"/>
    <w:rsid w:val="00D2678F"/>
    <w:rsid w:val="00D268A0"/>
    <w:rsid w:val="00D2698A"/>
    <w:rsid w:val="00D26D3D"/>
    <w:rsid w:val="00D26E26"/>
    <w:rsid w:val="00D27173"/>
    <w:rsid w:val="00D2729E"/>
    <w:rsid w:val="00D27381"/>
    <w:rsid w:val="00D273B5"/>
    <w:rsid w:val="00D27677"/>
    <w:rsid w:val="00D279B5"/>
    <w:rsid w:val="00D27A40"/>
    <w:rsid w:val="00D27C70"/>
    <w:rsid w:val="00D30AA5"/>
    <w:rsid w:val="00D30B4A"/>
    <w:rsid w:val="00D31657"/>
    <w:rsid w:val="00D31858"/>
    <w:rsid w:val="00D318DD"/>
    <w:rsid w:val="00D31F3F"/>
    <w:rsid w:val="00D321E4"/>
    <w:rsid w:val="00D3220B"/>
    <w:rsid w:val="00D32349"/>
    <w:rsid w:val="00D323BC"/>
    <w:rsid w:val="00D3310E"/>
    <w:rsid w:val="00D33348"/>
    <w:rsid w:val="00D33349"/>
    <w:rsid w:val="00D333CB"/>
    <w:rsid w:val="00D33AAF"/>
    <w:rsid w:val="00D33D88"/>
    <w:rsid w:val="00D34099"/>
    <w:rsid w:val="00D34131"/>
    <w:rsid w:val="00D34704"/>
    <w:rsid w:val="00D34913"/>
    <w:rsid w:val="00D34E89"/>
    <w:rsid w:val="00D34F90"/>
    <w:rsid w:val="00D35C0C"/>
    <w:rsid w:val="00D35C6F"/>
    <w:rsid w:val="00D35EE4"/>
    <w:rsid w:val="00D35F0D"/>
    <w:rsid w:val="00D361EE"/>
    <w:rsid w:val="00D3667B"/>
    <w:rsid w:val="00D3667E"/>
    <w:rsid w:val="00D36800"/>
    <w:rsid w:val="00D36926"/>
    <w:rsid w:val="00D3715E"/>
    <w:rsid w:val="00D371A1"/>
    <w:rsid w:val="00D374E6"/>
    <w:rsid w:val="00D376F6"/>
    <w:rsid w:val="00D378E2"/>
    <w:rsid w:val="00D37B7A"/>
    <w:rsid w:val="00D37BF0"/>
    <w:rsid w:val="00D37FC0"/>
    <w:rsid w:val="00D401AB"/>
    <w:rsid w:val="00D4056E"/>
    <w:rsid w:val="00D40737"/>
    <w:rsid w:val="00D40763"/>
    <w:rsid w:val="00D40779"/>
    <w:rsid w:val="00D4081F"/>
    <w:rsid w:val="00D408F0"/>
    <w:rsid w:val="00D408F7"/>
    <w:rsid w:val="00D41A01"/>
    <w:rsid w:val="00D41A2B"/>
    <w:rsid w:val="00D41C4C"/>
    <w:rsid w:val="00D41CB3"/>
    <w:rsid w:val="00D42CB0"/>
    <w:rsid w:val="00D4315E"/>
    <w:rsid w:val="00D43388"/>
    <w:rsid w:val="00D43614"/>
    <w:rsid w:val="00D43F30"/>
    <w:rsid w:val="00D440EA"/>
    <w:rsid w:val="00D44AB5"/>
    <w:rsid w:val="00D44D3C"/>
    <w:rsid w:val="00D44D51"/>
    <w:rsid w:val="00D450CA"/>
    <w:rsid w:val="00D450FF"/>
    <w:rsid w:val="00D45160"/>
    <w:rsid w:val="00D451E1"/>
    <w:rsid w:val="00D453A6"/>
    <w:rsid w:val="00D4573D"/>
    <w:rsid w:val="00D45B17"/>
    <w:rsid w:val="00D45CF7"/>
    <w:rsid w:val="00D45DB5"/>
    <w:rsid w:val="00D465B3"/>
    <w:rsid w:val="00D4691C"/>
    <w:rsid w:val="00D46979"/>
    <w:rsid w:val="00D46EB2"/>
    <w:rsid w:val="00D4739E"/>
    <w:rsid w:val="00D47402"/>
    <w:rsid w:val="00D474DD"/>
    <w:rsid w:val="00D474FA"/>
    <w:rsid w:val="00D47F8C"/>
    <w:rsid w:val="00D5018C"/>
    <w:rsid w:val="00D50199"/>
    <w:rsid w:val="00D505A1"/>
    <w:rsid w:val="00D5081D"/>
    <w:rsid w:val="00D508D9"/>
    <w:rsid w:val="00D5093A"/>
    <w:rsid w:val="00D50D22"/>
    <w:rsid w:val="00D510E8"/>
    <w:rsid w:val="00D512F5"/>
    <w:rsid w:val="00D513C3"/>
    <w:rsid w:val="00D517E5"/>
    <w:rsid w:val="00D51AC2"/>
    <w:rsid w:val="00D51BE5"/>
    <w:rsid w:val="00D520E7"/>
    <w:rsid w:val="00D5249B"/>
    <w:rsid w:val="00D5265A"/>
    <w:rsid w:val="00D52F1E"/>
    <w:rsid w:val="00D53046"/>
    <w:rsid w:val="00D53309"/>
    <w:rsid w:val="00D5353A"/>
    <w:rsid w:val="00D53926"/>
    <w:rsid w:val="00D53946"/>
    <w:rsid w:val="00D53D37"/>
    <w:rsid w:val="00D53E44"/>
    <w:rsid w:val="00D545C4"/>
    <w:rsid w:val="00D54676"/>
    <w:rsid w:val="00D54944"/>
    <w:rsid w:val="00D54949"/>
    <w:rsid w:val="00D54DC9"/>
    <w:rsid w:val="00D54EC2"/>
    <w:rsid w:val="00D550E5"/>
    <w:rsid w:val="00D55B1C"/>
    <w:rsid w:val="00D55B6C"/>
    <w:rsid w:val="00D55C01"/>
    <w:rsid w:val="00D55CCD"/>
    <w:rsid w:val="00D55DE7"/>
    <w:rsid w:val="00D56302"/>
    <w:rsid w:val="00D567A1"/>
    <w:rsid w:val="00D574C5"/>
    <w:rsid w:val="00D57943"/>
    <w:rsid w:val="00D57A5B"/>
    <w:rsid w:val="00D6031E"/>
    <w:rsid w:val="00D607F0"/>
    <w:rsid w:val="00D60A01"/>
    <w:rsid w:val="00D60CE5"/>
    <w:rsid w:val="00D60E5C"/>
    <w:rsid w:val="00D60F31"/>
    <w:rsid w:val="00D61049"/>
    <w:rsid w:val="00D6113D"/>
    <w:rsid w:val="00D619FC"/>
    <w:rsid w:val="00D61E9D"/>
    <w:rsid w:val="00D62C2F"/>
    <w:rsid w:val="00D633A3"/>
    <w:rsid w:val="00D637C6"/>
    <w:rsid w:val="00D63BD2"/>
    <w:rsid w:val="00D63BDE"/>
    <w:rsid w:val="00D64189"/>
    <w:rsid w:val="00D64768"/>
    <w:rsid w:val="00D65060"/>
    <w:rsid w:val="00D654EC"/>
    <w:rsid w:val="00D65665"/>
    <w:rsid w:val="00D657A5"/>
    <w:rsid w:val="00D659A5"/>
    <w:rsid w:val="00D65C23"/>
    <w:rsid w:val="00D65E9C"/>
    <w:rsid w:val="00D66267"/>
    <w:rsid w:val="00D66346"/>
    <w:rsid w:val="00D663CE"/>
    <w:rsid w:val="00D66552"/>
    <w:rsid w:val="00D66706"/>
    <w:rsid w:val="00D669B1"/>
    <w:rsid w:val="00D669FC"/>
    <w:rsid w:val="00D66C92"/>
    <w:rsid w:val="00D66F99"/>
    <w:rsid w:val="00D66FEC"/>
    <w:rsid w:val="00D67B6A"/>
    <w:rsid w:val="00D67FA4"/>
    <w:rsid w:val="00D702C2"/>
    <w:rsid w:val="00D703BB"/>
    <w:rsid w:val="00D712C6"/>
    <w:rsid w:val="00D712CA"/>
    <w:rsid w:val="00D7136D"/>
    <w:rsid w:val="00D71D19"/>
    <w:rsid w:val="00D727A4"/>
    <w:rsid w:val="00D72818"/>
    <w:rsid w:val="00D72A1F"/>
    <w:rsid w:val="00D72B86"/>
    <w:rsid w:val="00D72D8B"/>
    <w:rsid w:val="00D72FDD"/>
    <w:rsid w:val="00D734D1"/>
    <w:rsid w:val="00D73A80"/>
    <w:rsid w:val="00D73C65"/>
    <w:rsid w:val="00D741A1"/>
    <w:rsid w:val="00D742E4"/>
    <w:rsid w:val="00D74916"/>
    <w:rsid w:val="00D74BF5"/>
    <w:rsid w:val="00D74C6D"/>
    <w:rsid w:val="00D74C9E"/>
    <w:rsid w:val="00D75569"/>
    <w:rsid w:val="00D75DF4"/>
    <w:rsid w:val="00D760C8"/>
    <w:rsid w:val="00D76335"/>
    <w:rsid w:val="00D7652C"/>
    <w:rsid w:val="00D765FA"/>
    <w:rsid w:val="00D76680"/>
    <w:rsid w:val="00D76821"/>
    <w:rsid w:val="00D76C64"/>
    <w:rsid w:val="00D76E0B"/>
    <w:rsid w:val="00D76EF9"/>
    <w:rsid w:val="00D7747C"/>
    <w:rsid w:val="00D774C5"/>
    <w:rsid w:val="00D7750F"/>
    <w:rsid w:val="00D777F3"/>
    <w:rsid w:val="00D77D3F"/>
    <w:rsid w:val="00D80F2A"/>
    <w:rsid w:val="00D810B5"/>
    <w:rsid w:val="00D811D1"/>
    <w:rsid w:val="00D81504"/>
    <w:rsid w:val="00D81576"/>
    <w:rsid w:val="00D81DA9"/>
    <w:rsid w:val="00D81E4D"/>
    <w:rsid w:val="00D82055"/>
    <w:rsid w:val="00D823F7"/>
    <w:rsid w:val="00D82BB6"/>
    <w:rsid w:val="00D82DA9"/>
    <w:rsid w:val="00D833F8"/>
    <w:rsid w:val="00D8374D"/>
    <w:rsid w:val="00D83855"/>
    <w:rsid w:val="00D83C94"/>
    <w:rsid w:val="00D843B4"/>
    <w:rsid w:val="00D845C9"/>
    <w:rsid w:val="00D8490F"/>
    <w:rsid w:val="00D851A4"/>
    <w:rsid w:val="00D8546D"/>
    <w:rsid w:val="00D857CE"/>
    <w:rsid w:val="00D859B4"/>
    <w:rsid w:val="00D85D67"/>
    <w:rsid w:val="00D85F28"/>
    <w:rsid w:val="00D86041"/>
    <w:rsid w:val="00D860B0"/>
    <w:rsid w:val="00D86406"/>
    <w:rsid w:val="00D864A5"/>
    <w:rsid w:val="00D86A09"/>
    <w:rsid w:val="00D86B19"/>
    <w:rsid w:val="00D87431"/>
    <w:rsid w:val="00D87B45"/>
    <w:rsid w:val="00D90B44"/>
    <w:rsid w:val="00D90E4E"/>
    <w:rsid w:val="00D90EF2"/>
    <w:rsid w:val="00D90F6D"/>
    <w:rsid w:val="00D9151A"/>
    <w:rsid w:val="00D91B25"/>
    <w:rsid w:val="00D92760"/>
    <w:rsid w:val="00D9279D"/>
    <w:rsid w:val="00D92AD4"/>
    <w:rsid w:val="00D92C94"/>
    <w:rsid w:val="00D92D03"/>
    <w:rsid w:val="00D92E7E"/>
    <w:rsid w:val="00D92FF2"/>
    <w:rsid w:val="00D9309E"/>
    <w:rsid w:val="00D93608"/>
    <w:rsid w:val="00D9371E"/>
    <w:rsid w:val="00D93A15"/>
    <w:rsid w:val="00D93A43"/>
    <w:rsid w:val="00D93D63"/>
    <w:rsid w:val="00D93E46"/>
    <w:rsid w:val="00D93FE4"/>
    <w:rsid w:val="00D94D2E"/>
    <w:rsid w:val="00D95CFF"/>
    <w:rsid w:val="00D95D51"/>
    <w:rsid w:val="00D95FFC"/>
    <w:rsid w:val="00D962C6"/>
    <w:rsid w:val="00D965EA"/>
    <w:rsid w:val="00D96BDB"/>
    <w:rsid w:val="00D970D8"/>
    <w:rsid w:val="00D97379"/>
    <w:rsid w:val="00D97CAE"/>
    <w:rsid w:val="00DA02EC"/>
    <w:rsid w:val="00DA07D7"/>
    <w:rsid w:val="00DA08EF"/>
    <w:rsid w:val="00DA0B47"/>
    <w:rsid w:val="00DA1D88"/>
    <w:rsid w:val="00DA2341"/>
    <w:rsid w:val="00DA26D7"/>
    <w:rsid w:val="00DA271B"/>
    <w:rsid w:val="00DA2BAF"/>
    <w:rsid w:val="00DA2BDC"/>
    <w:rsid w:val="00DA2F08"/>
    <w:rsid w:val="00DA31E6"/>
    <w:rsid w:val="00DA37AA"/>
    <w:rsid w:val="00DA40AD"/>
    <w:rsid w:val="00DA4BFD"/>
    <w:rsid w:val="00DA4DB4"/>
    <w:rsid w:val="00DA514F"/>
    <w:rsid w:val="00DA55DA"/>
    <w:rsid w:val="00DA56A2"/>
    <w:rsid w:val="00DA5720"/>
    <w:rsid w:val="00DA5A25"/>
    <w:rsid w:val="00DA5C01"/>
    <w:rsid w:val="00DA6083"/>
    <w:rsid w:val="00DA6146"/>
    <w:rsid w:val="00DA6404"/>
    <w:rsid w:val="00DA662C"/>
    <w:rsid w:val="00DA69E6"/>
    <w:rsid w:val="00DA6AD3"/>
    <w:rsid w:val="00DA700D"/>
    <w:rsid w:val="00DA744C"/>
    <w:rsid w:val="00DA747B"/>
    <w:rsid w:val="00DA78B8"/>
    <w:rsid w:val="00DA790F"/>
    <w:rsid w:val="00DA7A86"/>
    <w:rsid w:val="00DA7CF3"/>
    <w:rsid w:val="00DA7DFA"/>
    <w:rsid w:val="00DB02A3"/>
    <w:rsid w:val="00DB097F"/>
    <w:rsid w:val="00DB09DD"/>
    <w:rsid w:val="00DB0A7E"/>
    <w:rsid w:val="00DB0C03"/>
    <w:rsid w:val="00DB0C04"/>
    <w:rsid w:val="00DB10D0"/>
    <w:rsid w:val="00DB1262"/>
    <w:rsid w:val="00DB14A5"/>
    <w:rsid w:val="00DB151C"/>
    <w:rsid w:val="00DB1668"/>
    <w:rsid w:val="00DB197E"/>
    <w:rsid w:val="00DB1ABF"/>
    <w:rsid w:val="00DB1CD4"/>
    <w:rsid w:val="00DB1DF9"/>
    <w:rsid w:val="00DB21DF"/>
    <w:rsid w:val="00DB2723"/>
    <w:rsid w:val="00DB281E"/>
    <w:rsid w:val="00DB294B"/>
    <w:rsid w:val="00DB29B4"/>
    <w:rsid w:val="00DB2A4D"/>
    <w:rsid w:val="00DB2F88"/>
    <w:rsid w:val="00DB32BD"/>
    <w:rsid w:val="00DB32D1"/>
    <w:rsid w:val="00DB369C"/>
    <w:rsid w:val="00DB381E"/>
    <w:rsid w:val="00DB3BDE"/>
    <w:rsid w:val="00DB3C60"/>
    <w:rsid w:val="00DB4567"/>
    <w:rsid w:val="00DB476A"/>
    <w:rsid w:val="00DB47DE"/>
    <w:rsid w:val="00DB4F0F"/>
    <w:rsid w:val="00DB578F"/>
    <w:rsid w:val="00DB5935"/>
    <w:rsid w:val="00DB5A10"/>
    <w:rsid w:val="00DB640B"/>
    <w:rsid w:val="00DB6F5C"/>
    <w:rsid w:val="00DB7635"/>
    <w:rsid w:val="00DB7716"/>
    <w:rsid w:val="00DC000C"/>
    <w:rsid w:val="00DC026B"/>
    <w:rsid w:val="00DC042E"/>
    <w:rsid w:val="00DC0667"/>
    <w:rsid w:val="00DC1040"/>
    <w:rsid w:val="00DC13BA"/>
    <w:rsid w:val="00DC15F0"/>
    <w:rsid w:val="00DC16D6"/>
    <w:rsid w:val="00DC18C2"/>
    <w:rsid w:val="00DC1E64"/>
    <w:rsid w:val="00DC21D7"/>
    <w:rsid w:val="00DC292D"/>
    <w:rsid w:val="00DC2B30"/>
    <w:rsid w:val="00DC2F0C"/>
    <w:rsid w:val="00DC32E8"/>
    <w:rsid w:val="00DC3559"/>
    <w:rsid w:val="00DC3A86"/>
    <w:rsid w:val="00DC3B8E"/>
    <w:rsid w:val="00DC3D6A"/>
    <w:rsid w:val="00DC3E75"/>
    <w:rsid w:val="00DC3EDF"/>
    <w:rsid w:val="00DC40A8"/>
    <w:rsid w:val="00DC4653"/>
    <w:rsid w:val="00DC46CB"/>
    <w:rsid w:val="00DC4947"/>
    <w:rsid w:val="00DC53FE"/>
    <w:rsid w:val="00DC57F7"/>
    <w:rsid w:val="00DC5B81"/>
    <w:rsid w:val="00DC5E7A"/>
    <w:rsid w:val="00DC613B"/>
    <w:rsid w:val="00DC641C"/>
    <w:rsid w:val="00DC66BC"/>
    <w:rsid w:val="00DC67DE"/>
    <w:rsid w:val="00DC6C1D"/>
    <w:rsid w:val="00DC6DBE"/>
    <w:rsid w:val="00DC7061"/>
    <w:rsid w:val="00DC7552"/>
    <w:rsid w:val="00DC75B5"/>
    <w:rsid w:val="00DC7B84"/>
    <w:rsid w:val="00DC7EB3"/>
    <w:rsid w:val="00DC7F0E"/>
    <w:rsid w:val="00DD0737"/>
    <w:rsid w:val="00DD0C34"/>
    <w:rsid w:val="00DD16F0"/>
    <w:rsid w:val="00DD18E3"/>
    <w:rsid w:val="00DD193F"/>
    <w:rsid w:val="00DD1A5E"/>
    <w:rsid w:val="00DD1CC8"/>
    <w:rsid w:val="00DD25BD"/>
    <w:rsid w:val="00DD305C"/>
    <w:rsid w:val="00DD3130"/>
    <w:rsid w:val="00DD35C0"/>
    <w:rsid w:val="00DD3A85"/>
    <w:rsid w:val="00DD3AD6"/>
    <w:rsid w:val="00DD435B"/>
    <w:rsid w:val="00DD4493"/>
    <w:rsid w:val="00DD4A62"/>
    <w:rsid w:val="00DD4CBE"/>
    <w:rsid w:val="00DD4DF9"/>
    <w:rsid w:val="00DD4EAC"/>
    <w:rsid w:val="00DD4F46"/>
    <w:rsid w:val="00DD539C"/>
    <w:rsid w:val="00DD5469"/>
    <w:rsid w:val="00DD5544"/>
    <w:rsid w:val="00DD5C58"/>
    <w:rsid w:val="00DD5E2D"/>
    <w:rsid w:val="00DD614F"/>
    <w:rsid w:val="00DD66E8"/>
    <w:rsid w:val="00DD6930"/>
    <w:rsid w:val="00DD6BCC"/>
    <w:rsid w:val="00DD70A4"/>
    <w:rsid w:val="00DD7C78"/>
    <w:rsid w:val="00DD7C86"/>
    <w:rsid w:val="00DD7D10"/>
    <w:rsid w:val="00DE053B"/>
    <w:rsid w:val="00DE150A"/>
    <w:rsid w:val="00DE170F"/>
    <w:rsid w:val="00DE1D9D"/>
    <w:rsid w:val="00DE24F4"/>
    <w:rsid w:val="00DE27ED"/>
    <w:rsid w:val="00DE290D"/>
    <w:rsid w:val="00DE2BBA"/>
    <w:rsid w:val="00DE2BE9"/>
    <w:rsid w:val="00DE2C75"/>
    <w:rsid w:val="00DE2DD6"/>
    <w:rsid w:val="00DE2F12"/>
    <w:rsid w:val="00DE3383"/>
    <w:rsid w:val="00DE3E49"/>
    <w:rsid w:val="00DE3EEC"/>
    <w:rsid w:val="00DE42A4"/>
    <w:rsid w:val="00DE456B"/>
    <w:rsid w:val="00DE5208"/>
    <w:rsid w:val="00DE5285"/>
    <w:rsid w:val="00DE53D1"/>
    <w:rsid w:val="00DE59F6"/>
    <w:rsid w:val="00DE61FA"/>
    <w:rsid w:val="00DE6858"/>
    <w:rsid w:val="00DE69C7"/>
    <w:rsid w:val="00DE6A37"/>
    <w:rsid w:val="00DE6B2D"/>
    <w:rsid w:val="00DE6BD8"/>
    <w:rsid w:val="00DE6BE4"/>
    <w:rsid w:val="00DE6DC0"/>
    <w:rsid w:val="00DE7127"/>
    <w:rsid w:val="00DE76A0"/>
    <w:rsid w:val="00DE77BC"/>
    <w:rsid w:val="00DE7AD0"/>
    <w:rsid w:val="00DE7D09"/>
    <w:rsid w:val="00DF0178"/>
    <w:rsid w:val="00DF02C8"/>
    <w:rsid w:val="00DF0336"/>
    <w:rsid w:val="00DF0E74"/>
    <w:rsid w:val="00DF1151"/>
    <w:rsid w:val="00DF14EA"/>
    <w:rsid w:val="00DF151B"/>
    <w:rsid w:val="00DF162E"/>
    <w:rsid w:val="00DF18D3"/>
    <w:rsid w:val="00DF2071"/>
    <w:rsid w:val="00DF20DE"/>
    <w:rsid w:val="00DF23D8"/>
    <w:rsid w:val="00DF284F"/>
    <w:rsid w:val="00DF32F0"/>
    <w:rsid w:val="00DF341C"/>
    <w:rsid w:val="00DF3430"/>
    <w:rsid w:val="00DF3707"/>
    <w:rsid w:val="00DF4D66"/>
    <w:rsid w:val="00DF4DB8"/>
    <w:rsid w:val="00DF50F6"/>
    <w:rsid w:val="00DF56B1"/>
    <w:rsid w:val="00DF5AB0"/>
    <w:rsid w:val="00DF61D7"/>
    <w:rsid w:val="00DF65A7"/>
    <w:rsid w:val="00DF6AA1"/>
    <w:rsid w:val="00DF6C71"/>
    <w:rsid w:val="00DF6FB5"/>
    <w:rsid w:val="00DF777F"/>
    <w:rsid w:val="00DF7AD5"/>
    <w:rsid w:val="00DF7B28"/>
    <w:rsid w:val="00DF7C45"/>
    <w:rsid w:val="00DF7FEE"/>
    <w:rsid w:val="00E00154"/>
    <w:rsid w:val="00E0034A"/>
    <w:rsid w:val="00E00938"/>
    <w:rsid w:val="00E009EF"/>
    <w:rsid w:val="00E00FCC"/>
    <w:rsid w:val="00E01E5A"/>
    <w:rsid w:val="00E0240F"/>
    <w:rsid w:val="00E024A9"/>
    <w:rsid w:val="00E024D3"/>
    <w:rsid w:val="00E030FE"/>
    <w:rsid w:val="00E0329A"/>
    <w:rsid w:val="00E03ABE"/>
    <w:rsid w:val="00E03E3F"/>
    <w:rsid w:val="00E043BE"/>
    <w:rsid w:val="00E0443F"/>
    <w:rsid w:val="00E044E2"/>
    <w:rsid w:val="00E0452A"/>
    <w:rsid w:val="00E0550B"/>
    <w:rsid w:val="00E05C16"/>
    <w:rsid w:val="00E05C17"/>
    <w:rsid w:val="00E05CC2"/>
    <w:rsid w:val="00E05DA8"/>
    <w:rsid w:val="00E06029"/>
    <w:rsid w:val="00E06588"/>
    <w:rsid w:val="00E06B14"/>
    <w:rsid w:val="00E070A5"/>
    <w:rsid w:val="00E070BA"/>
    <w:rsid w:val="00E0711A"/>
    <w:rsid w:val="00E076EE"/>
    <w:rsid w:val="00E10BC6"/>
    <w:rsid w:val="00E10FCA"/>
    <w:rsid w:val="00E11099"/>
    <w:rsid w:val="00E11691"/>
    <w:rsid w:val="00E11832"/>
    <w:rsid w:val="00E1199A"/>
    <w:rsid w:val="00E12AA2"/>
    <w:rsid w:val="00E12BAD"/>
    <w:rsid w:val="00E12C04"/>
    <w:rsid w:val="00E13007"/>
    <w:rsid w:val="00E1306F"/>
    <w:rsid w:val="00E13251"/>
    <w:rsid w:val="00E13E74"/>
    <w:rsid w:val="00E14269"/>
    <w:rsid w:val="00E143B2"/>
    <w:rsid w:val="00E143E5"/>
    <w:rsid w:val="00E146AD"/>
    <w:rsid w:val="00E149A6"/>
    <w:rsid w:val="00E149C4"/>
    <w:rsid w:val="00E157D6"/>
    <w:rsid w:val="00E15841"/>
    <w:rsid w:val="00E15AD5"/>
    <w:rsid w:val="00E15C9B"/>
    <w:rsid w:val="00E15E9A"/>
    <w:rsid w:val="00E16070"/>
    <w:rsid w:val="00E161BE"/>
    <w:rsid w:val="00E1630E"/>
    <w:rsid w:val="00E164B5"/>
    <w:rsid w:val="00E16505"/>
    <w:rsid w:val="00E169D7"/>
    <w:rsid w:val="00E16DEF"/>
    <w:rsid w:val="00E16F0E"/>
    <w:rsid w:val="00E172EE"/>
    <w:rsid w:val="00E174E4"/>
    <w:rsid w:val="00E17838"/>
    <w:rsid w:val="00E17848"/>
    <w:rsid w:val="00E17BCE"/>
    <w:rsid w:val="00E17C47"/>
    <w:rsid w:val="00E20533"/>
    <w:rsid w:val="00E20CB0"/>
    <w:rsid w:val="00E21327"/>
    <w:rsid w:val="00E21408"/>
    <w:rsid w:val="00E21AE7"/>
    <w:rsid w:val="00E21C29"/>
    <w:rsid w:val="00E22110"/>
    <w:rsid w:val="00E22127"/>
    <w:rsid w:val="00E2213B"/>
    <w:rsid w:val="00E222AD"/>
    <w:rsid w:val="00E2232B"/>
    <w:rsid w:val="00E2269A"/>
    <w:rsid w:val="00E2301B"/>
    <w:rsid w:val="00E23A1D"/>
    <w:rsid w:val="00E23A5E"/>
    <w:rsid w:val="00E23BC6"/>
    <w:rsid w:val="00E23C91"/>
    <w:rsid w:val="00E23D75"/>
    <w:rsid w:val="00E24270"/>
    <w:rsid w:val="00E242F3"/>
    <w:rsid w:val="00E25A74"/>
    <w:rsid w:val="00E25C6A"/>
    <w:rsid w:val="00E25D63"/>
    <w:rsid w:val="00E25DAF"/>
    <w:rsid w:val="00E26372"/>
    <w:rsid w:val="00E26547"/>
    <w:rsid w:val="00E269DF"/>
    <w:rsid w:val="00E26CFE"/>
    <w:rsid w:val="00E26DF4"/>
    <w:rsid w:val="00E279F9"/>
    <w:rsid w:val="00E27C58"/>
    <w:rsid w:val="00E27DDB"/>
    <w:rsid w:val="00E27EEF"/>
    <w:rsid w:val="00E30830"/>
    <w:rsid w:val="00E30BD5"/>
    <w:rsid w:val="00E30C7E"/>
    <w:rsid w:val="00E30D8A"/>
    <w:rsid w:val="00E30F8C"/>
    <w:rsid w:val="00E31AAF"/>
    <w:rsid w:val="00E31CB4"/>
    <w:rsid w:val="00E31F83"/>
    <w:rsid w:val="00E31F96"/>
    <w:rsid w:val="00E32188"/>
    <w:rsid w:val="00E3223A"/>
    <w:rsid w:val="00E32520"/>
    <w:rsid w:val="00E3262B"/>
    <w:rsid w:val="00E3277B"/>
    <w:rsid w:val="00E33C93"/>
    <w:rsid w:val="00E33E21"/>
    <w:rsid w:val="00E33EBD"/>
    <w:rsid w:val="00E3402B"/>
    <w:rsid w:val="00E34320"/>
    <w:rsid w:val="00E34350"/>
    <w:rsid w:val="00E3447F"/>
    <w:rsid w:val="00E3448C"/>
    <w:rsid w:val="00E34824"/>
    <w:rsid w:val="00E34D2F"/>
    <w:rsid w:val="00E35383"/>
    <w:rsid w:val="00E359EB"/>
    <w:rsid w:val="00E35CCD"/>
    <w:rsid w:val="00E361C6"/>
    <w:rsid w:val="00E364C8"/>
    <w:rsid w:val="00E367CF"/>
    <w:rsid w:val="00E369FB"/>
    <w:rsid w:val="00E36ABC"/>
    <w:rsid w:val="00E36BA0"/>
    <w:rsid w:val="00E36C34"/>
    <w:rsid w:val="00E36F42"/>
    <w:rsid w:val="00E370FD"/>
    <w:rsid w:val="00E37159"/>
    <w:rsid w:val="00E372E8"/>
    <w:rsid w:val="00E37424"/>
    <w:rsid w:val="00E3773F"/>
    <w:rsid w:val="00E377EA"/>
    <w:rsid w:val="00E37C3D"/>
    <w:rsid w:val="00E37D50"/>
    <w:rsid w:val="00E37DDF"/>
    <w:rsid w:val="00E40094"/>
    <w:rsid w:val="00E401FF"/>
    <w:rsid w:val="00E40838"/>
    <w:rsid w:val="00E40B89"/>
    <w:rsid w:val="00E40C31"/>
    <w:rsid w:val="00E40C74"/>
    <w:rsid w:val="00E40C92"/>
    <w:rsid w:val="00E40D9E"/>
    <w:rsid w:val="00E41270"/>
    <w:rsid w:val="00E4165D"/>
    <w:rsid w:val="00E41EEA"/>
    <w:rsid w:val="00E4211C"/>
    <w:rsid w:val="00E427D8"/>
    <w:rsid w:val="00E43025"/>
    <w:rsid w:val="00E431F6"/>
    <w:rsid w:val="00E43666"/>
    <w:rsid w:val="00E43AAB"/>
    <w:rsid w:val="00E43CD1"/>
    <w:rsid w:val="00E43D9C"/>
    <w:rsid w:val="00E44697"/>
    <w:rsid w:val="00E44BAE"/>
    <w:rsid w:val="00E44BE6"/>
    <w:rsid w:val="00E45176"/>
    <w:rsid w:val="00E45695"/>
    <w:rsid w:val="00E46196"/>
    <w:rsid w:val="00E462BE"/>
    <w:rsid w:val="00E46524"/>
    <w:rsid w:val="00E46A88"/>
    <w:rsid w:val="00E46C39"/>
    <w:rsid w:val="00E46EE7"/>
    <w:rsid w:val="00E46F4D"/>
    <w:rsid w:val="00E4700A"/>
    <w:rsid w:val="00E473A7"/>
    <w:rsid w:val="00E4741B"/>
    <w:rsid w:val="00E5013B"/>
    <w:rsid w:val="00E502EF"/>
    <w:rsid w:val="00E50380"/>
    <w:rsid w:val="00E505DE"/>
    <w:rsid w:val="00E50D75"/>
    <w:rsid w:val="00E50F96"/>
    <w:rsid w:val="00E518A4"/>
    <w:rsid w:val="00E51986"/>
    <w:rsid w:val="00E51A05"/>
    <w:rsid w:val="00E51D8D"/>
    <w:rsid w:val="00E5201E"/>
    <w:rsid w:val="00E52305"/>
    <w:rsid w:val="00E525E5"/>
    <w:rsid w:val="00E5261E"/>
    <w:rsid w:val="00E52C2D"/>
    <w:rsid w:val="00E52D48"/>
    <w:rsid w:val="00E52E58"/>
    <w:rsid w:val="00E53379"/>
    <w:rsid w:val="00E53769"/>
    <w:rsid w:val="00E53ABA"/>
    <w:rsid w:val="00E542EC"/>
    <w:rsid w:val="00E5479B"/>
    <w:rsid w:val="00E548F1"/>
    <w:rsid w:val="00E549C4"/>
    <w:rsid w:val="00E55979"/>
    <w:rsid w:val="00E55A85"/>
    <w:rsid w:val="00E56C05"/>
    <w:rsid w:val="00E5722E"/>
    <w:rsid w:val="00E5779D"/>
    <w:rsid w:val="00E57A98"/>
    <w:rsid w:val="00E60304"/>
    <w:rsid w:val="00E6074B"/>
    <w:rsid w:val="00E61797"/>
    <w:rsid w:val="00E6185B"/>
    <w:rsid w:val="00E618B0"/>
    <w:rsid w:val="00E618DC"/>
    <w:rsid w:val="00E61FFC"/>
    <w:rsid w:val="00E622FC"/>
    <w:rsid w:val="00E6281F"/>
    <w:rsid w:val="00E6290B"/>
    <w:rsid w:val="00E634C1"/>
    <w:rsid w:val="00E63681"/>
    <w:rsid w:val="00E637E6"/>
    <w:rsid w:val="00E63EE9"/>
    <w:rsid w:val="00E6411B"/>
    <w:rsid w:val="00E6414F"/>
    <w:rsid w:val="00E64181"/>
    <w:rsid w:val="00E64618"/>
    <w:rsid w:val="00E64A5A"/>
    <w:rsid w:val="00E64ADF"/>
    <w:rsid w:val="00E64AE0"/>
    <w:rsid w:val="00E65583"/>
    <w:rsid w:val="00E655AF"/>
    <w:rsid w:val="00E663D0"/>
    <w:rsid w:val="00E670BF"/>
    <w:rsid w:val="00E675C0"/>
    <w:rsid w:val="00E67D09"/>
    <w:rsid w:val="00E70240"/>
    <w:rsid w:val="00E702AD"/>
    <w:rsid w:val="00E7175A"/>
    <w:rsid w:val="00E726CB"/>
    <w:rsid w:val="00E7279C"/>
    <w:rsid w:val="00E72961"/>
    <w:rsid w:val="00E731E2"/>
    <w:rsid w:val="00E73375"/>
    <w:rsid w:val="00E734E8"/>
    <w:rsid w:val="00E73AD5"/>
    <w:rsid w:val="00E73F12"/>
    <w:rsid w:val="00E73F4D"/>
    <w:rsid w:val="00E7420B"/>
    <w:rsid w:val="00E74B1B"/>
    <w:rsid w:val="00E74CC6"/>
    <w:rsid w:val="00E75764"/>
    <w:rsid w:val="00E75B95"/>
    <w:rsid w:val="00E7628E"/>
    <w:rsid w:val="00E76FC0"/>
    <w:rsid w:val="00E77298"/>
    <w:rsid w:val="00E778CA"/>
    <w:rsid w:val="00E77913"/>
    <w:rsid w:val="00E77C01"/>
    <w:rsid w:val="00E800A9"/>
    <w:rsid w:val="00E80A5A"/>
    <w:rsid w:val="00E80AE9"/>
    <w:rsid w:val="00E810E5"/>
    <w:rsid w:val="00E812AD"/>
    <w:rsid w:val="00E8149A"/>
    <w:rsid w:val="00E827C5"/>
    <w:rsid w:val="00E8300D"/>
    <w:rsid w:val="00E83803"/>
    <w:rsid w:val="00E8387E"/>
    <w:rsid w:val="00E83BDA"/>
    <w:rsid w:val="00E841A7"/>
    <w:rsid w:val="00E84A7C"/>
    <w:rsid w:val="00E855C6"/>
    <w:rsid w:val="00E858E2"/>
    <w:rsid w:val="00E85DB6"/>
    <w:rsid w:val="00E85F49"/>
    <w:rsid w:val="00E86409"/>
    <w:rsid w:val="00E867C0"/>
    <w:rsid w:val="00E86DC6"/>
    <w:rsid w:val="00E86DD6"/>
    <w:rsid w:val="00E86E0F"/>
    <w:rsid w:val="00E87288"/>
    <w:rsid w:val="00E873E7"/>
    <w:rsid w:val="00E87C38"/>
    <w:rsid w:val="00E9005D"/>
    <w:rsid w:val="00E90141"/>
    <w:rsid w:val="00E90443"/>
    <w:rsid w:val="00E90456"/>
    <w:rsid w:val="00E9061A"/>
    <w:rsid w:val="00E910D2"/>
    <w:rsid w:val="00E91B86"/>
    <w:rsid w:val="00E91F81"/>
    <w:rsid w:val="00E92508"/>
    <w:rsid w:val="00E9271C"/>
    <w:rsid w:val="00E92ED6"/>
    <w:rsid w:val="00E92F83"/>
    <w:rsid w:val="00E935E4"/>
    <w:rsid w:val="00E936AE"/>
    <w:rsid w:val="00E93AD5"/>
    <w:rsid w:val="00E93C0E"/>
    <w:rsid w:val="00E93CDE"/>
    <w:rsid w:val="00E94704"/>
    <w:rsid w:val="00E94DD0"/>
    <w:rsid w:val="00E9521A"/>
    <w:rsid w:val="00E95384"/>
    <w:rsid w:val="00E9571B"/>
    <w:rsid w:val="00E9598B"/>
    <w:rsid w:val="00E95C47"/>
    <w:rsid w:val="00E96497"/>
    <w:rsid w:val="00E96D11"/>
    <w:rsid w:val="00E96E16"/>
    <w:rsid w:val="00E96E3D"/>
    <w:rsid w:val="00E96E5A"/>
    <w:rsid w:val="00E97640"/>
    <w:rsid w:val="00E9783D"/>
    <w:rsid w:val="00EA0051"/>
    <w:rsid w:val="00EA0144"/>
    <w:rsid w:val="00EA0290"/>
    <w:rsid w:val="00EA02DE"/>
    <w:rsid w:val="00EA0ED3"/>
    <w:rsid w:val="00EA15FB"/>
    <w:rsid w:val="00EA2424"/>
    <w:rsid w:val="00EA2509"/>
    <w:rsid w:val="00EA2A91"/>
    <w:rsid w:val="00EA2E3D"/>
    <w:rsid w:val="00EA34BB"/>
    <w:rsid w:val="00EA34E5"/>
    <w:rsid w:val="00EA353E"/>
    <w:rsid w:val="00EA38FD"/>
    <w:rsid w:val="00EA395F"/>
    <w:rsid w:val="00EA3997"/>
    <w:rsid w:val="00EA3D8D"/>
    <w:rsid w:val="00EA3FBD"/>
    <w:rsid w:val="00EA4296"/>
    <w:rsid w:val="00EA461C"/>
    <w:rsid w:val="00EA4EBA"/>
    <w:rsid w:val="00EA5632"/>
    <w:rsid w:val="00EA5BCD"/>
    <w:rsid w:val="00EA6078"/>
    <w:rsid w:val="00EA677F"/>
    <w:rsid w:val="00EA717D"/>
    <w:rsid w:val="00EA76E4"/>
    <w:rsid w:val="00EA77F1"/>
    <w:rsid w:val="00EA7A2A"/>
    <w:rsid w:val="00EA7D88"/>
    <w:rsid w:val="00EB0031"/>
    <w:rsid w:val="00EB01D6"/>
    <w:rsid w:val="00EB03B6"/>
    <w:rsid w:val="00EB050E"/>
    <w:rsid w:val="00EB0D5E"/>
    <w:rsid w:val="00EB10FF"/>
    <w:rsid w:val="00EB129D"/>
    <w:rsid w:val="00EB1639"/>
    <w:rsid w:val="00EB1823"/>
    <w:rsid w:val="00EB2155"/>
    <w:rsid w:val="00EB239C"/>
    <w:rsid w:val="00EB2D1B"/>
    <w:rsid w:val="00EB362F"/>
    <w:rsid w:val="00EB3730"/>
    <w:rsid w:val="00EB38CF"/>
    <w:rsid w:val="00EB3A68"/>
    <w:rsid w:val="00EB3A97"/>
    <w:rsid w:val="00EB3B98"/>
    <w:rsid w:val="00EB4071"/>
    <w:rsid w:val="00EB44E2"/>
    <w:rsid w:val="00EB45B4"/>
    <w:rsid w:val="00EB4B48"/>
    <w:rsid w:val="00EB5A20"/>
    <w:rsid w:val="00EB5D5D"/>
    <w:rsid w:val="00EB5DF5"/>
    <w:rsid w:val="00EB5E09"/>
    <w:rsid w:val="00EB6135"/>
    <w:rsid w:val="00EB659B"/>
    <w:rsid w:val="00EB6CFB"/>
    <w:rsid w:val="00EB70C2"/>
    <w:rsid w:val="00EB7139"/>
    <w:rsid w:val="00EB72DB"/>
    <w:rsid w:val="00EB736A"/>
    <w:rsid w:val="00EB7377"/>
    <w:rsid w:val="00EB7515"/>
    <w:rsid w:val="00EB76A1"/>
    <w:rsid w:val="00EB76CC"/>
    <w:rsid w:val="00EB7E10"/>
    <w:rsid w:val="00EB7F52"/>
    <w:rsid w:val="00EC005F"/>
    <w:rsid w:val="00EC04B2"/>
    <w:rsid w:val="00EC058B"/>
    <w:rsid w:val="00EC06C6"/>
    <w:rsid w:val="00EC07E6"/>
    <w:rsid w:val="00EC0925"/>
    <w:rsid w:val="00EC0D67"/>
    <w:rsid w:val="00EC1223"/>
    <w:rsid w:val="00EC1254"/>
    <w:rsid w:val="00EC132D"/>
    <w:rsid w:val="00EC1F75"/>
    <w:rsid w:val="00EC2347"/>
    <w:rsid w:val="00EC2918"/>
    <w:rsid w:val="00EC29F0"/>
    <w:rsid w:val="00EC2BFC"/>
    <w:rsid w:val="00EC2CFC"/>
    <w:rsid w:val="00EC3242"/>
    <w:rsid w:val="00EC33A2"/>
    <w:rsid w:val="00EC35E4"/>
    <w:rsid w:val="00EC37B1"/>
    <w:rsid w:val="00EC3C6C"/>
    <w:rsid w:val="00EC3F0B"/>
    <w:rsid w:val="00EC425D"/>
    <w:rsid w:val="00EC473A"/>
    <w:rsid w:val="00EC49E5"/>
    <w:rsid w:val="00EC4C64"/>
    <w:rsid w:val="00EC4C81"/>
    <w:rsid w:val="00EC4C94"/>
    <w:rsid w:val="00EC4F41"/>
    <w:rsid w:val="00EC54BA"/>
    <w:rsid w:val="00EC55C1"/>
    <w:rsid w:val="00EC570D"/>
    <w:rsid w:val="00EC5C63"/>
    <w:rsid w:val="00EC5FB3"/>
    <w:rsid w:val="00EC6AED"/>
    <w:rsid w:val="00EC7494"/>
    <w:rsid w:val="00EC7C1A"/>
    <w:rsid w:val="00EC7E0D"/>
    <w:rsid w:val="00ED001A"/>
    <w:rsid w:val="00ED079B"/>
    <w:rsid w:val="00ED0BF6"/>
    <w:rsid w:val="00ED0E38"/>
    <w:rsid w:val="00ED1206"/>
    <w:rsid w:val="00ED1B00"/>
    <w:rsid w:val="00ED1D6D"/>
    <w:rsid w:val="00ED2116"/>
    <w:rsid w:val="00ED220E"/>
    <w:rsid w:val="00ED224D"/>
    <w:rsid w:val="00ED2796"/>
    <w:rsid w:val="00ED2931"/>
    <w:rsid w:val="00ED2CB4"/>
    <w:rsid w:val="00ED2D1B"/>
    <w:rsid w:val="00ED362D"/>
    <w:rsid w:val="00ED3674"/>
    <w:rsid w:val="00ED36EB"/>
    <w:rsid w:val="00ED393A"/>
    <w:rsid w:val="00ED3B71"/>
    <w:rsid w:val="00ED4A22"/>
    <w:rsid w:val="00ED4AA6"/>
    <w:rsid w:val="00ED4BA7"/>
    <w:rsid w:val="00ED4E02"/>
    <w:rsid w:val="00ED4F17"/>
    <w:rsid w:val="00ED5319"/>
    <w:rsid w:val="00ED5C1C"/>
    <w:rsid w:val="00ED5CB4"/>
    <w:rsid w:val="00ED5CB5"/>
    <w:rsid w:val="00ED5E7B"/>
    <w:rsid w:val="00ED63D6"/>
    <w:rsid w:val="00ED66C8"/>
    <w:rsid w:val="00ED68E3"/>
    <w:rsid w:val="00ED69BE"/>
    <w:rsid w:val="00ED6E04"/>
    <w:rsid w:val="00ED6E5D"/>
    <w:rsid w:val="00ED7858"/>
    <w:rsid w:val="00ED7BCD"/>
    <w:rsid w:val="00EE0159"/>
    <w:rsid w:val="00EE01A6"/>
    <w:rsid w:val="00EE0D03"/>
    <w:rsid w:val="00EE0FC9"/>
    <w:rsid w:val="00EE105A"/>
    <w:rsid w:val="00EE108A"/>
    <w:rsid w:val="00EE16FE"/>
    <w:rsid w:val="00EE18B4"/>
    <w:rsid w:val="00EE1A23"/>
    <w:rsid w:val="00EE1B6C"/>
    <w:rsid w:val="00EE1BBB"/>
    <w:rsid w:val="00EE1F47"/>
    <w:rsid w:val="00EE23D9"/>
    <w:rsid w:val="00EE2F48"/>
    <w:rsid w:val="00EE300C"/>
    <w:rsid w:val="00EE30EC"/>
    <w:rsid w:val="00EE32D4"/>
    <w:rsid w:val="00EE34A8"/>
    <w:rsid w:val="00EE3B34"/>
    <w:rsid w:val="00EE3C9D"/>
    <w:rsid w:val="00EE3DD4"/>
    <w:rsid w:val="00EE409D"/>
    <w:rsid w:val="00EE4170"/>
    <w:rsid w:val="00EE435F"/>
    <w:rsid w:val="00EE43B2"/>
    <w:rsid w:val="00EE499A"/>
    <w:rsid w:val="00EE50D1"/>
    <w:rsid w:val="00EE5787"/>
    <w:rsid w:val="00EE5D1F"/>
    <w:rsid w:val="00EE6154"/>
    <w:rsid w:val="00EE622B"/>
    <w:rsid w:val="00EE6495"/>
    <w:rsid w:val="00EE665B"/>
    <w:rsid w:val="00EE6CB5"/>
    <w:rsid w:val="00EE6D93"/>
    <w:rsid w:val="00EE716B"/>
    <w:rsid w:val="00EE7230"/>
    <w:rsid w:val="00EE7330"/>
    <w:rsid w:val="00EE757A"/>
    <w:rsid w:val="00EE795A"/>
    <w:rsid w:val="00EE7EF9"/>
    <w:rsid w:val="00EF0138"/>
    <w:rsid w:val="00EF05B9"/>
    <w:rsid w:val="00EF06D9"/>
    <w:rsid w:val="00EF07C8"/>
    <w:rsid w:val="00EF09A3"/>
    <w:rsid w:val="00EF0D5F"/>
    <w:rsid w:val="00EF131B"/>
    <w:rsid w:val="00EF187F"/>
    <w:rsid w:val="00EF1AB5"/>
    <w:rsid w:val="00EF1DAD"/>
    <w:rsid w:val="00EF1F30"/>
    <w:rsid w:val="00EF2571"/>
    <w:rsid w:val="00EF30CF"/>
    <w:rsid w:val="00EF3295"/>
    <w:rsid w:val="00EF32FB"/>
    <w:rsid w:val="00EF356C"/>
    <w:rsid w:val="00EF3649"/>
    <w:rsid w:val="00EF3B88"/>
    <w:rsid w:val="00EF3D80"/>
    <w:rsid w:val="00EF3EC4"/>
    <w:rsid w:val="00EF3F61"/>
    <w:rsid w:val="00EF4275"/>
    <w:rsid w:val="00EF4345"/>
    <w:rsid w:val="00EF450C"/>
    <w:rsid w:val="00EF4879"/>
    <w:rsid w:val="00EF4BF0"/>
    <w:rsid w:val="00EF4F54"/>
    <w:rsid w:val="00EF5039"/>
    <w:rsid w:val="00EF58C9"/>
    <w:rsid w:val="00EF58CE"/>
    <w:rsid w:val="00EF5922"/>
    <w:rsid w:val="00EF59DD"/>
    <w:rsid w:val="00EF6070"/>
    <w:rsid w:val="00EF6287"/>
    <w:rsid w:val="00EF6356"/>
    <w:rsid w:val="00EF6AA1"/>
    <w:rsid w:val="00EF6B5C"/>
    <w:rsid w:val="00EF7072"/>
    <w:rsid w:val="00EF733A"/>
    <w:rsid w:val="00EF7376"/>
    <w:rsid w:val="00EF7D8C"/>
    <w:rsid w:val="00EF7DFE"/>
    <w:rsid w:val="00F0018F"/>
    <w:rsid w:val="00F00361"/>
    <w:rsid w:val="00F007F5"/>
    <w:rsid w:val="00F00983"/>
    <w:rsid w:val="00F00DB1"/>
    <w:rsid w:val="00F00FE5"/>
    <w:rsid w:val="00F014BB"/>
    <w:rsid w:val="00F016E3"/>
    <w:rsid w:val="00F01BA7"/>
    <w:rsid w:val="00F01D46"/>
    <w:rsid w:val="00F021F9"/>
    <w:rsid w:val="00F02494"/>
    <w:rsid w:val="00F024E4"/>
    <w:rsid w:val="00F02604"/>
    <w:rsid w:val="00F02880"/>
    <w:rsid w:val="00F02CF1"/>
    <w:rsid w:val="00F02D22"/>
    <w:rsid w:val="00F034A4"/>
    <w:rsid w:val="00F0366D"/>
    <w:rsid w:val="00F03907"/>
    <w:rsid w:val="00F03BB6"/>
    <w:rsid w:val="00F04099"/>
    <w:rsid w:val="00F042E9"/>
    <w:rsid w:val="00F04656"/>
    <w:rsid w:val="00F04685"/>
    <w:rsid w:val="00F05437"/>
    <w:rsid w:val="00F057E2"/>
    <w:rsid w:val="00F05D79"/>
    <w:rsid w:val="00F063A5"/>
    <w:rsid w:val="00F069B5"/>
    <w:rsid w:val="00F06CC1"/>
    <w:rsid w:val="00F06FA0"/>
    <w:rsid w:val="00F07806"/>
    <w:rsid w:val="00F07EB3"/>
    <w:rsid w:val="00F102EC"/>
    <w:rsid w:val="00F10391"/>
    <w:rsid w:val="00F107FF"/>
    <w:rsid w:val="00F11DAB"/>
    <w:rsid w:val="00F11E5E"/>
    <w:rsid w:val="00F1206E"/>
    <w:rsid w:val="00F12555"/>
    <w:rsid w:val="00F1259C"/>
    <w:rsid w:val="00F12636"/>
    <w:rsid w:val="00F12853"/>
    <w:rsid w:val="00F12870"/>
    <w:rsid w:val="00F12B3C"/>
    <w:rsid w:val="00F12CE8"/>
    <w:rsid w:val="00F12DF1"/>
    <w:rsid w:val="00F12E1D"/>
    <w:rsid w:val="00F12FA8"/>
    <w:rsid w:val="00F131B9"/>
    <w:rsid w:val="00F13243"/>
    <w:rsid w:val="00F13426"/>
    <w:rsid w:val="00F13539"/>
    <w:rsid w:val="00F13784"/>
    <w:rsid w:val="00F1399C"/>
    <w:rsid w:val="00F139E5"/>
    <w:rsid w:val="00F13C5F"/>
    <w:rsid w:val="00F13D24"/>
    <w:rsid w:val="00F14201"/>
    <w:rsid w:val="00F1429B"/>
    <w:rsid w:val="00F1470B"/>
    <w:rsid w:val="00F14EAF"/>
    <w:rsid w:val="00F14F6B"/>
    <w:rsid w:val="00F152AA"/>
    <w:rsid w:val="00F1553E"/>
    <w:rsid w:val="00F15FD3"/>
    <w:rsid w:val="00F16109"/>
    <w:rsid w:val="00F161BA"/>
    <w:rsid w:val="00F16479"/>
    <w:rsid w:val="00F16528"/>
    <w:rsid w:val="00F1685B"/>
    <w:rsid w:val="00F16A99"/>
    <w:rsid w:val="00F16F84"/>
    <w:rsid w:val="00F17824"/>
    <w:rsid w:val="00F178C8"/>
    <w:rsid w:val="00F1799B"/>
    <w:rsid w:val="00F17BAC"/>
    <w:rsid w:val="00F17CF7"/>
    <w:rsid w:val="00F2173E"/>
    <w:rsid w:val="00F217B2"/>
    <w:rsid w:val="00F218EF"/>
    <w:rsid w:val="00F21B13"/>
    <w:rsid w:val="00F22383"/>
    <w:rsid w:val="00F224B9"/>
    <w:rsid w:val="00F22783"/>
    <w:rsid w:val="00F2282D"/>
    <w:rsid w:val="00F2298B"/>
    <w:rsid w:val="00F22A13"/>
    <w:rsid w:val="00F22A7F"/>
    <w:rsid w:val="00F230EA"/>
    <w:rsid w:val="00F23425"/>
    <w:rsid w:val="00F23996"/>
    <w:rsid w:val="00F23A5F"/>
    <w:rsid w:val="00F23C89"/>
    <w:rsid w:val="00F24067"/>
    <w:rsid w:val="00F24257"/>
    <w:rsid w:val="00F2436B"/>
    <w:rsid w:val="00F246D0"/>
    <w:rsid w:val="00F2527B"/>
    <w:rsid w:val="00F252D5"/>
    <w:rsid w:val="00F25548"/>
    <w:rsid w:val="00F25A41"/>
    <w:rsid w:val="00F25C4B"/>
    <w:rsid w:val="00F2611F"/>
    <w:rsid w:val="00F26227"/>
    <w:rsid w:val="00F26248"/>
    <w:rsid w:val="00F26290"/>
    <w:rsid w:val="00F265CB"/>
    <w:rsid w:val="00F266A6"/>
    <w:rsid w:val="00F2678E"/>
    <w:rsid w:val="00F268D9"/>
    <w:rsid w:val="00F2693C"/>
    <w:rsid w:val="00F2703D"/>
    <w:rsid w:val="00F2784B"/>
    <w:rsid w:val="00F27DA9"/>
    <w:rsid w:val="00F27E2B"/>
    <w:rsid w:val="00F300A1"/>
    <w:rsid w:val="00F300EA"/>
    <w:rsid w:val="00F3023E"/>
    <w:rsid w:val="00F30839"/>
    <w:rsid w:val="00F30A03"/>
    <w:rsid w:val="00F3133D"/>
    <w:rsid w:val="00F31457"/>
    <w:rsid w:val="00F315D7"/>
    <w:rsid w:val="00F31992"/>
    <w:rsid w:val="00F31C83"/>
    <w:rsid w:val="00F31CE1"/>
    <w:rsid w:val="00F321B7"/>
    <w:rsid w:val="00F323CF"/>
    <w:rsid w:val="00F3286D"/>
    <w:rsid w:val="00F32984"/>
    <w:rsid w:val="00F329B2"/>
    <w:rsid w:val="00F329B7"/>
    <w:rsid w:val="00F337D7"/>
    <w:rsid w:val="00F3410F"/>
    <w:rsid w:val="00F34429"/>
    <w:rsid w:val="00F344E3"/>
    <w:rsid w:val="00F34A80"/>
    <w:rsid w:val="00F35042"/>
    <w:rsid w:val="00F35B4E"/>
    <w:rsid w:val="00F3614F"/>
    <w:rsid w:val="00F36444"/>
    <w:rsid w:val="00F36500"/>
    <w:rsid w:val="00F36722"/>
    <w:rsid w:val="00F36E72"/>
    <w:rsid w:val="00F37051"/>
    <w:rsid w:val="00F37406"/>
    <w:rsid w:val="00F37560"/>
    <w:rsid w:val="00F375C7"/>
    <w:rsid w:val="00F37CA7"/>
    <w:rsid w:val="00F40336"/>
    <w:rsid w:val="00F4071A"/>
    <w:rsid w:val="00F407B0"/>
    <w:rsid w:val="00F40981"/>
    <w:rsid w:val="00F40A03"/>
    <w:rsid w:val="00F40D58"/>
    <w:rsid w:val="00F40E5E"/>
    <w:rsid w:val="00F40FCF"/>
    <w:rsid w:val="00F41350"/>
    <w:rsid w:val="00F4168C"/>
    <w:rsid w:val="00F41C33"/>
    <w:rsid w:val="00F41CD5"/>
    <w:rsid w:val="00F42097"/>
    <w:rsid w:val="00F421BE"/>
    <w:rsid w:val="00F423AA"/>
    <w:rsid w:val="00F423D6"/>
    <w:rsid w:val="00F42477"/>
    <w:rsid w:val="00F427F8"/>
    <w:rsid w:val="00F42873"/>
    <w:rsid w:val="00F42BF0"/>
    <w:rsid w:val="00F42E31"/>
    <w:rsid w:val="00F43A50"/>
    <w:rsid w:val="00F44646"/>
    <w:rsid w:val="00F4474B"/>
    <w:rsid w:val="00F44943"/>
    <w:rsid w:val="00F45865"/>
    <w:rsid w:val="00F45A75"/>
    <w:rsid w:val="00F46201"/>
    <w:rsid w:val="00F46B40"/>
    <w:rsid w:val="00F46BB7"/>
    <w:rsid w:val="00F46E6D"/>
    <w:rsid w:val="00F4738E"/>
    <w:rsid w:val="00F475E9"/>
    <w:rsid w:val="00F47D96"/>
    <w:rsid w:val="00F501AF"/>
    <w:rsid w:val="00F504C1"/>
    <w:rsid w:val="00F50901"/>
    <w:rsid w:val="00F5095E"/>
    <w:rsid w:val="00F50CBA"/>
    <w:rsid w:val="00F515B8"/>
    <w:rsid w:val="00F52058"/>
    <w:rsid w:val="00F52AB2"/>
    <w:rsid w:val="00F52CEE"/>
    <w:rsid w:val="00F52FD0"/>
    <w:rsid w:val="00F5363D"/>
    <w:rsid w:val="00F53DC2"/>
    <w:rsid w:val="00F54088"/>
    <w:rsid w:val="00F5451D"/>
    <w:rsid w:val="00F545F3"/>
    <w:rsid w:val="00F5463B"/>
    <w:rsid w:val="00F5481E"/>
    <w:rsid w:val="00F5482D"/>
    <w:rsid w:val="00F54B13"/>
    <w:rsid w:val="00F557FF"/>
    <w:rsid w:val="00F5584F"/>
    <w:rsid w:val="00F558A8"/>
    <w:rsid w:val="00F558FE"/>
    <w:rsid w:val="00F55BA8"/>
    <w:rsid w:val="00F55CFF"/>
    <w:rsid w:val="00F55DE8"/>
    <w:rsid w:val="00F55E18"/>
    <w:rsid w:val="00F565D8"/>
    <w:rsid w:val="00F5693F"/>
    <w:rsid w:val="00F56A96"/>
    <w:rsid w:val="00F56C25"/>
    <w:rsid w:val="00F56CAC"/>
    <w:rsid w:val="00F57154"/>
    <w:rsid w:val="00F57175"/>
    <w:rsid w:val="00F571F0"/>
    <w:rsid w:val="00F57935"/>
    <w:rsid w:val="00F57A72"/>
    <w:rsid w:val="00F6014E"/>
    <w:rsid w:val="00F601D0"/>
    <w:rsid w:val="00F6042D"/>
    <w:rsid w:val="00F60FAF"/>
    <w:rsid w:val="00F6117F"/>
    <w:rsid w:val="00F61C7E"/>
    <w:rsid w:val="00F61CE9"/>
    <w:rsid w:val="00F61D5B"/>
    <w:rsid w:val="00F62AE0"/>
    <w:rsid w:val="00F62DD4"/>
    <w:rsid w:val="00F6338B"/>
    <w:rsid w:val="00F633C9"/>
    <w:rsid w:val="00F6350A"/>
    <w:rsid w:val="00F639AB"/>
    <w:rsid w:val="00F63A01"/>
    <w:rsid w:val="00F63BA0"/>
    <w:rsid w:val="00F63D7D"/>
    <w:rsid w:val="00F640A0"/>
    <w:rsid w:val="00F640D0"/>
    <w:rsid w:val="00F6415C"/>
    <w:rsid w:val="00F65160"/>
    <w:rsid w:val="00F651E0"/>
    <w:rsid w:val="00F65C33"/>
    <w:rsid w:val="00F65C72"/>
    <w:rsid w:val="00F65EA1"/>
    <w:rsid w:val="00F66357"/>
    <w:rsid w:val="00F66C59"/>
    <w:rsid w:val="00F6713A"/>
    <w:rsid w:val="00F6724D"/>
    <w:rsid w:val="00F67294"/>
    <w:rsid w:val="00F67771"/>
    <w:rsid w:val="00F67783"/>
    <w:rsid w:val="00F67AB3"/>
    <w:rsid w:val="00F67AC9"/>
    <w:rsid w:val="00F70AFA"/>
    <w:rsid w:val="00F70BDF"/>
    <w:rsid w:val="00F70BEB"/>
    <w:rsid w:val="00F70CB2"/>
    <w:rsid w:val="00F71851"/>
    <w:rsid w:val="00F718B1"/>
    <w:rsid w:val="00F71BF5"/>
    <w:rsid w:val="00F71E65"/>
    <w:rsid w:val="00F73093"/>
    <w:rsid w:val="00F73370"/>
    <w:rsid w:val="00F7347E"/>
    <w:rsid w:val="00F737A8"/>
    <w:rsid w:val="00F741EA"/>
    <w:rsid w:val="00F74283"/>
    <w:rsid w:val="00F747DA"/>
    <w:rsid w:val="00F74891"/>
    <w:rsid w:val="00F754B3"/>
    <w:rsid w:val="00F75504"/>
    <w:rsid w:val="00F755EE"/>
    <w:rsid w:val="00F75B31"/>
    <w:rsid w:val="00F75D17"/>
    <w:rsid w:val="00F75DEF"/>
    <w:rsid w:val="00F766FD"/>
    <w:rsid w:val="00F77444"/>
    <w:rsid w:val="00F77FFA"/>
    <w:rsid w:val="00F80067"/>
    <w:rsid w:val="00F803C3"/>
    <w:rsid w:val="00F80AE1"/>
    <w:rsid w:val="00F80CCE"/>
    <w:rsid w:val="00F812C7"/>
    <w:rsid w:val="00F81837"/>
    <w:rsid w:val="00F81BF5"/>
    <w:rsid w:val="00F822D7"/>
    <w:rsid w:val="00F82358"/>
    <w:rsid w:val="00F827F2"/>
    <w:rsid w:val="00F828A3"/>
    <w:rsid w:val="00F829EA"/>
    <w:rsid w:val="00F82F0B"/>
    <w:rsid w:val="00F83171"/>
    <w:rsid w:val="00F83175"/>
    <w:rsid w:val="00F83629"/>
    <w:rsid w:val="00F83874"/>
    <w:rsid w:val="00F84A3F"/>
    <w:rsid w:val="00F84D4C"/>
    <w:rsid w:val="00F85EFC"/>
    <w:rsid w:val="00F861E2"/>
    <w:rsid w:val="00F8632C"/>
    <w:rsid w:val="00F867E6"/>
    <w:rsid w:val="00F868FF"/>
    <w:rsid w:val="00F86B12"/>
    <w:rsid w:val="00F86CF2"/>
    <w:rsid w:val="00F86D5F"/>
    <w:rsid w:val="00F875C7"/>
    <w:rsid w:val="00F87B83"/>
    <w:rsid w:val="00F90040"/>
    <w:rsid w:val="00F90970"/>
    <w:rsid w:val="00F909DD"/>
    <w:rsid w:val="00F911AF"/>
    <w:rsid w:val="00F913FB"/>
    <w:rsid w:val="00F91415"/>
    <w:rsid w:val="00F91538"/>
    <w:rsid w:val="00F916B8"/>
    <w:rsid w:val="00F91BEF"/>
    <w:rsid w:val="00F91DAC"/>
    <w:rsid w:val="00F925F6"/>
    <w:rsid w:val="00F92BD0"/>
    <w:rsid w:val="00F92D45"/>
    <w:rsid w:val="00F93217"/>
    <w:rsid w:val="00F933FD"/>
    <w:rsid w:val="00F9393E"/>
    <w:rsid w:val="00F940A5"/>
    <w:rsid w:val="00F940E3"/>
    <w:rsid w:val="00F942FD"/>
    <w:rsid w:val="00F94710"/>
    <w:rsid w:val="00F947C2"/>
    <w:rsid w:val="00F94C68"/>
    <w:rsid w:val="00F94E0F"/>
    <w:rsid w:val="00F954ED"/>
    <w:rsid w:val="00F9592D"/>
    <w:rsid w:val="00F95B98"/>
    <w:rsid w:val="00F95E56"/>
    <w:rsid w:val="00F95FFE"/>
    <w:rsid w:val="00F96029"/>
    <w:rsid w:val="00F963FB"/>
    <w:rsid w:val="00F96493"/>
    <w:rsid w:val="00F96972"/>
    <w:rsid w:val="00F976D1"/>
    <w:rsid w:val="00F97993"/>
    <w:rsid w:val="00F97995"/>
    <w:rsid w:val="00FA0127"/>
    <w:rsid w:val="00FA03CA"/>
    <w:rsid w:val="00FA0444"/>
    <w:rsid w:val="00FA0646"/>
    <w:rsid w:val="00FA0C03"/>
    <w:rsid w:val="00FA1524"/>
    <w:rsid w:val="00FA2297"/>
    <w:rsid w:val="00FA23D6"/>
    <w:rsid w:val="00FA243C"/>
    <w:rsid w:val="00FA2643"/>
    <w:rsid w:val="00FA2F64"/>
    <w:rsid w:val="00FA2F8F"/>
    <w:rsid w:val="00FA2FD9"/>
    <w:rsid w:val="00FA314F"/>
    <w:rsid w:val="00FA361B"/>
    <w:rsid w:val="00FA3A07"/>
    <w:rsid w:val="00FA3C1E"/>
    <w:rsid w:val="00FA3FEB"/>
    <w:rsid w:val="00FA410F"/>
    <w:rsid w:val="00FA4872"/>
    <w:rsid w:val="00FA4DED"/>
    <w:rsid w:val="00FA4F04"/>
    <w:rsid w:val="00FA54A8"/>
    <w:rsid w:val="00FA5B98"/>
    <w:rsid w:val="00FA603B"/>
    <w:rsid w:val="00FA66FD"/>
    <w:rsid w:val="00FA72A1"/>
    <w:rsid w:val="00FA738C"/>
    <w:rsid w:val="00FA739C"/>
    <w:rsid w:val="00FA7576"/>
    <w:rsid w:val="00FA7829"/>
    <w:rsid w:val="00FB0185"/>
    <w:rsid w:val="00FB1309"/>
    <w:rsid w:val="00FB14EF"/>
    <w:rsid w:val="00FB1B3F"/>
    <w:rsid w:val="00FB1FF6"/>
    <w:rsid w:val="00FB2001"/>
    <w:rsid w:val="00FB22E1"/>
    <w:rsid w:val="00FB2439"/>
    <w:rsid w:val="00FB29C7"/>
    <w:rsid w:val="00FB2A82"/>
    <w:rsid w:val="00FB2D8C"/>
    <w:rsid w:val="00FB2F97"/>
    <w:rsid w:val="00FB3A2A"/>
    <w:rsid w:val="00FB3E53"/>
    <w:rsid w:val="00FB3FA8"/>
    <w:rsid w:val="00FB4113"/>
    <w:rsid w:val="00FB4141"/>
    <w:rsid w:val="00FB4413"/>
    <w:rsid w:val="00FB4665"/>
    <w:rsid w:val="00FB4777"/>
    <w:rsid w:val="00FB4DBA"/>
    <w:rsid w:val="00FB4EB3"/>
    <w:rsid w:val="00FB587B"/>
    <w:rsid w:val="00FB5D07"/>
    <w:rsid w:val="00FB6066"/>
    <w:rsid w:val="00FB6252"/>
    <w:rsid w:val="00FB6345"/>
    <w:rsid w:val="00FB6686"/>
    <w:rsid w:val="00FB68AD"/>
    <w:rsid w:val="00FB69A5"/>
    <w:rsid w:val="00FB6D15"/>
    <w:rsid w:val="00FB710C"/>
    <w:rsid w:val="00FB75F8"/>
    <w:rsid w:val="00FB7F23"/>
    <w:rsid w:val="00FB7FC9"/>
    <w:rsid w:val="00FC00F7"/>
    <w:rsid w:val="00FC035E"/>
    <w:rsid w:val="00FC0D42"/>
    <w:rsid w:val="00FC0D68"/>
    <w:rsid w:val="00FC1424"/>
    <w:rsid w:val="00FC1568"/>
    <w:rsid w:val="00FC186D"/>
    <w:rsid w:val="00FC1B80"/>
    <w:rsid w:val="00FC2A5C"/>
    <w:rsid w:val="00FC2C59"/>
    <w:rsid w:val="00FC2D43"/>
    <w:rsid w:val="00FC30B2"/>
    <w:rsid w:val="00FC310A"/>
    <w:rsid w:val="00FC31C3"/>
    <w:rsid w:val="00FC3919"/>
    <w:rsid w:val="00FC3CFF"/>
    <w:rsid w:val="00FC3D5B"/>
    <w:rsid w:val="00FC3DD2"/>
    <w:rsid w:val="00FC3F4D"/>
    <w:rsid w:val="00FC415E"/>
    <w:rsid w:val="00FC48FA"/>
    <w:rsid w:val="00FC4989"/>
    <w:rsid w:val="00FC4B41"/>
    <w:rsid w:val="00FC5A04"/>
    <w:rsid w:val="00FC5B37"/>
    <w:rsid w:val="00FC5FF2"/>
    <w:rsid w:val="00FC6215"/>
    <w:rsid w:val="00FC68E6"/>
    <w:rsid w:val="00FC6AC1"/>
    <w:rsid w:val="00FC6D4B"/>
    <w:rsid w:val="00FC7237"/>
    <w:rsid w:val="00FC743E"/>
    <w:rsid w:val="00FC77BE"/>
    <w:rsid w:val="00FC78D5"/>
    <w:rsid w:val="00FC7998"/>
    <w:rsid w:val="00FC7A63"/>
    <w:rsid w:val="00FD01D0"/>
    <w:rsid w:val="00FD0549"/>
    <w:rsid w:val="00FD120D"/>
    <w:rsid w:val="00FD20E2"/>
    <w:rsid w:val="00FD2193"/>
    <w:rsid w:val="00FD2984"/>
    <w:rsid w:val="00FD2B6E"/>
    <w:rsid w:val="00FD2EE4"/>
    <w:rsid w:val="00FD30E0"/>
    <w:rsid w:val="00FD3280"/>
    <w:rsid w:val="00FD33EE"/>
    <w:rsid w:val="00FD365F"/>
    <w:rsid w:val="00FD39A5"/>
    <w:rsid w:val="00FD3A48"/>
    <w:rsid w:val="00FD3B13"/>
    <w:rsid w:val="00FD3CC4"/>
    <w:rsid w:val="00FD4093"/>
    <w:rsid w:val="00FD4DA8"/>
    <w:rsid w:val="00FD52C7"/>
    <w:rsid w:val="00FD534A"/>
    <w:rsid w:val="00FD5486"/>
    <w:rsid w:val="00FD55AC"/>
    <w:rsid w:val="00FD5941"/>
    <w:rsid w:val="00FD60CA"/>
    <w:rsid w:val="00FD6779"/>
    <w:rsid w:val="00FD7583"/>
    <w:rsid w:val="00FD7631"/>
    <w:rsid w:val="00FD7B2E"/>
    <w:rsid w:val="00FE0666"/>
    <w:rsid w:val="00FE0CC9"/>
    <w:rsid w:val="00FE0E34"/>
    <w:rsid w:val="00FE1A90"/>
    <w:rsid w:val="00FE1CA0"/>
    <w:rsid w:val="00FE2056"/>
    <w:rsid w:val="00FE23E1"/>
    <w:rsid w:val="00FE2521"/>
    <w:rsid w:val="00FE29B7"/>
    <w:rsid w:val="00FE2A22"/>
    <w:rsid w:val="00FE2CD9"/>
    <w:rsid w:val="00FE2D66"/>
    <w:rsid w:val="00FE2EDA"/>
    <w:rsid w:val="00FE4066"/>
    <w:rsid w:val="00FE40CE"/>
    <w:rsid w:val="00FE496E"/>
    <w:rsid w:val="00FE4A55"/>
    <w:rsid w:val="00FE4BE1"/>
    <w:rsid w:val="00FE4CDB"/>
    <w:rsid w:val="00FE4E3B"/>
    <w:rsid w:val="00FE55DD"/>
    <w:rsid w:val="00FE5A1F"/>
    <w:rsid w:val="00FE5F12"/>
    <w:rsid w:val="00FE61D2"/>
    <w:rsid w:val="00FE64E4"/>
    <w:rsid w:val="00FE6D4E"/>
    <w:rsid w:val="00FE6ED8"/>
    <w:rsid w:val="00FE6F66"/>
    <w:rsid w:val="00FE71DB"/>
    <w:rsid w:val="00FE7220"/>
    <w:rsid w:val="00FE7498"/>
    <w:rsid w:val="00FE752B"/>
    <w:rsid w:val="00FE79B9"/>
    <w:rsid w:val="00FE7B11"/>
    <w:rsid w:val="00FF041C"/>
    <w:rsid w:val="00FF0BEE"/>
    <w:rsid w:val="00FF0DA1"/>
    <w:rsid w:val="00FF1B3E"/>
    <w:rsid w:val="00FF1B56"/>
    <w:rsid w:val="00FF2355"/>
    <w:rsid w:val="00FF2749"/>
    <w:rsid w:val="00FF2F01"/>
    <w:rsid w:val="00FF3409"/>
    <w:rsid w:val="00FF3E04"/>
    <w:rsid w:val="00FF3E0F"/>
    <w:rsid w:val="00FF3EF4"/>
    <w:rsid w:val="00FF400E"/>
    <w:rsid w:val="00FF4464"/>
    <w:rsid w:val="00FF4829"/>
    <w:rsid w:val="00FF5146"/>
    <w:rsid w:val="00FF52BF"/>
    <w:rsid w:val="00FF5316"/>
    <w:rsid w:val="00FF59F6"/>
    <w:rsid w:val="00FF5CCD"/>
    <w:rsid w:val="00FF6260"/>
    <w:rsid w:val="00FF68CD"/>
    <w:rsid w:val="00FF6E31"/>
    <w:rsid w:val="00FF73AF"/>
    <w:rsid w:val="00FF75FC"/>
    <w:rsid w:val="00FF76E5"/>
    <w:rsid w:val="00FF77E4"/>
    <w:rsid w:val="00FF7A71"/>
    <w:rsid w:val="00FF7C10"/>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rules v:ext="edit">
        <o:r id="V:Rule4" type="connector" idref="#AutoShape 2"/>
        <o:r id="V:Rule5" type="connector" idref="#AutoShape 8"/>
        <o:r id="V:Rule6"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153D"/>
    <w:pPr>
      <w:spacing w:after="200" w:line="276" w:lineRule="auto"/>
    </w:pPr>
    <w:rPr>
      <w:sz w:val="28"/>
      <w:szCs w:val="22"/>
    </w:rPr>
  </w:style>
  <w:style w:type="paragraph" w:styleId="Heading1">
    <w:name w:val="heading 1"/>
    <w:basedOn w:val="Normal"/>
    <w:next w:val="Normal"/>
    <w:link w:val="Heading1Char"/>
    <w:qFormat/>
    <w:rsid w:val="002D1F9A"/>
    <w:pPr>
      <w:keepNext/>
      <w:spacing w:after="0" w:line="240" w:lineRule="auto"/>
      <w:ind w:left="6375" w:right="-341" w:firstLine="288"/>
      <w:jc w:val="center"/>
      <w:outlineLvl w:val="0"/>
    </w:pPr>
    <w:rPr>
      <w:b/>
      <w:bCs/>
      <w:sz w:val="24"/>
      <w:szCs w:val="24"/>
    </w:rPr>
  </w:style>
  <w:style w:type="paragraph" w:styleId="Heading2">
    <w:name w:val="heading 2"/>
    <w:aliases w:val="Char Char"/>
    <w:basedOn w:val="Normal"/>
    <w:next w:val="Normal"/>
    <w:link w:val="Heading2Char"/>
    <w:qFormat/>
    <w:rsid w:val="002D1F9A"/>
    <w:pPr>
      <w:keepNext/>
      <w:spacing w:before="240" w:after="60" w:line="240" w:lineRule="auto"/>
      <w:outlineLvl w:val="1"/>
    </w:pPr>
    <w:rPr>
      <w:rFonts w:ascii="Arial" w:hAnsi="Arial"/>
      <w:b/>
      <w:bCs/>
      <w:i/>
      <w:iCs/>
      <w:szCs w:val="28"/>
    </w:rPr>
  </w:style>
  <w:style w:type="paragraph" w:styleId="Heading3">
    <w:name w:val="heading 3"/>
    <w:basedOn w:val="Normal"/>
    <w:next w:val="Normal"/>
    <w:link w:val="Heading3Char"/>
    <w:uiPriority w:val="9"/>
    <w:qFormat/>
    <w:rsid w:val="002D1F9A"/>
    <w:pPr>
      <w:keepNext/>
      <w:tabs>
        <w:tab w:val="num" w:pos="643"/>
      </w:tabs>
      <w:spacing w:before="240" w:after="60" w:line="240" w:lineRule="auto"/>
      <w:ind w:left="643" w:hanging="360"/>
      <w:outlineLvl w:val="2"/>
    </w:pPr>
    <w:rPr>
      <w:rFonts w:ascii="Arial" w:hAnsi="Arial"/>
      <w:b/>
      <w:bCs/>
      <w:sz w:val="26"/>
      <w:szCs w:val="26"/>
    </w:rPr>
  </w:style>
  <w:style w:type="paragraph" w:styleId="Heading4">
    <w:name w:val="heading 4"/>
    <w:basedOn w:val="Normal"/>
    <w:next w:val="Normal"/>
    <w:link w:val="Heading4Char"/>
    <w:qFormat/>
    <w:rsid w:val="002D1F9A"/>
    <w:pPr>
      <w:keepNext/>
      <w:spacing w:before="120" w:after="120" w:line="240" w:lineRule="auto"/>
      <w:outlineLvl w:val="3"/>
    </w:pPr>
    <w:rPr>
      <w:b/>
      <w:szCs w:val="28"/>
    </w:rPr>
  </w:style>
  <w:style w:type="paragraph" w:styleId="Heading5">
    <w:name w:val="heading 5"/>
    <w:basedOn w:val="Normal"/>
    <w:next w:val="Normal"/>
    <w:link w:val="Heading5Char"/>
    <w:qFormat/>
    <w:rsid w:val="002D1F9A"/>
    <w:pPr>
      <w:keepNext/>
      <w:spacing w:before="120" w:after="120" w:line="240" w:lineRule="auto"/>
      <w:jc w:val="both"/>
      <w:outlineLvl w:val="4"/>
    </w:pPr>
    <w:rPr>
      <w:b/>
      <w:bCs/>
      <w:szCs w:val="28"/>
    </w:rPr>
  </w:style>
  <w:style w:type="paragraph" w:styleId="Heading6">
    <w:name w:val="heading 6"/>
    <w:basedOn w:val="Normal"/>
    <w:next w:val="Normal"/>
    <w:link w:val="Heading6Char"/>
    <w:qFormat/>
    <w:rsid w:val="002D1F9A"/>
    <w:pPr>
      <w:spacing w:before="240" w:after="60" w:line="240" w:lineRule="auto"/>
      <w:outlineLvl w:val="5"/>
    </w:pPr>
    <w:rPr>
      <w:b/>
      <w:bCs/>
      <w:sz w:val="20"/>
      <w:szCs w:val="20"/>
    </w:rPr>
  </w:style>
  <w:style w:type="paragraph" w:styleId="Heading7">
    <w:name w:val="heading 7"/>
    <w:basedOn w:val="Normal"/>
    <w:next w:val="Normal"/>
    <w:link w:val="Heading7Char"/>
    <w:qFormat/>
    <w:rsid w:val="002D1F9A"/>
    <w:pPr>
      <w:spacing w:before="240" w:after="60" w:line="240" w:lineRule="auto"/>
      <w:outlineLvl w:val="6"/>
    </w:pPr>
    <w:rPr>
      <w:sz w:val="24"/>
      <w:szCs w:val="24"/>
    </w:rPr>
  </w:style>
  <w:style w:type="paragraph" w:styleId="Heading8">
    <w:name w:val="heading 8"/>
    <w:basedOn w:val="Normal"/>
    <w:next w:val="Normal"/>
    <w:link w:val="Heading8Char"/>
    <w:qFormat/>
    <w:rsid w:val="002D1F9A"/>
    <w:pPr>
      <w:spacing w:before="240" w:after="60" w:line="240" w:lineRule="auto"/>
      <w:outlineLvl w:val="7"/>
    </w:pPr>
    <w:rPr>
      <w:i/>
      <w:iCs/>
      <w:sz w:val="24"/>
      <w:szCs w:val="24"/>
    </w:rPr>
  </w:style>
  <w:style w:type="paragraph" w:styleId="Heading9">
    <w:name w:val="heading 9"/>
    <w:basedOn w:val="Normal"/>
    <w:next w:val="Normal"/>
    <w:link w:val="Heading9Char"/>
    <w:qFormat/>
    <w:rsid w:val="002D1F9A"/>
    <w:p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1F9A"/>
    <w:rPr>
      <w:b/>
      <w:bCs/>
      <w:sz w:val="24"/>
      <w:szCs w:val="24"/>
      <w:lang w:val="en-US" w:eastAsia="en-US"/>
    </w:rPr>
  </w:style>
  <w:style w:type="character" w:customStyle="1" w:styleId="Heading2Char">
    <w:name w:val="Heading 2 Char"/>
    <w:aliases w:val="Char Char Char"/>
    <w:link w:val="Heading2"/>
    <w:locked/>
    <w:rsid w:val="002D1F9A"/>
    <w:rPr>
      <w:rFonts w:ascii="Arial" w:hAnsi="Arial"/>
      <w:b/>
      <w:bCs/>
      <w:i/>
      <w:iCs/>
      <w:sz w:val="28"/>
      <w:szCs w:val="28"/>
      <w:lang w:val="en-US" w:eastAsia="en-US"/>
    </w:rPr>
  </w:style>
  <w:style w:type="character" w:customStyle="1" w:styleId="Heading3Char">
    <w:name w:val="Heading 3 Char"/>
    <w:link w:val="Heading3"/>
    <w:uiPriority w:val="9"/>
    <w:locked/>
    <w:rsid w:val="002D1F9A"/>
    <w:rPr>
      <w:rFonts w:ascii="Arial" w:hAnsi="Arial"/>
      <w:b/>
      <w:bCs/>
      <w:sz w:val="26"/>
      <w:szCs w:val="26"/>
      <w:lang w:val="en-US" w:eastAsia="en-US"/>
    </w:rPr>
  </w:style>
  <w:style w:type="character" w:customStyle="1" w:styleId="Heading4Char">
    <w:name w:val="Heading 4 Char"/>
    <w:link w:val="Heading4"/>
    <w:locked/>
    <w:rsid w:val="002D1F9A"/>
    <w:rPr>
      <w:b/>
      <w:sz w:val="28"/>
      <w:szCs w:val="28"/>
      <w:lang w:val="en-US" w:eastAsia="en-US"/>
    </w:rPr>
  </w:style>
  <w:style w:type="character" w:customStyle="1" w:styleId="Heading5Char">
    <w:name w:val="Heading 5 Char"/>
    <w:link w:val="Heading5"/>
    <w:locked/>
    <w:rsid w:val="002D1F9A"/>
    <w:rPr>
      <w:b/>
      <w:bCs/>
      <w:sz w:val="28"/>
      <w:szCs w:val="28"/>
      <w:lang w:val="en-US" w:eastAsia="en-US"/>
    </w:rPr>
  </w:style>
  <w:style w:type="character" w:customStyle="1" w:styleId="Heading6Char">
    <w:name w:val="Heading 6 Char"/>
    <w:link w:val="Heading6"/>
    <w:locked/>
    <w:rsid w:val="002D1F9A"/>
    <w:rPr>
      <w:b/>
      <w:bCs/>
      <w:lang w:val="en-US" w:eastAsia="en-US"/>
    </w:rPr>
  </w:style>
  <w:style w:type="character" w:customStyle="1" w:styleId="Heading7Char">
    <w:name w:val="Heading 7 Char"/>
    <w:link w:val="Heading7"/>
    <w:locked/>
    <w:rsid w:val="002D1F9A"/>
    <w:rPr>
      <w:sz w:val="24"/>
      <w:szCs w:val="24"/>
      <w:lang w:val="en-US" w:eastAsia="en-US"/>
    </w:rPr>
  </w:style>
  <w:style w:type="character" w:customStyle="1" w:styleId="Heading8Char">
    <w:name w:val="Heading 8 Char"/>
    <w:link w:val="Heading8"/>
    <w:locked/>
    <w:rsid w:val="002D1F9A"/>
    <w:rPr>
      <w:i/>
      <w:iCs/>
      <w:sz w:val="24"/>
      <w:szCs w:val="24"/>
      <w:lang w:val="en-US" w:eastAsia="en-US"/>
    </w:rPr>
  </w:style>
  <w:style w:type="character" w:customStyle="1" w:styleId="Heading9Char">
    <w:name w:val="Heading 9 Char"/>
    <w:link w:val="Heading9"/>
    <w:locked/>
    <w:rsid w:val="002D1F9A"/>
    <w:rPr>
      <w:rFonts w:ascii="Arial" w:hAnsi="Arial"/>
      <w:lang w:val="en-US" w:eastAsia="en-US"/>
    </w:rPr>
  </w:style>
  <w:style w:type="paragraph" w:styleId="ListParagraph">
    <w:name w:val="List Paragraph"/>
    <w:basedOn w:val="Normal"/>
    <w:qFormat/>
    <w:rsid w:val="00876ADB"/>
    <w:pPr>
      <w:ind w:left="720"/>
      <w:contextualSpacing/>
    </w:pPr>
  </w:style>
  <w:style w:type="paragraph" w:styleId="Header">
    <w:name w:val="header"/>
    <w:basedOn w:val="Normal"/>
    <w:link w:val="HeaderChar"/>
    <w:uiPriority w:val="99"/>
    <w:rsid w:val="006B055D"/>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6B055D"/>
    <w:rPr>
      <w:rFonts w:cs="Times New Roman"/>
    </w:rPr>
  </w:style>
  <w:style w:type="paragraph" w:styleId="Footer">
    <w:name w:val="footer"/>
    <w:basedOn w:val="Normal"/>
    <w:link w:val="FooterChar"/>
    <w:uiPriority w:val="99"/>
    <w:rsid w:val="006B055D"/>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6B055D"/>
    <w:rPr>
      <w:rFonts w:cs="Times New Roman"/>
    </w:rPr>
  </w:style>
  <w:style w:type="table" w:styleId="TableGrid">
    <w:name w:val="Table Grid"/>
    <w:basedOn w:val="TableNormal"/>
    <w:uiPriority w:val="59"/>
    <w:rsid w:val="000556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577D4"/>
    <w:pPr>
      <w:spacing w:before="100" w:beforeAutospacing="1" w:after="100" w:afterAutospacing="1" w:line="240" w:lineRule="auto"/>
    </w:pPr>
    <w:rPr>
      <w:sz w:val="24"/>
      <w:szCs w:val="20"/>
    </w:rPr>
  </w:style>
  <w:style w:type="character" w:customStyle="1" w:styleId="BodyTextIndentChar">
    <w:name w:val="Body Text Indent Char"/>
    <w:link w:val="BodyTextIndent"/>
    <w:locked/>
    <w:rsid w:val="006577D4"/>
    <w:rPr>
      <w:rFonts w:eastAsia="Times New Roman" w:cs="Times New Roman"/>
      <w:sz w:val="24"/>
    </w:rPr>
  </w:style>
  <w:style w:type="paragraph" w:styleId="BodyTextIndent3">
    <w:name w:val="Body Text Indent 3"/>
    <w:basedOn w:val="Normal"/>
    <w:link w:val="BodyTextIndent3Char"/>
    <w:rsid w:val="00907671"/>
    <w:pPr>
      <w:spacing w:after="120"/>
      <w:ind w:left="360"/>
    </w:pPr>
    <w:rPr>
      <w:sz w:val="16"/>
      <w:szCs w:val="20"/>
    </w:rPr>
  </w:style>
  <w:style w:type="character" w:customStyle="1" w:styleId="BodyTextIndent3Char">
    <w:name w:val="Body Text Indent 3 Char"/>
    <w:link w:val="BodyTextIndent3"/>
    <w:locked/>
    <w:rsid w:val="00907671"/>
    <w:rPr>
      <w:rFonts w:cs="Times New Roman"/>
      <w:sz w:val="16"/>
    </w:rPr>
  </w:style>
  <w:style w:type="paragraph" w:customStyle="1" w:styleId="center">
    <w:name w:val="center"/>
    <w:basedOn w:val="Normal"/>
    <w:rsid w:val="005C6F08"/>
    <w:pPr>
      <w:spacing w:before="100" w:beforeAutospacing="1" w:after="100" w:afterAutospacing="1" w:line="240" w:lineRule="auto"/>
    </w:pPr>
    <w:rPr>
      <w:sz w:val="24"/>
      <w:szCs w:val="24"/>
    </w:rPr>
  </w:style>
  <w:style w:type="paragraph" w:styleId="BodyText3">
    <w:name w:val="Body Text 3"/>
    <w:basedOn w:val="Normal"/>
    <w:link w:val="BodyText3Char"/>
    <w:rsid w:val="000675A3"/>
    <w:pPr>
      <w:spacing w:after="120"/>
    </w:pPr>
    <w:rPr>
      <w:sz w:val="16"/>
      <w:szCs w:val="20"/>
    </w:rPr>
  </w:style>
  <w:style w:type="character" w:customStyle="1" w:styleId="BodyText3Char">
    <w:name w:val="Body Text 3 Char"/>
    <w:link w:val="BodyText3"/>
    <w:locked/>
    <w:rsid w:val="000675A3"/>
    <w:rPr>
      <w:rFonts w:cs="Times New Roman"/>
      <w:sz w:val="16"/>
    </w:rPr>
  </w:style>
  <w:style w:type="character" w:styleId="CommentReference">
    <w:name w:val="annotation reference"/>
    <w:rsid w:val="00C970F7"/>
    <w:rPr>
      <w:rFonts w:cs="Times New Roman"/>
      <w:sz w:val="16"/>
    </w:rPr>
  </w:style>
  <w:style w:type="paragraph" w:styleId="CommentText">
    <w:name w:val="annotation text"/>
    <w:basedOn w:val="Normal"/>
    <w:link w:val="CommentTextChar"/>
    <w:rsid w:val="00C970F7"/>
    <w:pPr>
      <w:spacing w:line="240" w:lineRule="auto"/>
    </w:pPr>
    <w:rPr>
      <w:sz w:val="20"/>
      <w:szCs w:val="20"/>
    </w:rPr>
  </w:style>
  <w:style w:type="character" w:customStyle="1" w:styleId="CommentTextChar">
    <w:name w:val="Comment Text Char"/>
    <w:link w:val="CommentText"/>
    <w:locked/>
    <w:rsid w:val="00C970F7"/>
    <w:rPr>
      <w:rFonts w:cs="Times New Roman"/>
      <w:sz w:val="20"/>
    </w:rPr>
  </w:style>
  <w:style w:type="paragraph" w:styleId="CommentSubject">
    <w:name w:val="annotation subject"/>
    <w:basedOn w:val="CommentText"/>
    <w:next w:val="CommentText"/>
    <w:link w:val="CommentSubjectChar"/>
    <w:rsid w:val="00C970F7"/>
    <w:rPr>
      <w:b/>
    </w:rPr>
  </w:style>
  <w:style w:type="character" w:customStyle="1" w:styleId="CommentSubjectChar">
    <w:name w:val="Comment Subject Char"/>
    <w:link w:val="CommentSubject"/>
    <w:locked/>
    <w:rsid w:val="00C970F7"/>
    <w:rPr>
      <w:rFonts w:cs="Times New Roman"/>
      <w:b/>
      <w:sz w:val="20"/>
    </w:rPr>
  </w:style>
  <w:style w:type="paragraph" w:styleId="BalloonText">
    <w:name w:val="Balloon Text"/>
    <w:basedOn w:val="Normal"/>
    <w:link w:val="BalloonTextChar"/>
    <w:semiHidden/>
    <w:rsid w:val="00C970F7"/>
    <w:pPr>
      <w:spacing w:after="0" w:line="240" w:lineRule="auto"/>
    </w:pPr>
    <w:rPr>
      <w:rFonts w:ascii="Tahoma" w:hAnsi="Tahoma"/>
      <w:sz w:val="16"/>
      <w:szCs w:val="20"/>
    </w:rPr>
  </w:style>
  <w:style w:type="character" w:customStyle="1" w:styleId="BalloonTextChar">
    <w:name w:val="Balloon Text Char"/>
    <w:link w:val="BalloonText"/>
    <w:semiHidden/>
    <w:locked/>
    <w:rsid w:val="00C970F7"/>
    <w:rPr>
      <w:rFonts w:ascii="Tahoma" w:hAnsi="Tahoma" w:cs="Times New Roman"/>
      <w:sz w:val="16"/>
    </w:rPr>
  </w:style>
  <w:style w:type="paragraph" w:styleId="DocumentMap">
    <w:name w:val="Document Map"/>
    <w:basedOn w:val="Normal"/>
    <w:link w:val="DocumentMapChar"/>
    <w:semiHidden/>
    <w:rsid w:val="0003375E"/>
    <w:pPr>
      <w:spacing w:after="0" w:line="240" w:lineRule="auto"/>
    </w:pPr>
    <w:rPr>
      <w:rFonts w:ascii="Tahoma" w:hAnsi="Tahoma"/>
      <w:sz w:val="16"/>
      <w:szCs w:val="20"/>
    </w:rPr>
  </w:style>
  <w:style w:type="character" w:customStyle="1" w:styleId="DocumentMapChar">
    <w:name w:val="Document Map Char"/>
    <w:link w:val="DocumentMap"/>
    <w:semiHidden/>
    <w:locked/>
    <w:rsid w:val="0003375E"/>
    <w:rPr>
      <w:rFonts w:ascii="Tahoma" w:hAnsi="Tahoma" w:cs="Times New Roman"/>
      <w:sz w:val="16"/>
    </w:rPr>
  </w:style>
  <w:style w:type="paragraph" w:styleId="NormalWeb">
    <w:name w:val="Normal (Web)"/>
    <w:basedOn w:val="Normal"/>
    <w:uiPriority w:val="99"/>
    <w:rsid w:val="00E16F0E"/>
    <w:pPr>
      <w:spacing w:before="120" w:after="240" w:line="360" w:lineRule="atLeast"/>
    </w:pPr>
    <w:rPr>
      <w:sz w:val="29"/>
      <w:szCs w:val="29"/>
    </w:rPr>
  </w:style>
  <w:style w:type="character" w:customStyle="1" w:styleId="normal-h1">
    <w:name w:val="normal-h1"/>
    <w:rsid w:val="002D1F9A"/>
    <w:rPr>
      <w:rFonts w:ascii="Times New Roman" w:hAnsi="Times New Roman"/>
      <w:sz w:val="28"/>
    </w:rPr>
  </w:style>
  <w:style w:type="paragraph" w:customStyle="1" w:styleId="normal-p">
    <w:name w:val="normal-p"/>
    <w:basedOn w:val="Normal"/>
    <w:rsid w:val="002D1F9A"/>
    <w:pPr>
      <w:spacing w:after="0" w:line="240" w:lineRule="auto"/>
    </w:pPr>
    <w:rPr>
      <w:sz w:val="20"/>
      <w:szCs w:val="20"/>
    </w:rPr>
  </w:style>
  <w:style w:type="paragraph" w:styleId="Revision">
    <w:name w:val="Revision"/>
    <w:hidden/>
    <w:uiPriority w:val="99"/>
    <w:semiHidden/>
    <w:rsid w:val="00466096"/>
    <w:rPr>
      <w:sz w:val="28"/>
      <w:szCs w:val="22"/>
    </w:rPr>
  </w:style>
  <w:style w:type="paragraph" w:customStyle="1" w:styleId="s0">
    <w:name w:val="s0"/>
    <w:rsid w:val="0000281B"/>
    <w:pPr>
      <w:widowControl w:val="0"/>
      <w:autoSpaceDE w:val="0"/>
      <w:autoSpaceDN w:val="0"/>
      <w:adjustRightInd w:val="0"/>
    </w:pPr>
    <w:rPr>
      <w:rFonts w:ascii="Batang" w:eastAsia="Batang" w:hAnsi="Batang" w:cs="Batang"/>
      <w:lang w:eastAsia="ko-KR"/>
    </w:rPr>
  </w:style>
  <w:style w:type="character" w:styleId="PlaceholderText">
    <w:name w:val="Placeholder Text"/>
    <w:uiPriority w:val="99"/>
    <w:semiHidden/>
    <w:rsid w:val="003B31D0"/>
    <w:rPr>
      <w:rFonts w:cs="Times New Roman"/>
      <w:color w:val="808080"/>
    </w:rPr>
  </w:style>
  <w:style w:type="paragraph" w:customStyle="1" w:styleId="heading2-p">
    <w:name w:val="heading2-p"/>
    <w:basedOn w:val="Normal"/>
    <w:rsid w:val="00FC78D5"/>
    <w:pPr>
      <w:spacing w:after="0" w:line="240" w:lineRule="auto"/>
      <w:jc w:val="center"/>
    </w:pPr>
    <w:rPr>
      <w:sz w:val="20"/>
      <w:szCs w:val="20"/>
    </w:rPr>
  </w:style>
  <w:style w:type="paragraph" w:styleId="BodyTextIndent2">
    <w:name w:val="Body Text Indent 2"/>
    <w:basedOn w:val="Normal"/>
    <w:link w:val="BodyTextIndent2Char"/>
    <w:rsid w:val="00711EA4"/>
    <w:pPr>
      <w:spacing w:after="120" w:line="480" w:lineRule="auto"/>
      <w:ind w:left="360"/>
    </w:pPr>
    <w:rPr>
      <w:sz w:val="22"/>
      <w:szCs w:val="20"/>
    </w:rPr>
  </w:style>
  <w:style w:type="character" w:customStyle="1" w:styleId="BodyTextIndent2Char">
    <w:name w:val="Body Text Indent 2 Char"/>
    <w:link w:val="BodyTextIndent2"/>
    <w:locked/>
    <w:rsid w:val="00711EA4"/>
    <w:rPr>
      <w:rFonts w:cs="Times New Roman"/>
      <w:sz w:val="22"/>
    </w:rPr>
  </w:style>
  <w:style w:type="paragraph" w:customStyle="1" w:styleId="Default">
    <w:name w:val="Default"/>
    <w:rsid w:val="00300172"/>
    <w:pPr>
      <w:widowControl w:val="0"/>
      <w:autoSpaceDE w:val="0"/>
      <w:autoSpaceDN w:val="0"/>
      <w:adjustRightInd w:val="0"/>
    </w:pPr>
    <w:rPr>
      <w:rFonts w:ascii="Arial" w:hAnsi="Arial" w:cs="Arial"/>
      <w:color w:val="000000"/>
      <w:sz w:val="24"/>
      <w:szCs w:val="24"/>
      <w:lang w:val="vi-VN" w:eastAsia="vi-VN"/>
    </w:rPr>
  </w:style>
  <w:style w:type="paragraph" w:customStyle="1" w:styleId="CM43">
    <w:name w:val="CM43"/>
    <w:basedOn w:val="Default"/>
    <w:next w:val="Default"/>
    <w:rsid w:val="001D26BF"/>
    <w:rPr>
      <w:color w:val="auto"/>
    </w:rPr>
  </w:style>
  <w:style w:type="character" w:customStyle="1" w:styleId="apple-style-span">
    <w:name w:val="apple-style-span"/>
    <w:rsid w:val="005022F9"/>
  </w:style>
  <w:style w:type="character" w:customStyle="1" w:styleId="apple-converted-space">
    <w:name w:val="apple-converted-space"/>
    <w:rsid w:val="00480D05"/>
  </w:style>
  <w:style w:type="paragraph" w:styleId="FootnoteText">
    <w:name w:val="footnote text"/>
    <w:basedOn w:val="Normal"/>
    <w:link w:val="FootnoteTextChar"/>
    <w:rsid w:val="002673FE"/>
    <w:pPr>
      <w:spacing w:after="0" w:line="240" w:lineRule="auto"/>
    </w:pPr>
    <w:rPr>
      <w:sz w:val="20"/>
      <w:szCs w:val="20"/>
    </w:rPr>
  </w:style>
  <w:style w:type="character" w:customStyle="1" w:styleId="FootnoteTextChar">
    <w:name w:val="Footnote Text Char"/>
    <w:link w:val="FootnoteText"/>
    <w:locked/>
    <w:rsid w:val="002673FE"/>
    <w:rPr>
      <w:rFonts w:cs="Times New Roman"/>
    </w:rPr>
  </w:style>
  <w:style w:type="character" w:styleId="FootnoteReference">
    <w:name w:val="footnote reference"/>
    <w:uiPriority w:val="99"/>
    <w:semiHidden/>
    <w:rsid w:val="002673FE"/>
    <w:rPr>
      <w:rFonts w:cs="Times New Roman"/>
      <w:vertAlign w:val="superscript"/>
    </w:rPr>
  </w:style>
  <w:style w:type="paragraph" w:customStyle="1" w:styleId="oncaDanhsch1">
    <w:name w:val="Đoạn của Danh sách1"/>
    <w:basedOn w:val="Normal"/>
    <w:rsid w:val="005F5FC6"/>
    <w:pPr>
      <w:ind w:left="720"/>
      <w:contextualSpacing/>
    </w:pPr>
  </w:style>
  <w:style w:type="paragraph" w:styleId="BodyText">
    <w:name w:val="Body Text"/>
    <w:basedOn w:val="Normal"/>
    <w:link w:val="BodyTextChar"/>
    <w:rsid w:val="00D76821"/>
    <w:pPr>
      <w:spacing w:after="0" w:line="240" w:lineRule="auto"/>
    </w:pPr>
    <w:rPr>
      <w:szCs w:val="20"/>
    </w:rPr>
  </w:style>
  <w:style w:type="character" w:customStyle="1" w:styleId="BodyTextChar">
    <w:name w:val="Body Text Char"/>
    <w:link w:val="BodyText"/>
    <w:locked/>
    <w:rsid w:val="00D76821"/>
    <w:rPr>
      <w:rFonts w:eastAsia="Times New Roman" w:cs="Times New Roman"/>
      <w:sz w:val="28"/>
    </w:rPr>
  </w:style>
  <w:style w:type="paragraph" w:customStyle="1" w:styleId="Body1">
    <w:name w:val="Body 1"/>
    <w:basedOn w:val="Heading1"/>
    <w:rsid w:val="00464969"/>
    <w:pPr>
      <w:keepNext w:val="0"/>
      <w:spacing w:after="240" w:line="280" w:lineRule="atLeast"/>
      <w:ind w:left="720" w:right="0" w:firstLine="0"/>
      <w:jc w:val="both"/>
      <w:outlineLvl w:val="9"/>
    </w:pPr>
    <w:rPr>
      <w:b w:val="0"/>
      <w:bCs w:val="0"/>
      <w:kern w:val="28"/>
      <w:szCs w:val="20"/>
      <w:lang w:val="en-GB"/>
    </w:rPr>
  </w:style>
  <w:style w:type="paragraph" w:styleId="EndnoteText">
    <w:name w:val="endnote text"/>
    <w:basedOn w:val="Normal"/>
    <w:link w:val="EndnoteTextChar"/>
    <w:semiHidden/>
    <w:rsid w:val="00636766"/>
    <w:rPr>
      <w:sz w:val="20"/>
      <w:szCs w:val="20"/>
    </w:rPr>
  </w:style>
  <w:style w:type="character" w:customStyle="1" w:styleId="EndnoteTextChar">
    <w:name w:val="Endnote Text Char"/>
    <w:link w:val="EndnoteText"/>
    <w:semiHidden/>
    <w:locked/>
    <w:rsid w:val="00636766"/>
    <w:rPr>
      <w:rFonts w:cs="Times New Roman"/>
    </w:rPr>
  </w:style>
  <w:style w:type="character" w:styleId="EndnoteReference">
    <w:name w:val="endnote reference"/>
    <w:uiPriority w:val="99"/>
    <w:semiHidden/>
    <w:rsid w:val="00636766"/>
    <w:rPr>
      <w:rFonts w:cs="Times New Roman"/>
      <w:vertAlign w:val="superscript"/>
    </w:rPr>
  </w:style>
  <w:style w:type="character" w:styleId="PageNumber">
    <w:name w:val="page number"/>
    <w:rsid w:val="003123C1"/>
    <w:rPr>
      <w:rFonts w:cs="Times New Roman"/>
    </w:rPr>
  </w:style>
  <w:style w:type="paragraph" w:styleId="PlainText">
    <w:name w:val="Plain Text"/>
    <w:basedOn w:val="Normal"/>
    <w:link w:val="PlainTextChar"/>
    <w:rsid w:val="003123C1"/>
    <w:pPr>
      <w:autoSpaceDE w:val="0"/>
      <w:autoSpaceDN w:val="0"/>
      <w:spacing w:after="0" w:line="240" w:lineRule="auto"/>
    </w:pPr>
    <w:rPr>
      <w:rFonts w:ascii="Courier New" w:hAnsi="Courier New"/>
      <w:color w:val="0000FF"/>
      <w:sz w:val="20"/>
      <w:szCs w:val="20"/>
    </w:rPr>
  </w:style>
  <w:style w:type="character" w:customStyle="1" w:styleId="PlainTextChar">
    <w:name w:val="Plain Text Char"/>
    <w:link w:val="PlainText"/>
    <w:locked/>
    <w:rsid w:val="003123C1"/>
    <w:rPr>
      <w:rFonts w:ascii="Courier New" w:hAnsi="Courier New" w:cs="Times New Roman"/>
      <w:color w:val="0000FF"/>
      <w:lang w:val="en-US" w:eastAsia="en-US"/>
    </w:rPr>
  </w:style>
  <w:style w:type="paragraph" w:customStyle="1" w:styleId="CharChar1CharCharCharChar">
    <w:name w:val="Char Char1 Char Char Char Char"/>
    <w:basedOn w:val="Normal"/>
    <w:uiPriority w:val="99"/>
    <w:semiHidden/>
    <w:rsid w:val="003123C1"/>
    <w:pPr>
      <w:spacing w:after="160" w:line="240" w:lineRule="exact"/>
    </w:pPr>
    <w:rPr>
      <w:rFonts w:ascii="Arial" w:hAnsi="Arial"/>
      <w:sz w:val="22"/>
    </w:rPr>
  </w:style>
  <w:style w:type="paragraph" w:styleId="TOCHeading">
    <w:name w:val="TOC Heading"/>
    <w:basedOn w:val="Heading1"/>
    <w:next w:val="Normal"/>
    <w:uiPriority w:val="39"/>
    <w:qFormat/>
    <w:rsid w:val="003123C1"/>
    <w:pPr>
      <w:keepLines/>
      <w:spacing w:before="480" w:line="276" w:lineRule="auto"/>
      <w:ind w:left="0" w:right="0" w:firstLine="0"/>
      <w:jc w:val="left"/>
      <w:outlineLvl w:val="9"/>
    </w:pPr>
    <w:rPr>
      <w:rFonts w:ascii="Cambria" w:hAnsi="Cambria"/>
      <w:color w:val="365F91"/>
      <w:sz w:val="28"/>
      <w:szCs w:val="28"/>
    </w:rPr>
  </w:style>
  <w:style w:type="paragraph" w:styleId="TOC2">
    <w:name w:val="toc 2"/>
    <w:basedOn w:val="Normal"/>
    <w:next w:val="Normal"/>
    <w:autoRedefine/>
    <w:uiPriority w:val="39"/>
    <w:rsid w:val="003123C1"/>
    <w:pPr>
      <w:spacing w:after="0" w:line="240" w:lineRule="auto"/>
      <w:ind w:left="280"/>
    </w:pPr>
    <w:rPr>
      <w:rFonts w:ascii=".VnTime" w:hAnsi=".VnTime"/>
      <w:szCs w:val="20"/>
    </w:rPr>
  </w:style>
  <w:style w:type="character" w:styleId="Hyperlink">
    <w:name w:val="Hyperlink"/>
    <w:uiPriority w:val="99"/>
    <w:rsid w:val="003123C1"/>
    <w:rPr>
      <w:rFonts w:cs="Times New Roman"/>
      <w:color w:val="0000FF"/>
      <w:u w:val="single"/>
    </w:rPr>
  </w:style>
  <w:style w:type="paragraph" w:styleId="TOC1">
    <w:name w:val="toc 1"/>
    <w:basedOn w:val="Normal"/>
    <w:next w:val="Normal"/>
    <w:autoRedefine/>
    <w:uiPriority w:val="39"/>
    <w:rsid w:val="003123C1"/>
    <w:pPr>
      <w:spacing w:after="100"/>
    </w:pPr>
  </w:style>
  <w:style w:type="paragraph" w:styleId="TOC3">
    <w:name w:val="toc 3"/>
    <w:basedOn w:val="Normal"/>
    <w:next w:val="Normal"/>
    <w:autoRedefine/>
    <w:uiPriority w:val="39"/>
    <w:rsid w:val="003123C1"/>
    <w:pPr>
      <w:spacing w:after="100"/>
      <w:ind w:left="440"/>
    </w:pPr>
    <w:rPr>
      <w:rFonts w:ascii="Calibri" w:hAnsi="Calibri"/>
      <w:sz w:val="22"/>
    </w:rPr>
  </w:style>
  <w:style w:type="paragraph" w:customStyle="1" w:styleId="DefaultParagraphFontParaCharCharCharCharChar">
    <w:name w:val="Default Paragraph Font Para Char Char Char Char Char"/>
    <w:autoRedefine/>
    <w:rsid w:val="003123C1"/>
    <w:pPr>
      <w:tabs>
        <w:tab w:val="left" w:pos="1152"/>
      </w:tabs>
      <w:spacing w:before="120" w:after="120" w:line="312" w:lineRule="auto"/>
    </w:pPr>
    <w:rPr>
      <w:rFonts w:ascii="Arial" w:hAnsi="Arial" w:cs="Arial"/>
      <w:sz w:val="26"/>
      <w:szCs w:val="26"/>
    </w:rPr>
  </w:style>
  <w:style w:type="paragraph" w:styleId="List">
    <w:name w:val="List"/>
    <w:basedOn w:val="Normal"/>
    <w:rsid w:val="00B43AFC"/>
    <w:pPr>
      <w:ind w:left="283" w:hanging="283"/>
      <w:contextualSpacing/>
    </w:pPr>
  </w:style>
  <w:style w:type="paragraph" w:styleId="List2">
    <w:name w:val="List 2"/>
    <w:basedOn w:val="Normal"/>
    <w:rsid w:val="00B43AFC"/>
    <w:pPr>
      <w:ind w:left="566" w:hanging="283"/>
      <w:contextualSpacing/>
    </w:pPr>
  </w:style>
  <w:style w:type="paragraph" w:styleId="List3">
    <w:name w:val="List 3"/>
    <w:basedOn w:val="Normal"/>
    <w:rsid w:val="00B43AFC"/>
    <w:pPr>
      <w:ind w:left="849" w:hanging="283"/>
      <w:contextualSpacing/>
    </w:pPr>
  </w:style>
  <w:style w:type="paragraph" w:styleId="List4">
    <w:name w:val="List 4"/>
    <w:basedOn w:val="Normal"/>
    <w:rsid w:val="00B43AFC"/>
    <w:pPr>
      <w:ind w:left="1132" w:hanging="283"/>
      <w:contextualSpacing/>
    </w:pPr>
  </w:style>
  <w:style w:type="paragraph" w:styleId="List5">
    <w:name w:val="List 5"/>
    <w:basedOn w:val="Normal"/>
    <w:rsid w:val="00B43AFC"/>
    <w:pPr>
      <w:ind w:left="1415" w:hanging="283"/>
      <w:contextualSpacing/>
    </w:pPr>
  </w:style>
  <w:style w:type="paragraph" w:styleId="ListBullet2">
    <w:name w:val="List Bullet 2"/>
    <w:basedOn w:val="Normal"/>
    <w:rsid w:val="00B43AFC"/>
    <w:pPr>
      <w:tabs>
        <w:tab w:val="num" w:pos="643"/>
        <w:tab w:val="num" w:pos="1440"/>
      </w:tabs>
      <w:ind w:left="643" w:hanging="360"/>
      <w:contextualSpacing/>
    </w:pPr>
  </w:style>
  <w:style w:type="paragraph" w:styleId="ListBullet3">
    <w:name w:val="List Bullet 3"/>
    <w:basedOn w:val="Normal"/>
    <w:rsid w:val="00B43AFC"/>
    <w:pPr>
      <w:tabs>
        <w:tab w:val="num" w:pos="926"/>
        <w:tab w:val="num" w:pos="1800"/>
      </w:tabs>
      <w:ind w:left="926" w:hanging="360"/>
      <w:contextualSpacing/>
    </w:pPr>
  </w:style>
  <w:style w:type="paragraph" w:styleId="ListBullet4">
    <w:name w:val="List Bullet 4"/>
    <w:basedOn w:val="Normal"/>
    <w:rsid w:val="00B43AFC"/>
    <w:pPr>
      <w:tabs>
        <w:tab w:val="num" w:pos="643"/>
        <w:tab w:val="num" w:pos="1209"/>
      </w:tabs>
      <w:ind w:left="1209" w:hanging="360"/>
      <w:contextualSpacing/>
    </w:pPr>
  </w:style>
  <w:style w:type="paragraph" w:styleId="ListBullet5">
    <w:name w:val="List Bullet 5"/>
    <w:basedOn w:val="Normal"/>
    <w:rsid w:val="00B43AFC"/>
    <w:pPr>
      <w:tabs>
        <w:tab w:val="num" w:pos="1080"/>
        <w:tab w:val="num" w:pos="1492"/>
      </w:tabs>
      <w:ind w:left="1492" w:hanging="360"/>
      <w:contextualSpacing/>
    </w:pPr>
  </w:style>
  <w:style w:type="paragraph" w:styleId="ListContinue2">
    <w:name w:val="List Continue 2"/>
    <w:basedOn w:val="Normal"/>
    <w:rsid w:val="00B43AFC"/>
    <w:pPr>
      <w:spacing w:after="120"/>
      <w:ind w:left="566"/>
      <w:contextualSpacing/>
    </w:pPr>
  </w:style>
  <w:style w:type="paragraph" w:styleId="ListContinue3">
    <w:name w:val="List Continue 3"/>
    <w:basedOn w:val="Normal"/>
    <w:rsid w:val="00B43AFC"/>
    <w:pPr>
      <w:spacing w:after="120"/>
      <w:ind w:left="849"/>
      <w:contextualSpacing/>
    </w:pPr>
  </w:style>
  <w:style w:type="paragraph" w:styleId="ListContinue5">
    <w:name w:val="List Continue 5"/>
    <w:basedOn w:val="Normal"/>
    <w:rsid w:val="00B43AFC"/>
    <w:pPr>
      <w:spacing w:after="120"/>
      <w:ind w:left="1415"/>
      <w:contextualSpacing/>
    </w:pPr>
  </w:style>
  <w:style w:type="paragraph" w:styleId="Title">
    <w:name w:val="Title"/>
    <w:basedOn w:val="Normal"/>
    <w:next w:val="Normal"/>
    <w:link w:val="TitleChar"/>
    <w:qFormat/>
    <w:locked/>
    <w:rsid w:val="00B43AF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locked/>
    <w:rsid w:val="00B43AFC"/>
    <w:rPr>
      <w:rFonts w:ascii="Times New Roman" w:hAnsi="Times New Roman" w:cs="Times New Roman"/>
      <w:color w:val="17365D"/>
      <w:spacing w:val="5"/>
      <w:kern w:val="28"/>
      <w:sz w:val="52"/>
      <w:szCs w:val="52"/>
      <w:lang w:val="en-US" w:eastAsia="en-US"/>
    </w:rPr>
  </w:style>
  <w:style w:type="paragraph" w:styleId="Subtitle">
    <w:name w:val="Subtitle"/>
    <w:basedOn w:val="Normal"/>
    <w:next w:val="Normal"/>
    <w:link w:val="SubtitleChar"/>
    <w:qFormat/>
    <w:locked/>
    <w:rsid w:val="00B43AFC"/>
    <w:pPr>
      <w:numPr>
        <w:ilvl w:val="1"/>
      </w:numPr>
    </w:pPr>
    <w:rPr>
      <w:i/>
      <w:iCs/>
      <w:color w:val="4F81BD"/>
      <w:spacing w:val="15"/>
      <w:sz w:val="24"/>
      <w:szCs w:val="24"/>
    </w:rPr>
  </w:style>
  <w:style w:type="character" w:customStyle="1" w:styleId="SubtitleChar">
    <w:name w:val="Subtitle Char"/>
    <w:link w:val="Subtitle"/>
    <w:locked/>
    <w:rsid w:val="00B43AFC"/>
    <w:rPr>
      <w:rFonts w:ascii="Times New Roman" w:hAnsi="Times New Roman" w:cs="Times New Roman"/>
      <w:i/>
      <w:iCs/>
      <w:color w:val="4F81BD"/>
      <w:spacing w:val="15"/>
      <w:sz w:val="24"/>
      <w:szCs w:val="24"/>
      <w:lang w:val="en-US" w:eastAsia="en-US"/>
    </w:rPr>
  </w:style>
  <w:style w:type="paragraph" w:styleId="BodyTextFirstIndent">
    <w:name w:val="Body Text First Indent"/>
    <w:basedOn w:val="BodyText"/>
    <w:link w:val="BodyTextFirstIndentChar"/>
    <w:rsid w:val="00B43AFC"/>
    <w:pPr>
      <w:spacing w:after="200" w:line="276" w:lineRule="auto"/>
      <w:ind w:firstLine="360"/>
    </w:pPr>
    <w:rPr>
      <w:sz w:val="22"/>
      <w:szCs w:val="22"/>
    </w:rPr>
  </w:style>
  <w:style w:type="character" w:customStyle="1" w:styleId="BodyTextFirstIndentChar">
    <w:name w:val="Body Text First Indent Char"/>
    <w:link w:val="BodyTextFirstIndent"/>
    <w:locked/>
    <w:rsid w:val="00B43AFC"/>
    <w:rPr>
      <w:rFonts w:eastAsia="Times New Roman" w:cs="Times New Roman"/>
      <w:sz w:val="22"/>
      <w:szCs w:val="22"/>
      <w:lang w:val="en-US" w:eastAsia="en-US"/>
    </w:rPr>
  </w:style>
  <w:style w:type="paragraph" w:styleId="BodyTextFirstIndent2">
    <w:name w:val="Body Text First Indent 2"/>
    <w:basedOn w:val="BodyTextIndent"/>
    <w:link w:val="BodyTextFirstIndent2Char"/>
    <w:rsid w:val="00B43AFC"/>
    <w:pPr>
      <w:spacing w:before="0" w:beforeAutospacing="0" w:after="200" w:afterAutospacing="0" w:line="276" w:lineRule="auto"/>
      <w:ind w:left="360" w:firstLine="360"/>
    </w:pPr>
    <w:rPr>
      <w:sz w:val="22"/>
      <w:szCs w:val="22"/>
    </w:rPr>
  </w:style>
  <w:style w:type="character" w:customStyle="1" w:styleId="BodyTextFirstIndent2Char">
    <w:name w:val="Body Text First Indent 2 Char"/>
    <w:link w:val="BodyTextFirstIndent2"/>
    <w:locked/>
    <w:rsid w:val="00B43AFC"/>
    <w:rPr>
      <w:rFonts w:eastAsia="Times New Roman" w:cs="Times New Roman"/>
      <w:sz w:val="22"/>
      <w:szCs w:val="22"/>
      <w:lang w:val="en-US" w:eastAsia="en-US"/>
    </w:rPr>
  </w:style>
  <w:style w:type="character" w:styleId="FollowedHyperlink">
    <w:name w:val="FollowedHyperlink"/>
    <w:basedOn w:val="DefaultParagraphFont"/>
    <w:uiPriority w:val="99"/>
    <w:semiHidden/>
    <w:unhideWhenUsed/>
    <w:rsid w:val="005F5266"/>
    <w:rPr>
      <w:color w:val="800080" w:themeColor="followedHyperlink"/>
      <w:u w:val="single"/>
    </w:rPr>
  </w:style>
  <w:style w:type="paragraph" w:customStyle="1" w:styleId="Char">
    <w:name w:val="Char"/>
    <w:basedOn w:val="Normal"/>
    <w:autoRedefine/>
    <w:rsid w:val="00D60A01"/>
    <w:pPr>
      <w:spacing w:after="160" w:line="240" w:lineRule="exact"/>
    </w:pPr>
    <w:rPr>
      <w:rFonts w:ascii="Verdana" w:hAnsi="Verdana" w:cs="Verdana"/>
      <w:sz w:val="20"/>
      <w:szCs w:val="20"/>
    </w:rPr>
  </w:style>
  <w:style w:type="paragraph" w:styleId="TOC4">
    <w:name w:val="toc 4"/>
    <w:basedOn w:val="Normal"/>
    <w:next w:val="Normal"/>
    <w:autoRedefine/>
    <w:uiPriority w:val="39"/>
    <w:unhideWhenUsed/>
    <w:locked/>
    <w:rsid w:val="00D60A01"/>
    <w:pPr>
      <w:spacing w:after="100"/>
      <w:ind w:left="660"/>
    </w:pPr>
    <w:rPr>
      <w:rFonts w:ascii="Arial" w:hAnsi="Arial"/>
      <w:sz w:val="22"/>
      <w:lang w:val="vi-VN" w:eastAsia="vi-VN"/>
    </w:rPr>
  </w:style>
  <w:style w:type="paragraph" w:styleId="TOC5">
    <w:name w:val="toc 5"/>
    <w:basedOn w:val="Normal"/>
    <w:next w:val="Normal"/>
    <w:autoRedefine/>
    <w:uiPriority w:val="39"/>
    <w:unhideWhenUsed/>
    <w:locked/>
    <w:rsid w:val="00D60A01"/>
    <w:pPr>
      <w:spacing w:after="100"/>
      <w:ind w:left="880"/>
    </w:pPr>
    <w:rPr>
      <w:rFonts w:ascii="Arial" w:hAnsi="Arial"/>
      <w:sz w:val="22"/>
      <w:lang w:val="vi-VN" w:eastAsia="vi-VN"/>
    </w:rPr>
  </w:style>
  <w:style w:type="paragraph" w:styleId="TOC6">
    <w:name w:val="toc 6"/>
    <w:basedOn w:val="Normal"/>
    <w:next w:val="Normal"/>
    <w:autoRedefine/>
    <w:uiPriority w:val="39"/>
    <w:unhideWhenUsed/>
    <w:locked/>
    <w:rsid w:val="00D60A01"/>
    <w:pPr>
      <w:spacing w:after="100"/>
      <w:ind w:left="1100"/>
    </w:pPr>
    <w:rPr>
      <w:rFonts w:ascii="Arial" w:hAnsi="Arial"/>
      <w:sz w:val="22"/>
      <w:lang w:val="vi-VN" w:eastAsia="vi-VN"/>
    </w:rPr>
  </w:style>
  <w:style w:type="paragraph" w:styleId="TOC7">
    <w:name w:val="toc 7"/>
    <w:basedOn w:val="Normal"/>
    <w:next w:val="Normal"/>
    <w:autoRedefine/>
    <w:uiPriority w:val="39"/>
    <w:unhideWhenUsed/>
    <w:locked/>
    <w:rsid w:val="00D60A01"/>
    <w:pPr>
      <w:spacing w:after="100"/>
      <w:ind w:left="1320"/>
    </w:pPr>
    <w:rPr>
      <w:rFonts w:ascii="Arial" w:hAnsi="Arial"/>
      <w:sz w:val="22"/>
      <w:lang w:val="vi-VN" w:eastAsia="vi-VN"/>
    </w:rPr>
  </w:style>
  <w:style w:type="paragraph" w:styleId="TOC8">
    <w:name w:val="toc 8"/>
    <w:basedOn w:val="Normal"/>
    <w:next w:val="Normal"/>
    <w:autoRedefine/>
    <w:uiPriority w:val="39"/>
    <w:unhideWhenUsed/>
    <w:locked/>
    <w:rsid w:val="00D60A01"/>
    <w:pPr>
      <w:spacing w:after="100"/>
      <w:ind w:left="1540"/>
    </w:pPr>
    <w:rPr>
      <w:rFonts w:ascii="Arial" w:hAnsi="Arial"/>
      <w:sz w:val="22"/>
      <w:lang w:val="vi-VN" w:eastAsia="vi-VN"/>
    </w:rPr>
  </w:style>
  <w:style w:type="paragraph" w:styleId="TOC9">
    <w:name w:val="toc 9"/>
    <w:basedOn w:val="Normal"/>
    <w:next w:val="Normal"/>
    <w:autoRedefine/>
    <w:uiPriority w:val="39"/>
    <w:unhideWhenUsed/>
    <w:locked/>
    <w:rsid w:val="00D60A01"/>
    <w:pPr>
      <w:spacing w:after="100"/>
      <w:ind w:left="1760"/>
    </w:pPr>
    <w:rPr>
      <w:rFonts w:ascii="Arial" w:hAnsi="Arial"/>
      <w:sz w:val="22"/>
      <w:lang w:val="vi-VN" w:eastAsia="vi-VN"/>
    </w:rPr>
  </w:style>
</w:styles>
</file>

<file path=word/webSettings.xml><?xml version="1.0" encoding="utf-8"?>
<w:webSettings xmlns:r="http://schemas.openxmlformats.org/officeDocument/2006/relationships" xmlns:w="http://schemas.openxmlformats.org/wordprocessingml/2006/main">
  <w:divs>
    <w:div w:id="128936784">
      <w:bodyDiv w:val="1"/>
      <w:marLeft w:val="0"/>
      <w:marRight w:val="0"/>
      <w:marTop w:val="0"/>
      <w:marBottom w:val="0"/>
      <w:divBdr>
        <w:top w:val="none" w:sz="0" w:space="0" w:color="auto"/>
        <w:left w:val="none" w:sz="0" w:space="0" w:color="auto"/>
        <w:bottom w:val="none" w:sz="0" w:space="0" w:color="auto"/>
        <w:right w:val="none" w:sz="0" w:space="0" w:color="auto"/>
      </w:divBdr>
    </w:div>
    <w:div w:id="547690753">
      <w:bodyDiv w:val="1"/>
      <w:marLeft w:val="0"/>
      <w:marRight w:val="0"/>
      <w:marTop w:val="0"/>
      <w:marBottom w:val="0"/>
      <w:divBdr>
        <w:top w:val="none" w:sz="0" w:space="0" w:color="auto"/>
        <w:left w:val="none" w:sz="0" w:space="0" w:color="auto"/>
        <w:bottom w:val="none" w:sz="0" w:space="0" w:color="auto"/>
        <w:right w:val="none" w:sz="0" w:space="0" w:color="auto"/>
      </w:divBdr>
    </w:div>
    <w:div w:id="1080056842">
      <w:bodyDiv w:val="1"/>
      <w:marLeft w:val="0"/>
      <w:marRight w:val="0"/>
      <w:marTop w:val="0"/>
      <w:marBottom w:val="0"/>
      <w:divBdr>
        <w:top w:val="none" w:sz="0" w:space="0" w:color="auto"/>
        <w:left w:val="none" w:sz="0" w:space="0" w:color="auto"/>
        <w:bottom w:val="none" w:sz="0" w:space="0" w:color="auto"/>
        <w:right w:val="none" w:sz="0" w:space="0" w:color="auto"/>
      </w:divBdr>
    </w:div>
    <w:div w:id="1274630574">
      <w:bodyDiv w:val="1"/>
      <w:marLeft w:val="0"/>
      <w:marRight w:val="0"/>
      <w:marTop w:val="0"/>
      <w:marBottom w:val="0"/>
      <w:divBdr>
        <w:top w:val="none" w:sz="0" w:space="0" w:color="auto"/>
        <w:left w:val="none" w:sz="0" w:space="0" w:color="auto"/>
        <w:bottom w:val="none" w:sz="0" w:space="0" w:color="auto"/>
        <w:right w:val="none" w:sz="0" w:space="0" w:color="auto"/>
      </w:divBdr>
    </w:div>
    <w:div w:id="1339232964">
      <w:bodyDiv w:val="1"/>
      <w:marLeft w:val="0"/>
      <w:marRight w:val="0"/>
      <w:marTop w:val="0"/>
      <w:marBottom w:val="0"/>
      <w:divBdr>
        <w:top w:val="none" w:sz="0" w:space="0" w:color="auto"/>
        <w:left w:val="none" w:sz="0" w:space="0" w:color="auto"/>
        <w:bottom w:val="none" w:sz="0" w:space="0" w:color="auto"/>
        <w:right w:val="none" w:sz="0" w:space="0" w:color="auto"/>
      </w:divBdr>
    </w:div>
    <w:div w:id="1414662290">
      <w:bodyDiv w:val="1"/>
      <w:marLeft w:val="0"/>
      <w:marRight w:val="0"/>
      <w:marTop w:val="0"/>
      <w:marBottom w:val="0"/>
      <w:divBdr>
        <w:top w:val="none" w:sz="0" w:space="0" w:color="auto"/>
        <w:left w:val="none" w:sz="0" w:space="0" w:color="auto"/>
        <w:bottom w:val="none" w:sz="0" w:space="0" w:color="auto"/>
        <w:right w:val="none" w:sz="0" w:space="0" w:color="auto"/>
      </w:divBdr>
    </w:div>
    <w:div w:id="1488326769">
      <w:bodyDiv w:val="1"/>
      <w:marLeft w:val="0"/>
      <w:marRight w:val="0"/>
      <w:marTop w:val="0"/>
      <w:marBottom w:val="0"/>
      <w:divBdr>
        <w:top w:val="none" w:sz="0" w:space="0" w:color="auto"/>
        <w:left w:val="none" w:sz="0" w:space="0" w:color="auto"/>
        <w:bottom w:val="none" w:sz="0" w:space="0" w:color="auto"/>
        <w:right w:val="none" w:sz="0" w:space="0" w:color="auto"/>
      </w:divBdr>
    </w:div>
    <w:div w:id="1642074547">
      <w:marLeft w:val="0"/>
      <w:marRight w:val="0"/>
      <w:marTop w:val="0"/>
      <w:marBottom w:val="0"/>
      <w:divBdr>
        <w:top w:val="none" w:sz="0" w:space="0" w:color="auto"/>
        <w:left w:val="none" w:sz="0" w:space="0" w:color="auto"/>
        <w:bottom w:val="none" w:sz="0" w:space="0" w:color="auto"/>
        <w:right w:val="none" w:sz="0" w:space="0" w:color="auto"/>
      </w:divBdr>
    </w:div>
    <w:div w:id="1642074550">
      <w:marLeft w:val="0"/>
      <w:marRight w:val="0"/>
      <w:marTop w:val="0"/>
      <w:marBottom w:val="0"/>
      <w:divBdr>
        <w:top w:val="none" w:sz="0" w:space="0" w:color="auto"/>
        <w:left w:val="none" w:sz="0" w:space="0" w:color="auto"/>
        <w:bottom w:val="none" w:sz="0" w:space="0" w:color="auto"/>
        <w:right w:val="none" w:sz="0" w:space="0" w:color="auto"/>
      </w:divBdr>
    </w:div>
    <w:div w:id="1642074552">
      <w:marLeft w:val="0"/>
      <w:marRight w:val="0"/>
      <w:marTop w:val="0"/>
      <w:marBottom w:val="0"/>
      <w:divBdr>
        <w:top w:val="none" w:sz="0" w:space="0" w:color="auto"/>
        <w:left w:val="none" w:sz="0" w:space="0" w:color="auto"/>
        <w:bottom w:val="none" w:sz="0" w:space="0" w:color="auto"/>
        <w:right w:val="none" w:sz="0" w:space="0" w:color="auto"/>
      </w:divBdr>
    </w:div>
    <w:div w:id="1642074553">
      <w:marLeft w:val="0"/>
      <w:marRight w:val="0"/>
      <w:marTop w:val="0"/>
      <w:marBottom w:val="0"/>
      <w:divBdr>
        <w:top w:val="none" w:sz="0" w:space="0" w:color="auto"/>
        <w:left w:val="none" w:sz="0" w:space="0" w:color="auto"/>
        <w:bottom w:val="none" w:sz="0" w:space="0" w:color="auto"/>
        <w:right w:val="none" w:sz="0" w:space="0" w:color="auto"/>
      </w:divBdr>
    </w:div>
    <w:div w:id="1642074555">
      <w:marLeft w:val="0"/>
      <w:marRight w:val="0"/>
      <w:marTop w:val="0"/>
      <w:marBottom w:val="0"/>
      <w:divBdr>
        <w:top w:val="none" w:sz="0" w:space="0" w:color="auto"/>
        <w:left w:val="none" w:sz="0" w:space="0" w:color="auto"/>
        <w:bottom w:val="none" w:sz="0" w:space="0" w:color="auto"/>
        <w:right w:val="none" w:sz="0" w:space="0" w:color="auto"/>
      </w:divBdr>
      <w:divsChild>
        <w:div w:id="1642074557">
          <w:marLeft w:val="0"/>
          <w:marRight w:val="0"/>
          <w:marTop w:val="0"/>
          <w:marBottom w:val="0"/>
          <w:divBdr>
            <w:top w:val="none" w:sz="0" w:space="0" w:color="auto"/>
            <w:left w:val="none" w:sz="0" w:space="0" w:color="auto"/>
            <w:bottom w:val="none" w:sz="0" w:space="0" w:color="auto"/>
            <w:right w:val="none" w:sz="0" w:space="0" w:color="auto"/>
          </w:divBdr>
          <w:divsChild>
            <w:div w:id="1642074554">
              <w:marLeft w:val="0"/>
              <w:marRight w:val="0"/>
              <w:marTop w:val="0"/>
              <w:marBottom w:val="0"/>
              <w:divBdr>
                <w:top w:val="none" w:sz="0" w:space="0" w:color="auto"/>
                <w:left w:val="none" w:sz="0" w:space="0" w:color="auto"/>
                <w:bottom w:val="none" w:sz="0" w:space="0" w:color="auto"/>
                <w:right w:val="none" w:sz="0" w:space="0" w:color="auto"/>
              </w:divBdr>
              <w:divsChild>
                <w:div w:id="1642074549">
                  <w:marLeft w:val="720"/>
                  <w:marRight w:val="720"/>
                  <w:marTop w:val="100"/>
                  <w:marBottom w:val="100"/>
                  <w:divBdr>
                    <w:top w:val="none" w:sz="0" w:space="0" w:color="auto"/>
                    <w:left w:val="none" w:sz="0" w:space="0" w:color="auto"/>
                    <w:bottom w:val="none" w:sz="0" w:space="0" w:color="auto"/>
                    <w:right w:val="none" w:sz="0" w:space="0" w:color="auto"/>
                  </w:divBdr>
                  <w:divsChild>
                    <w:div w:id="1642074551">
                      <w:marLeft w:val="720"/>
                      <w:marRight w:val="720"/>
                      <w:marTop w:val="100"/>
                      <w:marBottom w:val="100"/>
                      <w:divBdr>
                        <w:top w:val="none" w:sz="0" w:space="0" w:color="auto"/>
                        <w:left w:val="none" w:sz="0" w:space="0" w:color="auto"/>
                        <w:bottom w:val="none" w:sz="0" w:space="0" w:color="auto"/>
                        <w:right w:val="none" w:sz="0" w:space="0" w:color="auto"/>
                      </w:divBdr>
                      <w:divsChild>
                        <w:div w:id="16420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4556">
      <w:marLeft w:val="0"/>
      <w:marRight w:val="0"/>
      <w:marTop w:val="0"/>
      <w:marBottom w:val="0"/>
      <w:divBdr>
        <w:top w:val="none" w:sz="0" w:space="0" w:color="auto"/>
        <w:left w:val="none" w:sz="0" w:space="0" w:color="auto"/>
        <w:bottom w:val="none" w:sz="0" w:space="0" w:color="auto"/>
        <w:right w:val="none" w:sz="0" w:space="0" w:color="auto"/>
      </w:divBdr>
    </w:div>
    <w:div w:id="2009481447">
      <w:bodyDiv w:val="1"/>
      <w:marLeft w:val="0"/>
      <w:marRight w:val="0"/>
      <w:marTop w:val="0"/>
      <w:marBottom w:val="0"/>
      <w:divBdr>
        <w:top w:val="none" w:sz="0" w:space="0" w:color="auto"/>
        <w:left w:val="none" w:sz="0" w:space="0" w:color="auto"/>
        <w:bottom w:val="none" w:sz="0" w:space="0" w:color="auto"/>
        <w:right w:val="none" w:sz="0" w:space="0" w:color="auto"/>
      </w:divBdr>
    </w:div>
    <w:div w:id="20417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Tài liệu" ma:contentTypeID="0x0101001884FFBCA534894BAB7A121F4DB40AB2" ma:contentTypeVersion="0" ma:contentTypeDescription="Tạo tài liệu mới." ma:contentTypeScope="" ma:versionID="9de3df10a7f8552cad4434ba8e1f85b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F02F7-BA6F-4A3D-AF06-C93B52060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26D79-6473-4C42-90B7-9209A1474A7A}">
  <ds:schemaRefs>
    <ds:schemaRef ds:uri="http://schemas.microsoft.com/sharepoint/v3/contenttype/forms"/>
  </ds:schemaRefs>
</ds:datastoreItem>
</file>

<file path=customXml/itemProps3.xml><?xml version="1.0" encoding="utf-8"?>
<ds:datastoreItem xmlns:ds="http://schemas.openxmlformats.org/officeDocument/2006/customXml" ds:itemID="{AB000A64-68B5-47E2-9768-617632E54A8F}">
  <ds:schemaRefs>
    <ds:schemaRef ds:uri="http://schemas.openxmlformats.org/officeDocument/2006/bibliography"/>
  </ds:schemaRefs>
</ds:datastoreItem>
</file>

<file path=customXml/itemProps4.xml><?xml version="1.0" encoding="utf-8"?>
<ds:datastoreItem xmlns:ds="http://schemas.openxmlformats.org/officeDocument/2006/customXml" ds:itemID="{2DDBEE77-8B06-4FD3-8C59-2715C84C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19601</CharactersWithSpaces>
  <SharedDoc>false</SharedDoc>
  <HLinks>
    <vt:vector size="444" baseType="variant">
      <vt:variant>
        <vt:i4>2031673</vt:i4>
      </vt:variant>
      <vt:variant>
        <vt:i4>440</vt:i4>
      </vt:variant>
      <vt:variant>
        <vt:i4>0</vt:i4>
      </vt:variant>
      <vt:variant>
        <vt:i4>5</vt:i4>
      </vt:variant>
      <vt:variant>
        <vt:lpwstr/>
      </vt:variant>
      <vt:variant>
        <vt:lpwstr>_Toc512262893</vt:lpwstr>
      </vt:variant>
      <vt:variant>
        <vt:i4>2031673</vt:i4>
      </vt:variant>
      <vt:variant>
        <vt:i4>434</vt:i4>
      </vt:variant>
      <vt:variant>
        <vt:i4>0</vt:i4>
      </vt:variant>
      <vt:variant>
        <vt:i4>5</vt:i4>
      </vt:variant>
      <vt:variant>
        <vt:lpwstr/>
      </vt:variant>
      <vt:variant>
        <vt:lpwstr>_Toc512262892</vt:lpwstr>
      </vt:variant>
      <vt:variant>
        <vt:i4>2031673</vt:i4>
      </vt:variant>
      <vt:variant>
        <vt:i4>428</vt:i4>
      </vt:variant>
      <vt:variant>
        <vt:i4>0</vt:i4>
      </vt:variant>
      <vt:variant>
        <vt:i4>5</vt:i4>
      </vt:variant>
      <vt:variant>
        <vt:lpwstr/>
      </vt:variant>
      <vt:variant>
        <vt:lpwstr>_Toc512262891</vt:lpwstr>
      </vt:variant>
      <vt:variant>
        <vt:i4>2031670</vt:i4>
      </vt:variant>
      <vt:variant>
        <vt:i4>422</vt:i4>
      </vt:variant>
      <vt:variant>
        <vt:i4>0</vt:i4>
      </vt:variant>
      <vt:variant>
        <vt:i4>5</vt:i4>
      </vt:variant>
      <vt:variant>
        <vt:lpwstr/>
      </vt:variant>
      <vt:variant>
        <vt:lpwstr>_Toc512262791</vt:lpwstr>
      </vt:variant>
      <vt:variant>
        <vt:i4>2031670</vt:i4>
      </vt:variant>
      <vt:variant>
        <vt:i4>416</vt:i4>
      </vt:variant>
      <vt:variant>
        <vt:i4>0</vt:i4>
      </vt:variant>
      <vt:variant>
        <vt:i4>5</vt:i4>
      </vt:variant>
      <vt:variant>
        <vt:lpwstr/>
      </vt:variant>
      <vt:variant>
        <vt:lpwstr>_Toc512262790</vt:lpwstr>
      </vt:variant>
      <vt:variant>
        <vt:i4>1966134</vt:i4>
      </vt:variant>
      <vt:variant>
        <vt:i4>410</vt:i4>
      </vt:variant>
      <vt:variant>
        <vt:i4>0</vt:i4>
      </vt:variant>
      <vt:variant>
        <vt:i4>5</vt:i4>
      </vt:variant>
      <vt:variant>
        <vt:lpwstr/>
      </vt:variant>
      <vt:variant>
        <vt:lpwstr>_Toc512262789</vt:lpwstr>
      </vt:variant>
      <vt:variant>
        <vt:i4>1966134</vt:i4>
      </vt:variant>
      <vt:variant>
        <vt:i4>404</vt:i4>
      </vt:variant>
      <vt:variant>
        <vt:i4>0</vt:i4>
      </vt:variant>
      <vt:variant>
        <vt:i4>5</vt:i4>
      </vt:variant>
      <vt:variant>
        <vt:lpwstr/>
      </vt:variant>
      <vt:variant>
        <vt:lpwstr>_Toc512262788</vt:lpwstr>
      </vt:variant>
      <vt:variant>
        <vt:i4>1966134</vt:i4>
      </vt:variant>
      <vt:variant>
        <vt:i4>398</vt:i4>
      </vt:variant>
      <vt:variant>
        <vt:i4>0</vt:i4>
      </vt:variant>
      <vt:variant>
        <vt:i4>5</vt:i4>
      </vt:variant>
      <vt:variant>
        <vt:lpwstr/>
      </vt:variant>
      <vt:variant>
        <vt:lpwstr>_Toc512262787</vt:lpwstr>
      </vt:variant>
      <vt:variant>
        <vt:i4>1966134</vt:i4>
      </vt:variant>
      <vt:variant>
        <vt:i4>392</vt:i4>
      </vt:variant>
      <vt:variant>
        <vt:i4>0</vt:i4>
      </vt:variant>
      <vt:variant>
        <vt:i4>5</vt:i4>
      </vt:variant>
      <vt:variant>
        <vt:lpwstr/>
      </vt:variant>
      <vt:variant>
        <vt:lpwstr>_Toc512262786</vt:lpwstr>
      </vt:variant>
      <vt:variant>
        <vt:i4>1966134</vt:i4>
      </vt:variant>
      <vt:variant>
        <vt:i4>386</vt:i4>
      </vt:variant>
      <vt:variant>
        <vt:i4>0</vt:i4>
      </vt:variant>
      <vt:variant>
        <vt:i4>5</vt:i4>
      </vt:variant>
      <vt:variant>
        <vt:lpwstr/>
      </vt:variant>
      <vt:variant>
        <vt:lpwstr>_Toc512262785</vt:lpwstr>
      </vt:variant>
      <vt:variant>
        <vt:i4>1966134</vt:i4>
      </vt:variant>
      <vt:variant>
        <vt:i4>380</vt:i4>
      </vt:variant>
      <vt:variant>
        <vt:i4>0</vt:i4>
      </vt:variant>
      <vt:variant>
        <vt:i4>5</vt:i4>
      </vt:variant>
      <vt:variant>
        <vt:lpwstr/>
      </vt:variant>
      <vt:variant>
        <vt:lpwstr>_Toc512262784</vt:lpwstr>
      </vt:variant>
      <vt:variant>
        <vt:i4>1966134</vt:i4>
      </vt:variant>
      <vt:variant>
        <vt:i4>374</vt:i4>
      </vt:variant>
      <vt:variant>
        <vt:i4>0</vt:i4>
      </vt:variant>
      <vt:variant>
        <vt:i4>5</vt:i4>
      </vt:variant>
      <vt:variant>
        <vt:lpwstr/>
      </vt:variant>
      <vt:variant>
        <vt:lpwstr>_Toc512262783</vt:lpwstr>
      </vt:variant>
      <vt:variant>
        <vt:i4>1966134</vt:i4>
      </vt:variant>
      <vt:variant>
        <vt:i4>368</vt:i4>
      </vt:variant>
      <vt:variant>
        <vt:i4>0</vt:i4>
      </vt:variant>
      <vt:variant>
        <vt:i4>5</vt:i4>
      </vt:variant>
      <vt:variant>
        <vt:lpwstr/>
      </vt:variant>
      <vt:variant>
        <vt:lpwstr>_Toc512262782</vt:lpwstr>
      </vt:variant>
      <vt:variant>
        <vt:i4>1966134</vt:i4>
      </vt:variant>
      <vt:variant>
        <vt:i4>362</vt:i4>
      </vt:variant>
      <vt:variant>
        <vt:i4>0</vt:i4>
      </vt:variant>
      <vt:variant>
        <vt:i4>5</vt:i4>
      </vt:variant>
      <vt:variant>
        <vt:lpwstr/>
      </vt:variant>
      <vt:variant>
        <vt:lpwstr>_Toc512262781</vt:lpwstr>
      </vt:variant>
      <vt:variant>
        <vt:i4>1966134</vt:i4>
      </vt:variant>
      <vt:variant>
        <vt:i4>356</vt:i4>
      </vt:variant>
      <vt:variant>
        <vt:i4>0</vt:i4>
      </vt:variant>
      <vt:variant>
        <vt:i4>5</vt:i4>
      </vt:variant>
      <vt:variant>
        <vt:lpwstr/>
      </vt:variant>
      <vt:variant>
        <vt:lpwstr>_Toc512262780</vt:lpwstr>
      </vt:variant>
      <vt:variant>
        <vt:i4>1114166</vt:i4>
      </vt:variant>
      <vt:variant>
        <vt:i4>350</vt:i4>
      </vt:variant>
      <vt:variant>
        <vt:i4>0</vt:i4>
      </vt:variant>
      <vt:variant>
        <vt:i4>5</vt:i4>
      </vt:variant>
      <vt:variant>
        <vt:lpwstr/>
      </vt:variant>
      <vt:variant>
        <vt:lpwstr>_Toc512262779</vt:lpwstr>
      </vt:variant>
      <vt:variant>
        <vt:i4>1114166</vt:i4>
      </vt:variant>
      <vt:variant>
        <vt:i4>344</vt:i4>
      </vt:variant>
      <vt:variant>
        <vt:i4>0</vt:i4>
      </vt:variant>
      <vt:variant>
        <vt:i4>5</vt:i4>
      </vt:variant>
      <vt:variant>
        <vt:lpwstr/>
      </vt:variant>
      <vt:variant>
        <vt:lpwstr>_Toc512262778</vt:lpwstr>
      </vt:variant>
      <vt:variant>
        <vt:i4>1114166</vt:i4>
      </vt:variant>
      <vt:variant>
        <vt:i4>338</vt:i4>
      </vt:variant>
      <vt:variant>
        <vt:i4>0</vt:i4>
      </vt:variant>
      <vt:variant>
        <vt:i4>5</vt:i4>
      </vt:variant>
      <vt:variant>
        <vt:lpwstr/>
      </vt:variant>
      <vt:variant>
        <vt:lpwstr>_Toc512262777</vt:lpwstr>
      </vt:variant>
      <vt:variant>
        <vt:i4>1114166</vt:i4>
      </vt:variant>
      <vt:variant>
        <vt:i4>332</vt:i4>
      </vt:variant>
      <vt:variant>
        <vt:i4>0</vt:i4>
      </vt:variant>
      <vt:variant>
        <vt:i4>5</vt:i4>
      </vt:variant>
      <vt:variant>
        <vt:lpwstr/>
      </vt:variant>
      <vt:variant>
        <vt:lpwstr>_Toc512262776</vt:lpwstr>
      </vt:variant>
      <vt:variant>
        <vt:i4>1114166</vt:i4>
      </vt:variant>
      <vt:variant>
        <vt:i4>326</vt:i4>
      </vt:variant>
      <vt:variant>
        <vt:i4>0</vt:i4>
      </vt:variant>
      <vt:variant>
        <vt:i4>5</vt:i4>
      </vt:variant>
      <vt:variant>
        <vt:lpwstr/>
      </vt:variant>
      <vt:variant>
        <vt:lpwstr>_Toc512262775</vt:lpwstr>
      </vt:variant>
      <vt:variant>
        <vt:i4>1114166</vt:i4>
      </vt:variant>
      <vt:variant>
        <vt:i4>320</vt:i4>
      </vt:variant>
      <vt:variant>
        <vt:i4>0</vt:i4>
      </vt:variant>
      <vt:variant>
        <vt:i4>5</vt:i4>
      </vt:variant>
      <vt:variant>
        <vt:lpwstr/>
      </vt:variant>
      <vt:variant>
        <vt:lpwstr>_Toc512262774</vt:lpwstr>
      </vt:variant>
      <vt:variant>
        <vt:i4>1114166</vt:i4>
      </vt:variant>
      <vt:variant>
        <vt:i4>314</vt:i4>
      </vt:variant>
      <vt:variant>
        <vt:i4>0</vt:i4>
      </vt:variant>
      <vt:variant>
        <vt:i4>5</vt:i4>
      </vt:variant>
      <vt:variant>
        <vt:lpwstr/>
      </vt:variant>
      <vt:variant>
        <vt:lpwstr>_Toc512262773</vt:lpwstr>
      </vt:variant>
      <vt:variant>
        <vt:i4>1114166</vt:i4>
      </vt:variant>
      <vt:variant>
        <vt:i4>308</vt:i4>
      </vt:variant>
      <vt:variant>
        <vt:i4>0</vt:i4>
      </vt:variant>
      <vt:variant>
        <vt:i4>5</vt:i4>
      </vt:variant>
      <vt:variant>
        <vt:lpwstr/>
      </vt:variant>
      <vt:variant>
        <vt:lpwstr>_Toc512262772</vt:lpwstr>
      </vt:variant>
      <vt:variant>
        <vt:i4>1114166</vt:i4>
      </vt:variant>
      <vt:variant>
        <vt:i4>302</vt:i4>
      </vt:variant>
      <vt:variant>
        <vt:i4>0</vt:i4>
      </vt:variant>
      <vt:variant>
        <vt:i4>5</vt:i4>
      </vt:variant>
      <vt:variant>
        <vt:lpwstr/>
      </vt:variant>
      <vt:variant>
        <vt:lpwstr>_Toc512262771</vt:lpwstr>
      </vt:variant>
      <vt:variant>
        <vt:i4>1114166</vt:i4>
      </vt:variant>
      <vt:variant>
        <vt:i4>296</vt:i4>
      </vt:variant>
      <vt:variant>
        <vt:i4>0</vt:i4>
      </vt:variant>
      <vt:variant>
        <vt:i4>5</vt:i4>
      </vt:variant>
      <vt:variant>
        <vt:lpwstr/>
      </vt:variant>
      <vt:variant>
        <vt:lpwstr>_Toc512262770</vt:lpwstr>
      </vt:variant>
      <vt:variant>
        <vt:i4>1048630</vt:i4>
      </vt:variant>
      <vt:variant>
        <vt:i4>290</vt:i4>
      </vt:variant>
      <vt:variant>
        <vt:i4>0</vt:i4>
      </vt:variant>
      <vt:variant>
        <vt:i4>5</vt:i4>
      </vt:variant>
      <vt:variant>
        <vt:lpwstr/>
      </vt:variant>
      <vt:variant>
        <vt:lpwstr>_Toc512262769</vt:lpwstr>
      </vt:variant>
      <vt:variant>
        <vt:i4>1048630</vt:i4>
      </vt:variant>
      <vt:variant>
        <vt:i4>284</vt:i4>
      </vt:variant>
      <vt:variant>
        <vt:i4>0</vt:i4>
      </vt:variant>
      <vt:variant>
        <vt:i4>5</vt:i4>
      </vt:variant>
      <vt:variant>
        <vt:lpwstr/>
      </vt:variant>
      <vt:variant>
        <vt:lpwstr>_Toc512262768</vt:lpwstr>
      </vt:variant>
      <vt:variant>
        <vt:i4>1048630</vt:i4>
      </vt:variant>
      <vt:variant>
        <vt:i4>278</vt:i4>
      </vt:variant>
      <vt:variant>
        <vt:i4>0</vt:i4>
      </vt:variant>
      <vt:variant>
        <vt:i4>5</vt:i4>
      </vt:variant>
      <vt:variant>
        <vt:lpwstr/>
      </vt:variant>
      <vt:variant>
        <vt:lpwstr>_Toc512262767</vt:lpwstr>
      </vt:variant>
      <vt:variant>
        <vt:i4>1048630</vt:i4>
      </vt:variant>
      <vt:variant>
        <vt:i4>272</vt:i4>
      </vt:variant>
      <vt:variant>
        <vt:i4>0</vt:i4>
      </vt:variant>
      <vt:variant>
        <vt:i4>5</vt:i4>
      </vt:variant>
      <vt:variant>
        <vt:lpwstr/>
      </vt:variant>
      <vt:variant>
        <vt:lpwstr>_Toc512262766</vt:lpwstr>
      </vt:variant>
      <vt:variant>
        <vt:i4>1048630</vt:i4>
      </vt:variant>
      <vt:variant>
        <vt:i4>266</vt:i4>
      </vt:variant>
      <vt:variant>
        <vt:i4>0</vt:i4>
      </vt:variant>
      <vt:variant>
        <vt:i4>5</vt:i4>
      </vt:variant>
      <vt:variant>
        <vt:lpwstr/>
      </vt:variant>
      <vt:variant>
        <vt:lpwstr>_Toc512262765</vt:lpwstr>
      </vt:variant>
      <vt:variant>
        <vt:i4>1048630</vt:i4>
      </vt:variant>
      <vt:variant>
        <vt:i4>260</vt:i4>
      </vt:variant>
      <vt:variant>
        <vt:i4>0</vt:i4>
      </vt:variant>
      <vt:variant>
        <vt:i4>5</vt:i4>
      </vt:variant>
      <vt:variant>
        <vt:lpwstr/>
      </vt:variant>
      <vt:variant>
        <vt:lpwstr>_Toc512262764</vt:lpwstr>
      </vt:variant>
      <vt:variant>
        <vt:i4>1048630</vt:i4>
      </vt:variant>
      <vt:variant>
        <vt:i4>254</vt:i4>
      </vt:variant>
      <vt:variant>
        <vt:i4>0</vt:i4>
      </vt:variant>
      <vt:variant>
        <vt:i4>5</vt:i4>
      </vt:variant>
      <vt:variant>
        <vt:lpwstr/>
      </vt:variant>
      <vt:variant>
        <vt:lpwstr>_Toc512262763</vt:lpwstr>
      </vt:variant>
      <vt:variant>
        <vt:i4>1048630</vt:i4>
      </vt:variant>
      <vt:variant>
        <vt:i4>248</vt:i4>
      </vt:variant>
      <vt:variant>
        <vt:i4>0</vt:i4>
      </vt:variant>
      <vt:variant>
        <vt:i4>5</vt:i4>
      </vt:variant>
      <vt:variant>
        <vt:lpwstr/>
      </vt:variant>
      <vt:variant>
        <vt:lpwstr>_Toc512262762</vt:lpwstr>
      </vt:variant>
      <vt:variant>
        <vt:i4>1048630</vt:i4>
      </vt:variant>
      <vt:variant>
        <vt:i4>242</vt:i4>
      </vt:variant>
      <vt:variant>
        <vt:i4>0</vt:i4>
      </vt:variant>
      <vt:variant>
        <vt:i4>5</vt:i4>
      </vt:variant>
      <vt:variant>
        <vt:lpwstr/>
      </vt:variant>
      <vt:variant>
        <vt:lpwstr>_Toc512262761</vt:lpwstr>
      </vt:variant>
      <vt:variant>
        <vt:i4>1048630</vt:i4>
      </vt:variant>
      <vt:variant>
        <vt:i4>236</vt:i4>
      </vt:variant>
      <vt:variant>
        <vt:i4>0</vt:i4>
      </vt:variant>
      <vt:variant>
        <vt:i4>5</vt:i4>
      </vt:variant>
      <vt:variant>
        <vt:lpwstr/>
      </vt:variant>
      <vt:variant>
        <vt:lpwstr>_Toc512262760</vt:lpwstr>
      </vt:variant>
      <vt:variant>
        <vt:i4>1245238</vt:i4>
      </vt:variant>
      <vt:variant>
        <vt:i4>230</vt:i4>
      </vt:variant>
      <vt:variant>
        <vt:i4>0</vt:i4>
      </vt:variant>
      <vt:variant>
        <vt:i4>5</vt:i4>
      </vt:variant>
      <vt:variant>
        <vt:lpwstr/>
      </vt:variant>
      <vt:variant>
        <vt:lpwstr>_Toc512262759</vt:lpwstr>
      </vt:variant>
      <vt:variant>
        <vt:i4>1245238</vt:i4>
      </vt:variant>
      <vt:variant>
        <vt:i4>224</vt:i4>
      </vt:variant>
      <vt:variant>
        <vt:i4>0</vt:i4>
      </vt:variant>
      <vt:variant>
        <vt:i4>5</vt:i4>
      </vt:variant>
      <vt:variant>
        <vt:lpwstr/>
      </vt:variant>
      <vt:variant>
        <vt:lpwstr>_Toc512262758</vt:lpwstr>
      </vt:variant>
      <vt:variant>
        <vt:i4>1245238</vt:i4>
      </vt:variant>
      <vt:variant>
        <vt:i4>218</vt:i4>
      </vt:variant>
      <vt:variant>
        <vt:i4>0</vt:i4>
      </vt:variant>
      <vt:variant>
        <vt:i4>5</vt:i4>
      </vt:variant>
      <vt:variant>
        <vt:lpwstr/>
      </vt:variant>
      <vt:variant>
        <vt:lpwstr>_Toc512262757</vt:lpwstr>
      </vt:variant>
      <vt:variant>
        <vt:i4>1245238</vt:i4>
      </vt:variant>
      <vt:variant>
        <vt:i4>212</vt:i4>
      </vt:variant>
      <vt:variant>
        <vt:i4>0</vt:i4>
      </vt:variant>
      <vt:variant>
        <vt:i4>5</vt:i4>
      </vt:variant>
      <vt:variant>
        <vt:lpwstr/>
      </vt:variant>
      <vt:variant>
        <vt:lpwstr>_Toc512262756</vt:lpwstr>
      </vt:variant>
      <vt:variant>
        <vt:i4>1245238</vt:i4>
      </vt:variant>
      <vt:variant>
        <vt:i4>206</vt:i4>
      </vt:variant>
      <vt:variant>
        <vt:i4>0</vt:i4>
      </vt:variant>
      <vt:variant>
        <vt:i4>5</vt:i4>
      </vt:variant>
      <vt:variant>
        <vt:lpwstr/>
      </vt:variant>
      <vt:variant>
        <vt:lpwstr>_Toc512262755</vt:lpwstr>
      </vt:variant>
      <vt:variant>
        <vt:i4>1245238</vt:i4>
      </vt:variant>
      <vt:variant>
        <vt:i4>200</vt:i4>
      </vt:variant>
      <vt:variant>
        <vt:i4>0</vt:i4>
      </vt:variant>
      <vt:variant>
        <vt:i4>5</vt:i4>
      </vt:variant>
      <vt:variant>
        <vt:lpwstr/>
      </vt:variant>
      <vt:variant>
        <vt:lpwstr>_Toc512262754</vt:lpwstr>
      </vt:variant>
      <vt:variant>
        <vt:i4>1245238</vt:i4>
      </vt:variant>
      <vt:variant>
        <vt:i4>194</vt:i4>
      </vt:variant>
      <vt:variant>
        <vt:i4>0</vt:i4>
      </vt:variant>
      <vt:variant>
        <vt:i4>5</vt:i4>
      </vt:variant>
      <vt:variant>
        <vt:lpwstr/>
      </vt:variant>
      <vt:variant>
        <vt:lpwstr>_Toc512262753</vt:lpwstr>
      </vt:variant>
      <vt:variant>
        <vt:i4>1245238</vt:i4>
      </vt:variant>
      <vt:variant>
        <vt:i4>188</vt:i4>
      </vt:variant>
      <vt:variant>
        <vt:i4>0</vt:i4>
      </vt:variant>
      <vt:variant>
        <vt:i4>5</vt:i4>
      </vt:variant>
      <vt:variant>
        <vt:lpwstr/>
      </vt:variant>
      <vt:variant>
        <vt:lpwstr>_Toc512262752</vt:lpwstr>
      </vt:variant>
      <vt:variant>
        <vt:i4>1245238</vt:i4>
      </vt:variant>
      <vt:variant>
        <vt:i4>182</vt:i4>
      </vt:variant>
      <vt:variant>
        <vt:i4>0</vt:i4>
      </vt:variant>
      <vt:variant>
        <vt:i4>5</vt:i4>
      </vt:variant>
      <vt:variant>
        <vt:lpwstr/>
      </vt:variant>
      <vt:variant>
        <vt:lpwstr>_Toc512262751</vt:lpwstr>
      </vt:variant>
      <vt:variant>
        <vt:i4>1245238</vt:i4>
      </vt:variant>
      <vt:variant>
        <vt:i4>176</vt:i4>
      </vt:variant>
      <vt:variant>
        <vt:i4>0</vt:i4>
      </vt:variant>
      <vt:variant>
        <vt:i4>5</vt:i4>
      </vt:variant>
      <vt:variant>
        <vt:lpwstr/>
      </vt:variant>
      <vt:variant>
        <vt:lpwstr>_Toc512262750</vt:lpwstr>
      </vt:variant>
      <vt:variant>
        <vt:i4>1179702</vt:i4>
      </vt:variant>
      <vt:variant>
        <vt:i4>170</vt:i4>
      </vt:variant>
      <vt:variant>
        <vt:i4>0</vt:i4>
      </vt:variant>
      <vt:variant>
        <vt:i4>5</vt:i4>
      </vt:variant>
      <vt:variant>
        <vt:lpwstr/>
      </vt:variant>
      <vt:variant>
        <vt:lpwstr>_Toc512262749</vt:lpwstr>
      </vt:variant>
      <vt:variant>
        <vt:i4>1179702</vt:i4>
      </vt:variant>
      <vt:variant>
        <vt:i4>164</vt:i4>
      </vt:variant>
      <vt:variant>
        <vt:i4>0</vt:i4>
      </vt:variant>
      <vt:variant>
        <vt:i4>5</vt:i4>
      </vt:variant>
      <vt:variant>
        <vt:lpwstr/>
      </vt:variant>
      <vt:variant>
        <vt:lpwstr>_Toc512262748</vt:lpwstr>
      </vt:variant>
      <vt:variant>
        <vt:i4>1179702</vt:i4>
      </vt:variant>
      <vt:variant>
        <vt:i4>158</vt:i4>
      </vt:variant>
      <vt:variant>
        <vt:i4>0</vt:i4>
      </vt:variant>
      <vt:variant>
        <vt:i4>5</vt:i4>
      </vt:variant>
      <vt:variant>
        <vt:lpwstr/>
      </vt:variant>
      <vt:variant>
        <vt:lpwstr>_Toc512262747</vt:lpwstr>
      </vt:variant>
      <vt:variant>
        <vt:i4>1179702</vt:i4>
      </vt:variant>
      <vt:variant>
        <vt:i4>152</vt:i4>
      </vt:variant>
      <vt:variant>
        <vt:i4>0</vt:i4>
      </vt:variant>
      <vt:variant>
        <vt:i4>5</vt:i4>
      </vt:variant>
      <vt:variant>
        <vt:lpwstr/>
      </vt:variant>
      <vt:variant>
        <vt:lpwstr>_Toc512262746</vt:lpwstr>
      </vt:variant>
      <vt:variant>
        <vt:i4>1179702</vt:i4>
      </vt:variant>
      <vt:variant>
        <vt:i4>146</vt:i4>
      </vt:variant>
      <vt:variant>
        <vt:i4>0</vt:i4>
      </vt:variant>
      <vt:variant>
        <vt:i4>5</vt:i4>
      </vt:variant>
      <vt:variant>
        <vt:lpwstr/>
      </vt:variant>
      <vt:variant>
        <vt:lpwstr>_Toc512262745</vt:lpwstr>
      </vt:variant>
      <vt:variant>
        <vt:i4>1179702</vt:i4>
      </vt:variant>
      <vt:variant>
        <vt:i4>140</vt:i4>
      </vt:variant>
      <vt:variant>
        <vt:i4>0</vt:i4>
      </vt:variant>
      <vt:variant>
        <vt:i4>5</vt:i4>
      </vt:variant>
      <vt:variant>
        <vt:lpwstr/>
      </vt:variant>
      <vt:variant>
        <vt:lpwstr>_Toc512262744</vt:lpwstr>
      </vt:variant>
      <vt:variant>
        <vt:i4>1179702</vt:i4>
      </vt:variant>
      <vt:variant>
        <vt:i4>134</vt:i4>
      </vt:variant>
      <vt:variant>
        <vt:i4>0</vt:i4>
      </vt:variant>
      <vt:variant>
        <vt:i4>5</vt:i4>
      </vt:variant>
      <vt:variant>
        <vt:lpwstr/>
      </vt:variant>
      <vt:variant>
        <vt:lpwstr>_Toc512262743</vt:lpwstr>
      </vt:variant>
      <vt:variant>
        <vt:i4>1179702</vt:i4>
      </vt:variant>
      <vt:variant>
        <vt:i4>128</vt:i4>
      </vt:variant>
      <vt:variant>
        <vt:i4>0</vt:i4>
      </vt:variant>
      <vt:variant>
        <vt:i4>5</vt:i4>
      </vt:variant>
      <vt:variant>
        <vt:lpwstr/>
      </vt:variant>
      <vt:variant>
        <vt:lpwstr>_Toc512262742</vt:lpwstr>
      </vt:variant>
      <vt:variant>
        <vt:i4>1179702</vt:i4>
      </vt:variant>
      <vt:variant>
        <vt:i4>122</vt:i4>
      </vt:variant>
      <vt:variant>
        <vt:i4>0</vt:i4>
      </vt:variant>
      <vt:variant>
        <vt:i4>5</vt:i4>
      </vt:variant>
      <vt:variant>
        <vt:lpwstr/>
      </vt:variant>
      <vt:variant>
        <vt:lpwstr>_Toc512262741</vt:lpwstr>
      </vt:variant>
      <vt:variant>
        <vt:i4>1179702</vt:i4>
      </vt:variant>
      <vt:variant>
        <vt:i4>116</vt:i4>
      </vt:variant>
      <vt:variant>
        <vt:i4>0</vt:i4>
      </vt:variant>
      <vt:variant>
        <vt:i4>5</vt:i4>
      </vt:variant>
      <vt:variant>
        <vt:lpwstr/>
      </vt:variant>
      <vt:variant>
        <vt:lpwstr>_Toc512262740</vt:lpwstr>
      </vt:variant>
      <vt:variant>
        <vt:i4>1376310</vt:i4>
      </vt:variant>
      <vt:variant>
        <vt:i4>110</vt:i4>
      </vt:variant>
      <vt:variant>
        <vt:i4>0</vt:i4>
      </vt:variant>
      <vt:variant>
        <vt:i4>5</vt:i4>
      </vt:variant>
      <vt:variant>
        <vt:lpwstr/>
      </vt:variant>
      <vt:variant>
        <vt:lpwstr>_Toc512262739</vt:lpwstr>
      </vt:variant>
      <vt:variant>
        <vt:i4>1376310</vt:i4>
      </vt:variant>
      <vt:variant>
        <vt:i4>104</vt:i4>
      </vt:variant>
      <vt:variant>
        <vt:i4>0</vt:i4>
      </vt:variant>
      <vt:variant>
        <vt:i4>5</vt:i4>
      </vt:variant>
      <vt:variant>
        <vt:lpwstr/>
      </vt:variant>
      <vt:variant>
        <vt:lpwstr>_Toc512262738</vt:lpwstr>
      </vt:variant>
      <vt:variant>
        <vt:i4>1376310</vt:i4>
      </vt:variant>
      <vt:variant>
        <vt:i4>98</vt:i4>
      </vt:variant>
      <vt:variant>
        <vt:i4>0</vt:i4>
      </vt:variant>
      <vt:variant>
        <vt:i4>5</vt:i4>
      </vt:variant>
      <vt:variant>
        <vt:lpwstr/>
      </vt:variant>
      <vt:variant>
        <vt:lpwstr>_Toc512262737</vt:lpwstr>
      </vt:variant>
      <vt:variant>
        <vt:i4>1376310</vt:i4>
      </vt:variant>
      <vt:variant>
        <vt:i4>92</vt:i4>
      </vt:variant>
      <vt:variant>
        <vt:i4>0</vt:i4>
      </vt:variant>
      <vt:variant>
        <vt:i4>5</vt:i4>
      </vt:variant>
      <vt:variant>
        <vt:lpwstr/>
      </vt:variant>
      <vt:variant>
        <vt:lpwstr>_Toc512262736</vt:lpwstr>
      </vt:variant>
      <vt:variant>
        <vt:i4>1376310</vt:i4>
      </vt:variant>
      <vt:variant>
        <vt:i4>86</vt:i4>
      </vt:variant>
      <vt:variant>
        <vt:i4>0</vt:i4>
      </vt:variant>
      <vt:variant>
        <vt:i4>5</vt:i4>
      </vt:variant>
      <vt:variant>
        <vt:lpwstr/>
      </vt:variant>
      <vt:variant>
        <vt:lpwstr>_Toc512262735</vt:lpwstr>
      </vt:variant>
      <vt:variant>
        <vt:i4>1376310</vt:i4>
      </vt:variant>
      <vt:variant>
        <vt:i4>80</vt:i4>
      </vt:variant>
      <vt:variant>
        <vt:i4>0</vt:i4>
      </vt:variant>
      <vt:variant>
        <vt:i4>5</vt:i4>
      </vt:variant>
      <vt:variant>
        <vt:lpwstr/>
      </vt:variant>
      <vt:variant>
        <vt:lpwstr>_Toc512262734</vt:lpwstr>
      </vt:variant>
      <vt:variant>
        <vt:i4>1376310</vt:i4>
      </vt:variant>
      <vt:variant>
        <vt:i4>74</vt:i4>
      </vt:variant>
      <vt:variant>
        <vt:i4>0</vt:i4>
      </vt:variant>
      <vt:variant>
        <vt:i4>5</vt:i4>
      </vt:variant>
      <vt:variant>
        <vt:lpwstr/>
      </vt:variant>
      <vt:variant>
        <vt:lpwstr>_Toc512262733</vt:lpwstr>
      </vt:variant>
      <vt:variant>
        <vt:i4>1376310</vt:i4>
      </vt:variant>
      <vt:variant>
        <vt:i4>68</vt:i4>
      </vt:variant>
      <vt:variant>
        <vt:i4>0</vt:i4>
      </vt:variant>
      <vt:variant>
        <vt:i4>5</vt:i4>
      </vt:variant>
      <vt:variant>
        <vt:lpwstr/>
      </vt:variant>
      <vt:variant>
        <vt:lpwstr>_Toc512262732</vt:lpwstr>
      </vt:variant>
      <vt:variant>
        <vt:i4>1376310</vt:i4>
      </vt:variant>
      <vt:variant>
        <vt:i4>62</vt:i4>
      </vt:variant>
      <vt:variant>
        <vt:i4>0</vt:i4>
      </vt:variant>
      <vt:variant>
        <vt:i4>5</vt:i4>
      </vt:variant>
      <vt:variant>
        <vt:lpwstr/>
      </vt:variant>
      <vt:variant>
        <vt:lpwstr>_Toc512262731</vt:lpwstr>
      </vt:variant>
      <vt:variant>
        <vt:i4>1376310</vt:i4>
      </vt:variant>
      <vt:variant>
        <vt:i4>56</vt:i4>
      </vt:variant>
      <vt:variant>
        <vt:i4>0</vt:i4>
      </vt:variant>
      <vt:variant>
        <vt:i4>5</vt:i4>
      </vt:variant>
      <vt:variant>
        <vt:lpwstr/>
      </vt:variant>
      <vt:variant>
        <vt:lpwstr>_Toc512262730</vt:lpwstr>
      </vt:variant>
      <vt:variant>
        <vt:i4>1310774</vt:i4>
      </vt:variant>
      <vt:variant>
        <vt:i4>50</vt:i4>
      </vt:variant>
      <vt:variant>
        <vt:i4>0</vt:i4>
      </vt:variant>
      <vt:variant>
        <vt:i4>5</vt:i4>
      </vt:variant>
      <vt:variant>
        <vt:lpwstr/>
      </vt:variant>
      <vt:variant>
        <vt:lpwstr>_Toc512262729</vt:lpwstr>
      </vt:variant>
      <vt:variant>
        <vt:i4>1310774</vt:i4>
      </vt:variant>
      <vt:variant>
        <vt:i4>44</vt:i4>
      </vt:variant>
      <vt:variant>
        <vt:i4>0</vt:i4>
      </vt:variant>
      <vt:variant>
        <vt:i4>5</vt:i4>
      </vt:variant>
      <vt:variant>
        <vt:lpwstr/>
      </vt:variant>
      <vt:variant>
        <vt:lpwstr>_Toc512262728</vt:lpwstr>
      </vt:variant>
      <vt:variant>
        <vt:i4>1310774</vt:i4>
      </vt:variant>
      <vt:variant>
        <vt:i4>38</vt:i4>
      </vt:variant>
      <vt:variant>
        <vt:i4>0</vt:i4>
      </vt:variant>
      <vt:variant>
        <vt:i4>5</vt:i4>
      </vt:variant>
      <vt:variant>
        <vt:lpwstr/>
      </vt:variant>
      <vt:variant>
        <vt:lpwstr>_Toc512262727</vt:lpwstr>
      </vt:variant>
      <vt:variant>
        <vt:i4>1310774</vt:i4>
      </vt:variant>
      <vt:variant>
        <vt:i4>32</vt:i4>
      </vt:variant>
      <vt:variant>
        <vt:i4>0</vt:i4>
      </vt:variant>
      <vt:variant>
        <vt:i4>5</vt:i4>
      </vt:variant>
      <vt:variant>
        <vt:lpwstr/>
      </vt:variant>
      <vt:variant>
        <vt:lpwstr>_Toc512262726</vt:lpwstr>
      </vt:variant>
      <vt:variant>
        <vt:i4>1310774</vt:i4>
      </vt:variant>
      <vt:variant>
        <vt:i4>26</vt:i4>
      </vt:variant>
      <vt:variant>
        <vt:i4>0</vt:i4>
      </vt:variant>
      <vt:variant>
        <vt:i4>5</vt:i4>
      </vt:variant>
      <vt:variant>
        <vt:lpwstr/>
      </vt:variant>
      <vt:variant>
        <vt:lpwstr>_Toc512262725</vt:lpwstr>
      </vt:variant>
      <vt:variant>
        <vt:i4>1310774</vt:i4>
      </vt:variant>
      <vt:variant>
        <vt:i4>20</vt:i4>
      </vt:variant>
      <vt:variant>
        <vt:i4>0</vt:i4>
      </vt:variant>
      <vt:variant>
        <vt:i4>5</vt:i4>
      </vt:variant>
      <vt:variant>
        <vt:lpwstr/>
      </vt:variant>
      <vt:variant>
        <vt:lpwstr>_Toc512262724</vt:lpwstr>
      </vt:variant>
      <vt:variant>
        <vt:i4>1310774</vt:i4>
      </vt:variant>
      <vt:variant>
        <vt:i4>14</vt:i4>
      </vt:variant>
      <vt:variant>
        <vt:i4>0</vt:i4>
      </vt:variant>
      <vt:variant>
        <vt:i4>5</vt:i4>
      </vt:variant>
      <vt:variant>
        <vt:lpwstr/>
      </vt:variant>
      <vt:variant>
        <vt:lpwstr>_Toc512262723</vt:lpwstr>
      </vt:variant>
      <vt:variant>
        <vt:i4>1310774</vt:i4>
      </vt:variant>
      <vt:variant>
        <vt:i4>8</vt:i4>
      </vt:variant>
      <vt:variant>
        <vt:i4>0</vt:i4>
      </vt:variant>
      <vt:variant>
        <vt:i4>5</vt:i4>
      </vt:variant>
      <vt:variant>
        <vt:lpwstr/>
      </vt:variant>
      <vt:variant>
        <vt:lpwstr>_Toc512262722</vt:lpwstr>
      </vt:variant>
      <vt:variant>
        <vt:i4>1310774</vt:i4>
      </vt:variant>
      <vt:variant>
        <vt:i4>2</vt:i4>
      </vt:variant>
      <vt:variant>
        <vt:i4>0</vt:i4>
      </vt:variant>
      <vt:variant>
        <vt:i4>5</vt:i4>
      </vt:variant>
      <vt:variant>
        <vt:lpwstr/>
      </vt:variant>
      <vt:variant>
        <vt:lpwstr>_Toc512262721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TLong</dc:creator>
  <cp:lastModifiedBy>hoanganhviet</cp:lastModifiedBy>
  <cp:revision>19</cp:revision>
  <cp:lastPrinted>2020-08-21T09:15:00Z</cp:lastPrinted>
  <dcterms:created xsi:type="dcterms:W3CDTF">2020-05-14T08:29:00Z</dcterms:created>
  <dcterms:modified xsi:type="dcterms:W3CDTF">2020-10-02T08:05:00Z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0x0101001884FFBCA534894BAB7A121F4DB40AB2</vt:lpwstr>
  </property>
</Properties>
</file>