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49" w:type="pct"/>
        <w:tblCellSpacing w:w="15" w:type="dxa"/>
        <w:tblInd w:w="-97" w:type="dxa"/>
        <w:tblCellMar>
          <w:top w:w="15" w:type="dxa"/>
          <w:left w:w="15" w:type="dxa"/>
          <w:bottom w:w="15" w:type="dxa"/>
          <w:right w:w="15" w:type="dxa"/>
        </w:tblCellMar>
        <w:tblLook w:val="04A0" w:firstRow="1" w:lastRow="0" w:firstColumn="1" w:lastColumn="0" w:noHBand="0" w:noVBand="1"/>
      </w:tblPr>
      <w:tblGrid>
        <w:gridCol w:w="2706"/>
        <w:gridCol w:w="6695"/>
      </w:tblGrid>
      <w:tr w:rsidR="00727EB4" w:rsidRPr="00EA4B6A" w:rsidTr="00727EB4">
        <w:trPr>
          <w:tblCellSpacing w:w="15" w:type="dxa"/>
        </w:trPr>
        <w:tc>
          <w:tcPr>
            <w:tcW w:w="1416" w:type="pct"/>
          </w:tcPr>
          <w:p w:rsidR="00727EB4" w:rsidRPr="00727EB4" w:rsidRDefault="00727EB4" w:rsidP="00727EB4">
            <w:pPr>
              <w:spacing w:after="0" w:line="240" w:lineRule="auto"/>
              <w:jc w:val="center"/>
              <w:rPr>
                <w:rFonts w:ascii="Times New Roman" w:hAnsi="Times New Roman"/>
                <w:b/>
                <w:sz w:val="26"/>
                <w:szCs w:val="24"/>
              </w:rPr>
            </w:pPr>
            <w:r w:rsidRPr="00727EB4">
              <w:rPr>
                <w:rFonts w:ascii="Times New Roman" w:hAnsi="Times New Roman"/>
                <w:b/>
                <w:sz w:val="26"/>
                <w:szCs w:val="24"/>
              </w:rPr>
              <w:t>BỘ TÀI CHÍNH</w:t>
            </w:r>
          </w:p>
          <w:p w:rsidR="00727EB4" w:rsidRPr="00A232E6" w:rsidRDefault="00727EB4" w:rsidP="00A232E6">
            <w:pPr>
              <w:spacing w:after="0" w:line="240" w:lineRule="auto"/>
              <w:jc w:val="center"/>
              <w:rPr>
                <w:rFonts w:ascii=".VnFree" w:hAnsi=".VnFree"/>
                <w:i/>
                <w:sz w:val="28"/>
                <w:szCs w:val="28"/>
              </w:rPr>
            </w:pPr>
            <w:r w:rsidRPr="00A232E6">
              <w:rPr>
                <w:rFonts w:ascii=".VnFree" w:eastAsia="Times New Roman" w:hAnsi=".VnFree"/>
                <w:i/>
                <w:sz w:val="28"/>
                <w:szCs w:val="28"/>
              </w:rPr>
              <w:t>--------</w:t>
            </w:r>
          </w:p>
          <w:p w:rsidR="00727EB4" w:rsidRPr="00EA4B6A" w:rsidRDefault="00727EB4" w:rsidP="00973047">
            <w:pPr>
              <w:spacing w:after="0" w:line="240" w:lineRule="auto"/>
              <w:jc w:val="both"/>
              <w:rPr>
                <w:rFonts w:ascii="Times New Roman" w:eastAsia="Times New Roman" w:hAnsi="Times New Roman"/>
                <w:sz w:val="28"/>
                <w:szCs w:val="28"/>
              </w:rPr>
            </w:pPr>
          </w:p>
          <w:p w:rsidR="00727EB4" w:rsidRPr="00EA4B6A" w:rsidRDefault="00727EB4" w:rsidP="00727EB4">
            <w:pPr>
              <w:spacing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Pr>
                <w:rFonts w:ascii="Times New Roman" w:eastAsia="Times New Roman" w:hAnsi="Times New Roman"/>
                <w:sz w:val="26"/>
                <w:szCs w:val="26"/>
              </w:rPr>
              <w:t xml:space="preserve"> </w:t>
            </w:r>
            <w:r w:rsidR="00717D95">
              <w:rPr>
                <w:rFonts w:ascii="Times New Roman" w:eastAsia="Times New Roman" w:hAnsi="Times New Roman"/>
                <w:sz w:val="26"/>
                <w:szCs w:val="26"/>
              </w:rPr>
              <w:t>79</w:t>
            </w:r>
            <w:r w:rsidRPr="00EA4B6A">
              <w:rPr>
                <w:rFonts w:ascii="Times New Roman" w:eastAsia="Times New Roman" w:hAnsi="Times New Roman"/>
                <w:sz w:val="26"/>
                <w:szCs w:val="26"/>
              </w:rPr>
              <w:t>/201</w:t>
            </w:r>
            <w:r>
              <w:rPr>
                <w:rFonts w:ascii="Times New Roman" w:eastAsia="Times New Roman" w:hAnsi="Times New Roman"/>
                <w:sz w:val="26"/>
                <w:szCs w:val="26"/>
              </w:rPr>
              <w:t>8</w:t>
            </w:r>
            <w:r w:rsidRPr="00EA4B6A">
              <w:rPr>
                <w:rFonts w:ascii="Times New Roman" w:eastAsia="Times New Roman" w:hAnsi="Times New Roman"/>
                <w:sz w:val="26"/>
                <w:szCs w:val="26"/>
              </w:rPr>
              <w:t>/TT-BTC</w:t>
            </w:r>
          </w:p>
          <w:p w:rsidR="00727EB4" w:rsidRPr="00EA4B6A" w:rsidRDefault="00727EB4" w:rsidP="00973047">
            <w:pPr>
              <w:spacing w:after="0" w:line="240" w:lineRule="auto"/>
              <w:jc w:val="both"/>
              <w:rPr>
                <w:rFonts w:ascii="Times New Roman" w:eastAsia="Times New Roman" w:hAnsi="Times New Roman"/>
                <w:sz w:val="28"/>
                <w:szCs w:val="28"/>
              </w:rPr>
            </w:pPr>
          </w:p>
        </w:tc>
        <w:tc>
          <w:tcPr>
            <w:tcW w:w="3537" w:type="pct"/>
          </w:tcPr>
          <w:p w:rsidR="00727EB4" w:rsidRPr="00EA4B6A" w:rsidRDefault="00727EB4" w:rsidP="00727EB4">
            <w:pPr>
              <w:spacing w:after="0" w:line="240" w:lineRule="auto"/>
              <w:ind w:left="-45"/>
              <w:jc w:val="center"/>
              <w:rPr>
                <w:rFonts w:ascii="Times New Roman" w:eastAsia="Times New Roman" w:hAnsi="Times New Roman"/>
                <w:b/>
                <w:sz w:val="24"/>
                <w:szCs w:val="24"/>
              </w:rPr>
            </w:pPr>
            <w:r w:rsidRPr="00727EB4">
              <w:rPr>
                <w:rFonts w:ascii="Times New Roman" w:eastAsia="Times New Roman" w:hAnsi="Times New Roman"/>
                <w:b/>
                <w:sz w:val="26"/>
                <w:szCs w:val="24"/>
              </w:rPr>
              <w:t>CỘNG HOÀ XÃ HỘI CHỦ NGHĨA VIỆT NAM</w:t>
            </w:r>
          </w:p>
          <w:p w:rsidR="00727EB4" w:rsidRPr="00EA4B6A" w:rsidRDefault="00727EB4"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Độc lập - Tự do - Hạnh phúc</w:t>
            </w:r>
          </w:p>
          <w:p w:rsidR="00727EB4" w:rsidRPr="00A232E6" w:rsidRDefault="00727EB4" w:rsidP="00A232E6">
            <w:pPr>
              <w:spacing w:after="0" w:line="240" w:lineRule="auto"/>
              <w:jc w:val="center"/>
              <w:rPr>
                <w:rFonts w:ascii=".VnFree" w:hAnsi=".VnFree"/>
                <w:i/>
                <w:sz w:val="28"/>
                <w:szCs w:val="28"/>
              </w:rPr>
            </w:pPr>
            <w:r w:rsidRPr="00A232E6">
              <w:rPr>
                <w:rFonts w:ascii=".VnFree" w:hAnsi=".VnFree"/>
                <w:i/>
                <w:sz w:val="28"/>
                <w:szCs w:val="28"/>
              </w:rPr>
              <w:t xml:space="preserve">    ---------------</w:t>
            </w:r>
          </w:p>
          <w:p w:rsidR="00727EB4" w:rsidRDefault="00727EB4" w:rsidP="00E02843">
            <w:pPr>
              <w:spacing w:after="0" w:line="240" w:lineRule="auto"/>
              <w:jc w:val="center"/>
              <w:rPr>
                <w:rFonts w:ascii="Times New Roman" w:eastAsia="Times New Roman" w:hAnsi="Times New Roman"/>
                <w:i/>
                <w:sz w:val="28"/>
                <w:szCs w:val="28"/>
              </w:rPr>
            </w:pPr>
            <w:r w:rsidRPr="00EA4B6A">
              <w:rPr>
                <w:rFonts w:ascii="Times New Roman" w:eastAsia="Times New Roman" w:hAnsi="Times New Roman"/>
                <w:i/>
                <w:iCs/>
                <w:sz w:val="28"/>
                <w:szCs w:val="28"/>
              </w:rPr>
              <w:t xml:space="preserve">     Hà Nội, ngày </w:t>
            </w:r>
            <w:r w:rsidR="00717D95">
              <w:rPr>
                <w:rFonts w:ascii="Times New Roman" w:eastAsia="Times New Roman" w:hAnsi="Times New Roman"/>
                <w:i/>
                <w:iCs/>
                <w:sz w:val="28"/>
                <w:szCs w:val="28"/>
              </w:rPr>
              <w:t>22</w:t>
            </w:r>
            <w:r>
              <w:rPr>
                <w:rFonts w:ascii="Times New Roman" w:eastAsia="Times New Roman" w:hAnsi="Times New Roman"/>
                <w:i/>
                <w:iCs/>
                <w:sz w:val="28"/>
                <w:szCs w:val="28"/>
              </w:rPr>
              <w:t xml:space="preserve"> </w:t>
            </w:r>
            <w:r w:rsidRPr="00EA4B6A">
              <w:rPr>
                <w:rFonts w:ascii="Times New Roman" w:eastAsia="Times New Roman" w:hAnsi="Times New Roman"/>
                <w:i/>
                <w:iCs/>
                <w:sz w:val="28"/>
                <w:szCs w:val="28"/>
              </w:rPr>
              <w:t xml:space="preserve">tháng </w:t>
            </w:r>
            <w:r w:rsidR="00717D95">
              <w:rPr>
                <w:rFonts w:ascii="Times New Roman" w:eastAsia="Times New Roman" w:hAnsi="Times New Roman"/>
                <w:i/>
                <w:iCs/>
                <w:sz w:val="28"/>
                <w:szCs w:val="28"/>
              </w:rPr>
              <w:t>8</w:t>
            </w:r>
            <w:r>
              <w:rPr>
                <w:rFonts w:ascii="Times New Roman" w:eastAsia="Times New Roman" w:hAnsi="Times New Roman"/>
                <w:i/>
                <w:iCs/>
                <w:sz w:val="28"/>
                <w:szCs w:val="28"/>
              </w:rPr>
              <w:t xml:space="preserve"> </w:t>
            </w:r>
            <w:r w:rsidRPr="00EA4B6A">
              <w:rPr>
                <w:rFonts w:ascii="Times New Roman" w:eastAsia="Times New Roman" w:hAnsi="Times New Roman"/>
                <w:i/>
                <w:iCs/>
                <w:sz w:val="28"/>
                <w:szCs w:val="28"/>
              </w:rPr>
              <w:t>năm 201</w:t>
            </w:r>
            <w:r>
              <w:rPr>
                <w:rFonts w:ascii="Times New Roman" w:eastAsia="Times New Roman" w:hAnsi="Times New Roman"/>
                <w:i/>
                <w:iCs/>
                <w:sz w:val="28"/>
                <w:szCs w:val="28"/>
              </w:rPr>
              <w:t>8</w:t>
            </w:r>
          </w:p>
          <w:p w:rsidR="00727EB4" w:rsidRPr="00EA4B6A" w:rsidRDefault="00727EB4" w:rsidP="00FE51EB">
            <w:pPr>
              <w:spacing w:after="0" w:line="240" w:lineRule="auto"/>
              <w:jc w:val="both"/>
              <w:rPr>
                <w:rFonts w:ascii="Times New Roman" w:eastAsia="Times New Roman" w:hAnsi="Times New Roman"/>
                <w:i/>
                <w:sz w:val="28"/>
                <w:szCs w:val="28"/>
              </w:rPr>
            </w:pPr>
          </w:p>
        </w:tc>
      </w:tr>
    </w:tbl>
    <w:p w:rsidR="00FE51EB" w:rsidRPr="00EA4B6A" w:rsidRDefault="007058ED" w:rsidP="00026468">
      <w:pPr>
        <w:spacing w:before="240" w:after="0" w:line="240" w:lineRule="auto"/>
        <w:ind w:left="2880"/>
        <w:rPr>
          <w:rFonts w:ascii="Times New Roman" w:eastAsia="Times New Roman" w:hAnsi="Times New Roman"/>
          <w:b/>
          <w:bCs/>
          <w:sz w:val="28"/>
          <w:szCs w:val="28"/>
        </w:rPr>
      </w:pPr>
      <w:r w:rsidRPr="00EA4B6A">
        <w:rPr>
          <w:rFonts w:ascii="Times New Roman" w:eastAsia="Times New Roman" w:hAnsi="Times New Roman"/>
          <w:b/>
          <w:bCs/>
          <w:sz w:val="28"/>
          <w:szCs w:val="28"/>
        </w:rPr>
        <w:t xml:space="preserve">   </w:t>
      </w:r>
      <w:r w:rsidR="00EF013E" w:rsidRPr="00EA4B6A">
        <w:rPr>
          <w:rFonts w:ascii="Times New Roman" w:eastAsia="Times New Roman" w:hAnsi="Times New Roman"/>
          <w:b/>
          <w:bCs/>
          <w:sz w:val="28"/>
          <w:szCs w:val="28"/>
        </w:rPr>
        <w:t xml:space="preserve">    </w:t>
      </w:r>
      <w:r w:rsidRPr="00EA4B6A">
        <w:rPr>
          <w:rFonts w:ascii="Times New Roman" w:eastAsia="Times New Roman" w:hAnsi="Times New Roman"/>
          <w:b/>
          <w:bCs/>
          <w:sz w:val="28"/>
          <w:szCs w:val="28"/>
        </w:rPr>
        <w:t xml:space="preserve"> </w:t>
      </w:r>
      <w:r w:rsidR="00FE51EB" w:rsidRPr="00EA4B6A">
        <w:rPr>
          <w:rFonts w:ascii="Times New Roman" w:eastAsia="Times New Roman" w:hAnsi="Times New Roman"/>
          <w:b/>
          <w:bCs/>
          <w:sz w:val="28"/>
          <w:szCs w:val="28"/>
        </w:rPr>
        <w:t>THÔNG TƯ</w:t>
      </w:r>
    </w:p>
    <w:p w:rsidR="00026468" w:rsidRPr="00026468" w:rsidRDefault="00D178E7" w:rsidP="00026468">
      <w:pPr>
        <w:spacing w:after="0" w:line="240" w:lineRule="auto"/>
        <w:jc w:val="center"/>
        <w:rPr>
          <w:rFonts w:ascii="Times New Roman" w:eastAsia="Times New Roman" w:hAnsi="Times New Roman"/>
          <w:b/>
          <w:sz w:val="28"/>
          <w:szCs w:val="28"/>
          <w:lang w:val="nl-NL"/>
        </w:rPr>
      </w:pPr>
      <w:r w:rsidRPr="00EA4B6A">
        <w:rPr>
          <w:rFonts w:ascii="Times New Roman" w:eastAsia="Times New Roman" w:hAnsi="Times New Roman"/>
          <w:b/>
          <w:sz w:val="28"/>
          <w:szCs w:val="28"/>
          <w:lang w:val="nl-NL"/>
        </w:rPr>
        <w:t>Q</w:t>
      </w:r>
      <w:r w:rsidR="00A833B1" w:rsidRPr="00EA4B6A">
        <w:rPr>
          <w:rFonts w:ascii="Times New Roman" w:eastAsia="Times New Roman" w:hAnsi="Times New Roman"/>
          <w:b/>
          <w:sz w:val="28"/>
          <w:szCs w:val="28"/>
          <w:lang w:val="nl-NL"/>
        </w:rPr>
        <w:t>uy định mức thu, chế độ thu</w:t>
      </w:r>
      <w:r w:rsidR="00D42AA6">
        <w:rPr>
          <w:rFonts w:ascii="Times New Roman" w:eastAsia="Times New Roman" w:hAnsi="Times New Roman"/>
          <w:b/>
          <w:sz w:val="28"/>
          <w:szCs w:val="28"/>
          <w:lang w:val="nl-NL"/>
        </w:rPr>
        <w:t>,</w:t>
      </w:r>
      <w:r w:rsidR="00A833B1" w:rsidRPr="00EA4B6A">
        <w:rPr>
          <w:rFonts w:ascii="Times New Roman" w:eastAsia="Times New Roman" w:hAnsi="Times New Roman"/>
          <w:b/>
          <w:sz w:val="28"/>
          <w:szCs w:val="28"/>
          <w:lang w:val="nl-NL"/>
        </w:rPr>
        <w:t xml:space="preserve"> nộp</w:t>
      </w:r>
      <w:bookmarkStart w:id="0" w:name="VNS0007"/>
      <w:r w:rsidR="00026468">
        <w:rPr>
          <w:rFonts w:ascii="Times New Roman" w:eastAsia="Times New Roman" w:hAnsi="Times New Roman"/>
          <w:b/>
          <w:sz w:val="28"/>
          <w:szCs w:val="28"/>
          <w:lang w:val="nl-NL"/>
        </w:rPr>
        <w:t xml:space="preserve"> </w:t>
      </w:r>
      <w:bookmarkEnd w:id="0"/>
      <w:r w:rsidR="007E0227" w:rsidRPr="007E0227">
        <w:rPr>
          <w:rFonts w:ascii="Times New Roman" w:eastAsia="Times New Roman" w:hAnsi="Times New Roman"/>
          <w:b/>
          <w:sz w:val="28"/>
          <w:szCs w:val="28"/>
          <w:lang w:val="nl-NL"/>
        </w:rPr>
        <w:t>phí thẩm định cấp giấy phép hoặc văn bản chấp thuận cho tổ chức, cá nhân nước ngoài tiến hành nghiên cứu khoa học trong vùng biển Việt Nam</w:t>
      </w:r>
    </w:p>
    <w:p w:rsidR="00707B4F" w:rsidRPr="00707B4F" w:rsidRDefault="00707B4F" w:rsidP="00026468">
      <w:pPr>
        <w:spacing w:after="0" w:line="240" w:lineRule="auto"/>
        <w:jc w:val="center"/>
        <w:rPr>
          <w:rFonts w:ascii=".VnFree" w:eastAsia="Times New Roman" w:hAnsi=".VnFree"/>
          <w:b/>
          <w:sz w:val="28"/>
          <w:szCs w:val="28"/>
          <w:lang w:val="nl-NL"/>
        </w:rPr>
      </w:pPr>
      <w:r w:rsidRPr="00707B4F">
        <w:rPr>
          <w:rFonts w:ascii=".VnFree" w:eastAsia="Times New Roman" w:hAnsi=".VnFree"/>
          <w:b/>
          <w:sz w:val="28"/>
          <w:szCs w:val="28"/>
          <w:lang w:val="nl-NL"/>
        </w:rPr>
        <w:t>-----------</w:t>
      </w:r>
      <w:r w:rsidR="00026468">
        <w:rPr>
          <w:rFonts w:ascii=".VnFree" w:eastAsia="Times New Roman" w:hAnsi=".VnFree"/>
          <w:b/>
          <w:sz w:val="28"/>
          <w:szCs w:val="28"/>
          <w:lang w:val="nl-NL"/>
        </w:rPr>
        <w:t>-----</w:t>
      </w:r>
      <w:r w:rsidRPr="00707B4F">
        <w:rPr>
          <w:rFonts w:ascii=".VnFree" w:eastAsia="Times New Roman" w:hAnsi=".VnFree"/>
          <w:b/>
          <w:sz w:val="28"/>
          <w:szCs w:val="28"/>
          <w:lang w:val="nl-NL"/>
        </w:rPr>
        <w:t>---------</w:t>
      </w:r>
    </w:p>
    <w:p w:rsidR="00E53385" w:rsidRPr="00EA4B6A" w:rsidRDefault="00FA6242" w:rsidP="0007331B">
      <w:pPr>
        <w:spacing w:before="36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nl-NL"/>
        </w:rPr>
        <w:t xml:space="preserve">Căn cứ </w:t>
      </w:r>
      <w:r w:rsidR="003908D5">
        <w:rPr>
          <w:rFonts w:ascii="Times New Roman" w:eastAsia="Times New Roman" w:hAnsi="Times New Roman"/>
          <w:i/>
          <w:sz w:val="28"/>
          <w:szCs w:val="28"/>
          <w:lang w:val="nl-NL"/>
        </w:rPr>
        <w:t>Luật phí và lệ phí ngày 25</w:t>
      </w:r>
      <w:r w:rsidR="00707B4F">
        <w:rPr>
          <w:rFonts w:ascii="Times New Roman" w:eastAsia="Times New Roman" w:hAnsi="Times New Roman"/>
          <w:i/>
          <w:sz w:val="28"/>
          <w:szCs w:val="28"/>
          <w:lang w:val="nl-NL"/>
        </w:rPr>
        <w:t xml:space="preserve"> th</w:t>
      </w:r>
      <w:r w:rsidR="00707B4F" w:rsidRPr="00707B4F">
        <w:rPr>
          <w:rFonts w:ascii="Times New Roman" w:eastAsia="Times New Roman" w:hAnsi="Times New Roman"/>
          <w:i/>
          <w:sz w:val="28"/>
          <w:szCs w:val="28"/>
          <w:lang w:val="nl-NL"/>
        </w:rPr>
        <w:t>áng</w:t>
      </w:r>
      <w:r w:rsidR="00707B4F">
        <w:rPr>
          <w:rFonts w:ascii="Times New Roman" w:eastAsia="Times New Roman" w:hAnsi="Times New Roman"/>
          <w:i/>
          <w:sz w:val="28"/>
          <w:szCs w:val="28"/>
          <w:lang w:val="nl-NL"/>
        </w:rPr>
        <w:t xml:space="preserve"> </w:t>
      </w:r>
      <w:r w:rsidR="003908D5">
        <w:rPr>
          <w:rFonts w:ascii="Times New Roman" w:eastAsia="Times New Roman" w:hAnsi="Times New Roman"/>
          <w:i/>
          <w:sz w:val="28"/>
          <w:szCs w:val="28"/>
          <w:lang w:val="nl-NL"/>
        </w:rPr>
        <w:t>11</w:t>
      </w:r>
      <w:r w:rsidR="00707B4F">
        <w:rPr>
          <w:rFonts w:ascii="Times New Roman" w:eastAsia="Times New Roman" w:hAnsi="Times New Roman"/>
          <w:i/>
          <w:sz w:val="28"/>
          <w:szCs w:val="28"/>
          <w:lang w:val="nl-NL"/>
        </w:rPr>
        <w:t xml:space="preserve"> n</w:t>
      </w:r>
      <w:r w:rsidR="00707B4F" w:rsidRPr="00707B4F">
        <w:rPr>
          <w:rFonts w:ascii="Times New Roman" w:eastAsia="Times New Roman" w:hAnsi="Times New Roman"/>
          <w:i/>
          <w:sz w:val="28"/>
          <w:szCs w:val="28"/>
          <w:lang w:val="nl-NL"/>
        </w:rPr>
        <w:t>ă</w:t>
      </w:r>
      <w:r w:rsidR="00707B4F">
        <w:rPr>
          <w:rFonts w:ascii="Times New Roman" w:eastAsia="Times New Roman" w:hAnsi="Times New Roman"/>
          <w:i/>
          <w:sz w:val="28"/>
          <w:szCs w:val="28"/>
          <w:lang w:val="nl-NL"/>
        </w:rPr>
        <w:t xml:space="preserve">m </w:t>
      </w:r>
      <w:r w:rsidR="003908D5">
        <w:rPr>
          <w:rFonts w:ascii="Times New Roman" w:eastAsia="Times New Roman" w:hAnsi="Times New Roman"/>
          <w:i/>
          <w:sz w:val="28"/>
          <w:szCs w:val="28"/>
          <w:lang w:val="nl-NL"/>
        </w:rPr>
        <w:t>2015;</w:t>
      </w:r>
    </w:p>
    <w:p w:rsidR="00026468" w:rsidRDefault="00026468" w:rsidP="00026468">
      <w:pPr>
        <w:widowControl w:val="0"/>
        <w:spacing w:before="120" w:after="120" w:line="240" w:lineRule="auto"/>
        <w:ind w:firstLine="567"/>
        <w:jc w:val="both"/>
        <w:rPr>
          <w:rFonts w:ascii="Times New Roman" w:eastAsia="Times New Roman" w:hAnsi="Times New Roman"/>
          <w:i/>
          <w:iCs/>
          <w:sz w:val="28"/>
          <w:szCs w:val="28"/>
          <w:lang w:val="nl-NL"/>
        </w:rPr>
      </w:pPr>
      <w:r w:rsidRPr="00F8539B">
        <w:rPr>
          <w:rFonts w:ascii="Times New Roman" w:eastAsia="Times New Roman" w:hAnsi="Times New Roman"/>
          <w:i/>
          <w:iCs/>
          <w:sz w:val="28"/>
          <w:szCs w:val="28"/>
          <w:lang w:val="nl-NL"/>
        </w:rPr>
        <w:t xml:space="preserve">Căn cứ Luật </w:t>
      </w:r>
      <w:r>
        <w:rPr>
          <w:rFonts w:ascii="Times New Roman" w:eastAsia="Times New Roman" w:hAnsi="Times New Roman"/>
          <w:i/>
          <w:iCs/>
          <w:sz w:val="28"/>
          <w:szCs w:val="28"/>
          <w:lang w:val="nl-NL"/>
        </w:rPr>
        <w:t>ng</w:t>
      </w:r>
      <w:r w:rsidRPr="00C43047">
        <w:rPr>
          <w:rFonts w:ascii="Times New Roman" w:eastAsia="Times New Roman" w:hAnsi="Times New Roman"/>
          <w:i/>
          <w:iCs/>
          <w:sz w:val="28"/>
          <w:szCs w:val="28"/>
          <w:lang w:val="nl-NL"/>
        </w:rPr>
        <w:t>â</w:t>
      </w:r>
      <w:r>
        <w:rPr>
          <w:rFonts w:ascii="Times New Roman" w:eastAsia="Times New Roman" w:hAnsi="Times New Roman"/>
          <w:i/>
          <w:iCs/>
          <w:sz w:val="28"/>
          <w:szCs w:val="28"/>
          <w:lang w:val="nl-NL"/>
        </w:rPr>
        <w:t>n s</w:t>
      </w:r>
      <w:r w:rsidRPr="00C43047">
        <w:rPr>
          <w:rFonts w:ascii="Times New Roman" w:eastAsia="Times New Roman" w:hAnsi="Times New Roman"/>
          <w:i/>
          <w:iCs/>
          <w:sz w:val="28"/>
          <w:szCs w:val="28"/>
          <w:lang w:val="nl-NL"/>
        </w:rPr>
        <w:t>ác</w:t>
      </w:r>
      <w:r>
        <w:rPr>
          <w:rFonts w:ascii="Times New Roman" w:eastAsia="Times New Roman" w:hAnsi="Times New Roman"/>
          <w:i/>
          <w:iCs/>
          <w:sz w:val="28"/>
          <w:szCs w:val="28"/>
          <w:lang w:val="nl-NL"/>
        </w:rPr>
        <w:t>h nh</w:t>
      </w:r>
      <w:r w:rsidRPr="00C43047">
        <w:rPr>
          <w:rFonts w:ascii="Times New Roman" w:eastAsia="Times New Roman" w:hAnsi="Times New Roman"/>
          <w:i/>
          <w:iCs/>
          <w:sz w:val="28"/>
          <w:szCs w:val="28"/>
          <w:lang w:val="nl-NL"/>
        </w:rPr>
        <w:t>à</w:t>
      </w:r>
      <w:r>
        <w:rPr>
          <w:rFonts w:ascii="Times New Roman" w:eastAsia="Times New Roman" w:hAnsi="Times New Roman"/>
          <w:i/>
          <w:iCs/>
          <w:sz w:val="28"/>
          <w:szCs w:val="28"/>
          <w:lang w:val="nl-NL"/>
        </w:rPr>
        <w:t xml:space="preserve"> nư</w:t>
      </w:r>
      <w:r w:rsidRPr="00C43047">
        <w:rPr>
          <w:rFonts w:ascii="Times New Roman" w:eastAsia="Times New Roman" w:hAnsi="Times New Roman"/>
          <w:i/>
          <w:iCs/>
          <w:sz w:val="28"/>
          <w:szCs w:val="28"/>
          <w:lang w:val="nl-NL"/>
        </w:rPr>
        <w:t>ớc</w:t>
      </w:r>
      <w:r w:rsidRPr="00F8539B">
        <w:rPr>
          <w:rFonts w:ascii="Times New Roman" w:eastAsia="Times New Roman" w:hAnsi="Times New Roman"/>
          <w:i/>
          <w:iCs/>
          <w:sz w:val="28"/>
          <w:szCs w:val="28"/>
          <w:lang w:val="nl-NL"/>
        </w:rPr>
        <w:t xml:space="preserve"> ngày 2</w:t>
      </w:r>
      <w:r>
        <w:rPr>
          <w:rFonts w:ascii="Times New Roman" w:eastAsia="Times New Roman" w:hAnsi="Times New Roman"/>
          <w:i/>
          <w:iCs/>
          <w:sz w:val="28"/>
          <w:szCs w:val="28"/>
          <w:lang w:val="nl-NL"/>
        </w:rPr>
        <w:t>5</w:t>
      </w:r>
      <w:r w:rsidRPr="00F8539B">
        <w:rPr>
          <w:rFonts w:ascii="Times New Roman" w:eastAsia="Times New Roman" w:hAnsi="Times New Roman"/>
          <w:i/>
          <w:iCs/>
          <w:sz w:val="28"/>
          <w:szCs w:val="28"/>
          <w:lang w:val="nl-NL"/>
        </w:rPr>
        <w:t xml:space="preserve"> tháng </w:t>
      </w:r>
      <w:r>
        <w:rPr>
          <w:rFonts w:ascii="Times New Roman" w:eastAsia="Times New Roman" w:hAnsi="Times New Roman"/>
          <w:i/>
          <w:iCs/>
          <w:sz w:val="28"/>
          <w:szCs w:val="28"/>
          <w:lang w:val="nl-NL"/>
        </w:rPr>
        <w:t>6</w:t>
      </w:r>
      <w:r w:rsidRPr="00F8539B">
        <w:rPr>
          <w:rFonts w:ascii="Times New Roman" w:eastAsia="Times New Roman" w:hAnsi="Times New Roman"/>
          <w:i/>
          <w:iCs/>
          <w:sz w:val="28"/>
          <w:szCs w:val="28"/>
          <w:lang w:val="nl-NL"/>
        </w:rPr>
        <w:t xml:space="preserve"> năm 201</w:t>
      </w:r>
      <w:r>
        <w:rPr>
          <w:rFonts w:ascii="Times New Roman" w:eastAsia="Times New Roman" w:hAnsi="Times New Roman"/>
          <w:i/>
          <w:iCs/>
          <w:sz w:val="28"/>
          <w:szCs w:val="28"/>
          <w:lang w:val="nl-NL"/>
        </w:rPr>
        <w:t>5</w:t>
      </w:r>
      <w:r w:rsidRPr="00F8539B">
        <w:rPr>
          <w:rFonts w:ascii="Times New Roman" w:eastAsia="Times New Roman" w:hAnsi="Times New Roman"/>
          <w:i/>
          <w:iCs/>
          <w:sz w:val="28"/>
          <w:szCs w:val="28"/>
          <w:lang w:val="nl-NL"/>
        </w:rPr>
        <w:t>;</w:t>
      </w:r>
    </w:p>
    <w:p w:rsidR="00026468" w:rsidRPr="00026468" w:rsidRDefault="005B5308" w:rsidP="00026468">
      <w:pPr>
        <w:tabs>
          <w:tab w:val="left" w:pos="567"/>
          <w:tab w:val="left" w:pos="851"/>
        </w:tabs>
        <w:spacing w:before="120" w:after="120" w:line="240" w:lineRule="auto"/>
        <w:ind w:firstLine="567"/>
        <w:jc w:val="both"/>
        <w:rPr>
          <w:rFonts w:ascii="Times New Roman" w:eastAsia="Times New Roman" w:hAnsi="Times New Roman"/>
          <w:i/>
          <w:iCs/>
          <w:sz w:val="28"/>
          <w:szCs w:val="28"/>
          <w:lang w:val="nl-NL"/>
        </w:rPr>
      </w:pPr>
      <w:r w:rsidRPr="00F8539B">
        <w:rPr>
          <w:rFonts w:ascii="Times New Roman" w:eastAsia="Times New Roman" w:hAnsi="Times New Roman"/>
          <w:i/>
          <w:iCs/>
          <w:sz w:val="28"/>
          <w:szCs w:val="28"/>
          <w:lang w:val="nl-NL"/>
        </w:rPr>
        <w:t xml:space="preserve">Căn cứ Luật </w:t>
      </w:r>
      <w:r w:rsidR="00026468" w:rsidRPr="00026468">
        <w:rPr>
          <w:rFonts w:ascii="Times New Roman" w:eastAsia="Times New Roman" w:hAnsi="Times New Roman"/>
          <w:i/>
          <w:iCs/>
          <w:sz w:val="28"/>
          <w:szCs w:val="28"/>
          <w:lang w:val="nl-NL"/>
        </w:rPr>
        <w:t>tài nguyên, môi trường biển và hải đảo ngày 25 tháng 6 năm 2015;</w:t>
      </w:r>
    </w:p>
    <w:p w:rsidR="00026468" w:rsidRPr="00026468" w:rsidRDefault="00026468" w:rsidP="00026468">
      <w:pPr>
        <w:tabs>
          <w:tab w:val="left" w:pos="567"/>
          <w:tab w:val="left" w:pos="851"/>
        </w:tabs>
        <w:spacing w:before="120" w:after="120" w:line="240" w:lineRule="auto"/>
        <w:ind w:firstLine="567"/>
        <w:jc w:val="both"/>
        <w:rPr>
          <w:rFonts w:ascii="Times New Roman" w:eastAsia="Times New Roman" w:hAnsi="Times New Roman"/>
          <w:i/>
          <w:iCs/>
          <w:sz w:val="28"/>
          <w:szCs w:val="28"/>
          <w:lang w:val="nl-NL"/>
        </w:rPr>
      </w:pPr>
      <w:r w:rsidRPr="00026468">
        <w:rPr>
          <w:rFonts w:ascii="Times New Roman" w:eastAsia="Times New Roman" w:hAnsi="Times New Roman"/>
          <w:i/>
          <w:iCs/>
          <w:sz w:val="28"/>
          <w:szCs w:val="28"/>
          <w:lang w:val="nl-NL"/>
        </w:rPr>
        <w:t xml:space="preserve">Căn cứ </w:t>
      </w:r>
      <w:r w:rsidR="007E0227" w:rsidRPr="007E0227">
        <w:rPr>
          <w:rFonts w:ascii="Times New Roman" w:eastAsia="Times New Roman" w:hAnsi="Times New Roman"/>
          <w:i/>
          <w:iCs/>
          <w:sz w:val="28"/>
          <w:szCs w:val="28"/>
          <w:lang w:val="nl-NL"/>
        </w:rPr>
        <w:t>Nghị định số 41/2016/NĐ-CP ngày 15 tháng 5 năm 2016 của Chính phủ quy định chi tiết việc cấp phép cho tổ chức, cá nhân nước ngoài tiến hành nghiên cứu khoa học trong vùng biển Việt Nam;</w:t>
      </w:r>
    </w:p>
    <w:p w:rsidR="00476EB9" w:rsidRPr="00EA4B6A" w:rsidRDefault="000473AB" w:rsidP="00026468">
      <w:pPr>
        <w:tabs>
          <w:tab w:val="left" w:pos="567"/>
          <w:tab w:val="left" w:pos="851"/>
        </w:tabs>
        <w:spacing w:before="120" w:after="120" w:line="240" w:lineRule="auto"/>
        <w:ind w:firstLine="567"/>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Nghị định số</w:t>
      </w:r>
      <w:r w:rsidR="00E02843">
        <w:rPr>
          <w:rFonts w:ascii="Times New Roman" w:eastAsia="Times New Roman" w:hAnsi="Times New Roman"/>
          <w:i/>
          <w:iCs/>
          <w:sz w:val="28"/>
          <w:szCs w:val="28"/>
          <w:lang w:val="nl-NL"/>
        </w:rPr>
        <w:t xml:space="preserve"> 120</w:t>
      </w:r>
      <w:r w:rsidR="004B5166">
        <w:rPr>
          <w:rFonts w:ascii="Times New Roman" w:eastAsia="Times New Roman" w:hAnsi="Times New Roman"/>
          <w:i/>
          <w:iCs/>
          <w:sz w:val="28"/>
          <w:szCs w:val="28"/>
          <w:lang w:val="nl-NL"/>
        </w:rPr>
        <w:t>/</w:t>
      </w:r>
      <w:r w:rsidR="00A232E6">
        <w:rPr>
          <w:rFonts w:ascii="Times New Roman" w:eastAsia="Times New Roman" w:hAnsi="Times New Roman"/>
          <w:i/>
          <w:iCs/>
          <w:sz w:val="28"/>
          <w:szCs w:val="28"/>
          <w:lang w:val="nl-NL"/>
        </w:rPr>
        <w:t>2016/N</w:t>
      </w:r>
      <w:r w:rsidR="00A232E6" w:rsidRPr="00A232E6">
        <w:rPr>
          <w:rFonts w:ascii="Times New Roman" w:eastAsia="Times New Roman" w:hAnsi="Times New Roman"/>
          <w:i/>
          <w:iCs/>
          <w:sz w:val="28"/>
          <w:szCs w:val="28"/>
          <w:lang w:val="nl-NL"/>
        </w:rPr>
        <w:t>Đ</w:t>
      </w:r>
      <w:r w:rsidR="00A232E6">
        <w:rPr>
          <w:rFonts w:ascii="Times New Roman" w:eastAsia="Times New Roman" w:hAnsi="Times New Roman"/>
          <w:i/>
          <w:iCs/>
          <w:sz w:val="28"/>
          <w:szCs w:val="28"/>
          <w:lang w:val="nl-NL"/>
        </w:rPr>
        <w:t>-CP ng</w:t>
      </w:r>
      <w:r w:rsidR="00A232E6" w:rsidRPr="00A232E6">
        <w:rPr>
          <w:rFonts w:ascii="Times New Roman" w:eastAsia="Times New Roman" w:hAnsi="Times New Roman"/>
          <w:i/>
          <w:iCs/>
          <w:sz w:val="28"/>
          <w:szCs w:val="28"/>
          <w:lang w:val="nl-NL"/>
        </w:rPr>
        <w:t>ày</w:t>
      </w:r>
      <w:r w:rsidR="00A232E6">
        <w:rPr>
          <w:rFonts w:ascii="Times New Roman" w:eastAsia="Times New Roman" w:hAnsi="Times New Roman"/>
          <w:i/>
          <w:iCs/>
          <w:sz w:val="28"/>
          <w:szCs w:val="28"/>
          <w:lang w:val="nl-NL"/>
        </w:rPr>
        <w:t xml:space="preserve"> </w:t>
      </w:r>
      <w:r w:rsidR="00E02843">
        <w:rPr>
          <w:rFonts w:ascii="Times New Roman" w:eastAsia="Times New Roman" w:hAnsi="Times New Roman"/>
          <w:i/>
          <w:iCs/>
          <w:sz w:val="28"/>
          <w:szCs w:val="28"/>
          <w:lang w:val="nl-NL"/>
        </w:rPr>
        <w:t>23</w:t>
      </w:r>
      <w:r w:rsidR="00707B4F">
        <w:rPr>
          <w:rFonts w:ascii="Times New Roman" w:eastAsia="Times New Roman" w:hAnsi="Times New Roman"/>
          <w:i/>
          <w:iCs/>
          <w:sz w:val="28"/>
          <w:szCs w:val="28"/>
          <w:lang w:val="nl-NL"/>
        </w:rPr>
        <w:t xml:space="preserve"> </w:t>
      </w:r>
      <w:r w:rsidR="00E02843">
        <w:rPr>
          <w:rFonts w:ascii="Times New Roman" w:eastAsia="Times New Roman" w:hAnsi="Times New Roman"/>
          <w:i/>
          <w:iCs/>
          <w:sz w:val="28"/>
          <w:szCs w:val="28"/>
          <w:lang w:val="nl-NL"/>
        </w:rPr>
        <w:t>th</w:t>
      </w:r>
      <w:r w:rsidR="00E02843" w:rsidRPr="00E02843">
        <w:rPr>
          <w:rFonts w:ascii="Times New Roman" w:eastAsia="Times New Roman" w:hAnsi="Times New Roman"/>
          <w:i/>
          <w:iCs/>
          <w:sz w:val="28"/>
          <w:szCs w:val="28"/>
          <w:lang w:val="nl-NL"/>
        </w:rPr>
        <w:t>án</w:t>
      </w:r>
      <w:r w:rsidR="00E02843">
        <w:rPr>
          <w:rFonts w:ascii="Times New Roman" w:eastAsia="Times New Roman" w:hAnsi="Times New Roman"/>
          <w:i/>
          <w:iCs/>
          <w:sz w:val="28"/>
          <w:szCs w:val="28"/>
          <w:lang w:val="nl-NL"/>
        </w:rPr>
        <w:t xml:space="preserve">g 8 </w:t>
      </w:r>
      <w:r w:rsidR="00707B4F">
        <w:rPr>
          <w:rFonts w:ascii="Times New Roman" w:eastAsia="Times New Roman" w:hAnsi="Times New Roman"/>
          <w:i/>
          <w:iCs/>
          <w:sz w:val="28"/>
          <w:szCs w:val="28"/>
          <w:lang w:val="nl-NL"/>
        </w:rPr>
        <w:t>n</w:t>
      </w:r>
      <w:r w:rsidR="00707B4F" w:rsidRPr="00707B4F">
        <w:rPr>
          <w:rFonts w:ascii="Times New Roman" w:eastAsia="Times New Roman" w:hAnsi="Times New Roman"/>
          <w:i/>
          <w:iCs/>
          <w:sz w:val="28"/>
          <w:szCs w:val="28"/>
          <w:lang w:val="nl-NL"/>
        </w:rPr>
        <w:t>ă</w:t>
      </w:r>
      <w:r w:rsidR="00707B4F">
        <w:rPr>
          <w:rFonts w:ascii="Times New Roman" w:eastAsia="Times New Roman" w:hAnsi="Times New Roman"/>
          <w:i/>
          <w:iCs/>
          <w:sz w:val="28"/>
          <w:szCs w:val="28"/>
          <w:lang w:val="nl-NL"/>
        </w:rPr>
        <w:t xml:space="preserve">m </w:t>
      </w:r>
      <w:r w:rsidR="00A232E6">
        <w:rPr>
          <w:rFonts w:ascii="Times New Roman" w:eastAsia="Times New Roman" w:hAnsi="Times New Roman"/>
          <w:i/>
          <w:iCs/>
          <w:sz w:val="28"/>
          <w:szCs w:val="28"/>
          <w:lang w:val="nl-NL"/>
        </w:rPr>
        <w:t xml:space="preserve">2016 </w:t>
      </w:r>
      <w:r w:rsidR="00006487">
        <w:rPr>
          <w:rFonts w:ascii="Times New Roman" w:eastAsia="Times New Roman" w:hAnsi="Times New Roman"/>
          <w:i/>
          <w:iCs/>
          <w:sz w:val="28"/>
          <w:szCs w:val="28"/>
          <w:lang w:val="nl-NL"/>
        </w:rPr>
        <w:t>của Chính phủ quy định chi tiết và hướng dẫn thi hành một số điều của Luật phí và lệ phí</w:t>
      </w:r>
      <w:r w:rsidR="001E38FC">
        <w:rPr>
          <w:rFonts w:ascii="Times New Roman" w:eastAsia="Times New Roman" w:hAnsi="Times New Roman"/>
          <w:i/>
          <w:iCs/>
          <w:sz w:val="28"/>
          <w:szCs w:val="28"/>
          <w:lang w:val="nl-NL"/>
        </w:rPr>
        <w:t>;</w:t>
      </w:r>
      <w:r w:rsidR="00FE51EB" w:rsidRPr="00EA4B6A">
        <w:rPr>
          <w:rFonts w:ascii="Times New Roman" w:eastAsia="Times New Roman" w:hAnsi="Times New Roman"/>
          <w:i/>
          <w:iCs/>
          <w:sz w:val="28"/>
          <w:szCs w:val="28"/>
          <w:lang w:val="nl-NL"/>
        </w:rPr>
        <w:t xml:space="preserve">  </w:t>
      </w:r>
      <w:bookmarkStart w:id="1" w:name="_GoBack"/>
      <w:bookmarkEnd w:id="1"/>
    </w:p>
    <w:p w:rsidR="00D07A93" w:rsidRPr="00A232E6" w:rsidRDefault="00D07A93" w:rsidP="00026468">
      <w:pPr>
        <w:spacing w:before="12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vi-VN"/>
        </w:rPr>
        <w:t xml:space="preserve">Căn cứ Nghị định số </w:t>
      </w:r>
      <w:r w:rsidR="003C5F44" w:rsidRPr="003C5F44">
        <w:rPr>
          <w:rFonts w:ascii="Times New Roman" w:eastAsia="Times New Roman" w:hAnsi="Times New Roman"/>
          <w:i/>
          <w:sz w:val="28"/>
          <w:szCs w:val="28"/>
          <w:lang w:val="nl-NL"/>
        </w:rPr>
        <w:t>8</w:t>
      </w:r>
      <w:r w:rsidR="00026468">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/20</w:t>
      </w:r>
      <w:r w:rsidRPr="00EA4B6A">
        <w:rPr>
          <w:rFonts w:ascii="Times New Roman" w:eastAsia="Times New Roman" w:hAnsi="Times New Roman"/>
          <w:i/>
          <w:sz w:val="28"/>
          <w:szCs w:val="28"/>
          <w:lang w:val="nl-NL"/>
        </w:rPr>
        <w:t>1</w:t>
      </w:r>
      <w:r w:rsidR="00026468">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 xml:space="preserve">/NĐ-CP ngày </w:t>
      </w:r>
      <w:r w:rsidRPr="00EA4B6A">
        <w:rPr>
          <w:rFonts w:ascii="Times New Roman" w:eastAsia="Times New Roman" w:hAnsi="Times New Roman"/>
          <w:i/>
          <w:sz w:val="28"/>
          <w:szCs w:val="28"/>
          <w:lang w:val="nl-NL"/>
        </w:rPr>
        <w:t>2</w:t>
      </w:r>
      <w:r w:rsidR="00026468">
        <w:rPr>
          <w:rFonts w:ascii="Times New Roman" w:eastAsia="Times New Roman" w:hAnsi="Times New Roman"/>
          <w:i/>
          <w:sz w:val="28"/>
          <w:szCs w:val="28"/>
          <w:lang w:val="nl-NL"/>
        </w:rPr>
        <w:t>6</w:t>
      </w:r>
      <w:r w:rsidR="00707B4F">
        <w:rPr>
          <w:rFonts w:ascii="Times New Roman" w:eastAsia="Times New Roman" w:hAnsi="Times New Roman"/>
          <w:i/>
          <w:sz w:val="28"/>
          <w:szCs w:val="28"/>
          <w:lang w:val="nl-NL"/>
        </w:rPr>
        <w:t xml:space="preserve"> th</w:t>
      </w:r>
      <w:r w:rsidR="00707B4F" w:rsidRPr="00707B4F">
        <w:rPr>
          <w:rFonts w:ascii="Times New Roman" w:eastAsia="Times New Roman" w:hAnsi="Times New Roman"/>
          <w:i/>
          <w:sz w:val="28"/>
          <w:szCs w:val="28"/>
          <w:lang w:val="nl-NL"/>
        </w:rPr>
        <w:t>án</w:t>
      </w:r>
      <w:r w:rsidR="00707B4F">
        <w:rPr>
          <w:rFonts w:ascii="Times New Roman" w:eastAsia="Times New Roman" w:hAnsi="Times New Roman"/>
          <w:i/>
          <w:sz w:val="28"/>
          <w:szCs w:val="28"/>
          <w:lang w:val="nl-NL"/>
        </w:rPr>
        <w:t xml:space="preserve">g </w:t>
      </w:r>
      <w:r w:rsidR="00026468">
        <w:rPr>
          <w:rFonts w:ascii="Times New Roman" w:eastAsia="Times New Roman" w:hAnsi="Times New Roman"/>
          <w:i/>
          <w:sz w:val="28"/>
          <w:szCs w:val="28"/>
          <w:lang w:val="nl-NL"/>
        </w:rPr>
        <w:t>7</w:t>
      </w:r>
      <w:r w:rsidR="00707B4F">
        <w:rPr>
          <w:rFonts w:ascii="Times New Roman" w:eastAsia="Times New Roman" w:hAnsi="Times New Roman"/>
          <w:i/>
          <w:sz w:val="28"/>
          <w:szCs w:val="28"/>
          <w:lang w:val="nl-NL"/>
        </w:rPr>
        <w:t xml:space="preserve"> n</w:t>
      </w:r>
      <w:r w:rsidR="00707B4F" w:rsidRPr="00707B4F">
        <w:rPr>
          <w:rFonts w:ascii="Times New Roman" w:eastAsia="Times New Roman" w:hAnsi="Times New Roman"/>
          <w:i/>
          <w:sz w:val="28"/>
          <w:szCs w:val="28"/>
          <w:lang w:val="nl-NL"/>
        </w:rPr>
        <w:t>ă</w:t>
      </w:r>
      <w:r w:rsidR="00707B4F">
        <w:rPr>
          <w:rFonts w:ascii="Times New Roman" w:eastAsia="Times New Roman" w:hAnsi="Times New Roman"/>
          <w:i/>
          <w:sz w:val="28"/>
          <w:szCs w:val="28"/>
          <w:lang w:val="nl-NL"/>
        </w:rPr>
        <w:t xml:space="preserve">m </w:t>
      </w:r>
      <w:r w:rsidRPr="00EA4B6A">
        <w:rPr>
          <w:rFonts w:ascii="Times New Roman" w:eastAsia="Times New Roman" w:hAnsi="Times New Roman"/>
          <w:i/>
          <w:sz w:val="28"/>
          <w:szCs w:val="28"/>
          <w:lang w:val="vi-VN"/>
        </w:rPr>
        <w:t>20</w:t>
      </w:r>
      <w:r w:rsidRPr="00EA4B6A">
        <w:rPr>
          <w:rFonts w:ascii="Times New Roman" w:eastAsia="Times New Roman" w:hAnsi="Times New Roman"/>
          <w:i/>
          <w:sz w:val="28"/>
          <w:szCs w:val="28"/>
          <w:lang w:val="nl-NL"/>
        </w:rPr>
        <w:t>1</w:t>
      </w:r>
      <w:r w:rsidR="00026468">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 xml:space="preserve"> của Chính phủ quy định chức năng, nhiệm vụ, quyền hạn và cơ cấu tổ chức của Bộ Tài chính;</w:t>
      </w:r>
    </w:p>
    <w:p w:rsidR="00B25D22" w:rsidRPr="00EA4B6A" w:rsidRDefault="00EF013E" w:rsidP="00026468">
      <w:pPr>
        <w:tabs>
          <w:tab w:val="left" w:pos="851"/>
        </w:tabs>
        <w:spacing w:before="120" w:after="120" w:line="240" w:lineRule="auto"/>
        <w:ind w:firstLine="567"/>
        <w:jc w:val="both"/>
        <w:rPr>
          <w:rFonts w:ascii="Times New Roman" w:eastAsia="Times New Roman" w:hAnsi="Times New Roman"/>
          <w:i/>
          <w:iCs/>
          <w:sz w:val="28"/>
          <w:szCs w:val="28"/>
          <w:lang w:val="vi-VN"/>
        </w:rPr>
      </w:pPr>
      <w:r w:rsidRPr="00EA4B6A">
        <w:rPr>
          <w:rFonts w:ascii="Times New Roman" w:eastAsia="Times New Roman" w:hAnsi="Times New Roman"/>
          <w:i/>
          <w:iCs/>
          <w:sz w:val="28"/>
          <w:szCs w:val="28"/>
          <w:lang w:val="vi-VN"/>
        </w:rPr>
        <w:t>Theo</w:t>
      </w:r>
      <w:r w:rsidR="00497DBD" w:rsidRPr="00EA4B6A">
        <w:rPr>
          <w:rFonts w:ascii="Times New Roman" w:eastAsia="Times New Roman" w:hAnsi="Times New Roman"/>
          <w:i/>
          <w:iCs/>
          <w:sz w:val="28"/>
          <w:szCs w:val="28"/>
          <w:lang w:val="vi-VN"/>
        </w:rPr>
        <w:t xml:space="preserve"> đề ng</w:t>
      </w:r>
      <w:r w:rsidR="00E02843">
        <w:rPr>
          <w:rFonts w:ascii="Times New Roman" w:eastAsia="Times New Roman" w:hAnsi="Times New Roman"/>
          <w:i/>
          <w:iCs/>
          <w:sz w:val="28"/>
          <w:szCs w:val="28"/>
          <w:lang w:val="vi-VN"/>
        </w:rPr>
        <w:t xml:space="preserve">hị của Vụ trưởng Vụ Chính sách </w:t>
      </w:r>
      <w:r w:rsidR="00E02843" w:rsidRPr="00E02843">
        <w:rPr>
          <w:rFonts w:ascii="Times New Roman" w:eastAsia="Times New Roman" w:hAnsi="Times New Roman"/>
          <w:i/>
          <w:iCs/>
          <w:sz w:val="28"/>
          <w:szCs w:val="28"/>
          <w:lang w:val="nl-NL"/>
        </w:rPr>
        <w:t>t</w:t>
      </w:r>
      <w:r w:rsidR="00497DBD" w:rsidRPr="00EA4B6A">
        <w:rPr>
          <w:rFonts w:ascii="Times New Roman" w:eastAsia="Times New Roman" w:hAnsi="Times New Roman"/>
          <w:i/>
          <w:iCs/>
          <w:sz w:val="28"/>
          <w:szCs w:val="28"/>
          <w:lang w:val="vi-VN"/>
        </w:rPr>
        <w:t>huế</w:t>
      </w:r>
      <w:r w:rsidR="00C628E6" w:rsidRPr="00EA4B6A">
        <w:rPr>
          <w:rFonts w:ascii="Times New Roman" w:eastAsia="Times New Roman" w:hAnsi="Times New Roman"/>
          <w:i/>
          <w:iCs/>
          <w:sz w:val="28"/>
          <w:szCs w:val="28"/>
          <w:lang w:val="vi-VN"/>
        </w:rPr>
        <w:t>,</w:t>
      </w:r>
    </w:p>
    <w:p w:rsidR="0031116F" w:rsidRPr="007E0227" w:rsidRDefault="0031116F" w:rsidP="007E0227">
      <w:pPr>
        <w:tabs>
          <w:tab w:val="left" w:pos="567"/>
          <w:tab w:val="left" w:pos="851"/>
        </w:tabs>
        <w:spacing w:before="120" w:after="120" w:line="240" w:lineRule="auto"/>
        <w:ind w:firstLine="567"/>
        <w:jc w:val="both"/>
        <w:rPr>
          <w:rFonts w:ascii="Times New Roman" w:eastAsia="Times New Roman" w:hAnsi="Times New Roman"/>
          <w:i/>
          <w:iCs/>
          <w:sz w:val="28"/>
          <w:szCs w:val="28"/>
          <w:lang w:val="nl-NL"/>
        </w:rPr>
      </w:pPr>
      <w:r w:rsidRPr="007E0227">
        <w:rPr>
          <w:rFonts w:ascii="Times New Roman" w:eastAsia="Times New Roman" w:hAnsi="Times New Roman"/>
          <w:i/>
          <w:iCs/>
          <w:sz w:val="28"/>
          <w:szCs w:val="28"/>
          <w:lang w:val="nl-NL"/>
        </w:rPr>
        <w:t>Bộ trưởng Bộ Tài chính ban hành Thông tư quy định mức thu, chế độ thu, nộp</w:t>
      </w:r>
      <w:r w:rsidR="00026468" w:rsidRPr="007E0227">
        <w:rPr>
          <w:rFonts w:ascii="Times New Roman" w:eastAsia="Times New Roman" w:hAnsi="Times New Roman"/>
          <w:i/>
          <w:iCs/>
          <w:sz w:val="28"/>
          <w:szCs w:val="28"/>
          <w:lang w:val="nl-NL"/>
        </w:rPr>
        <w:t xml:space="preserve"> </w:t>
      </w:r>
      <w:r w:rsidR="007E0227" w:rsidRPr="007E0227">
        <w:rPr>
          <w:rFonts w:ascii="Times New Roman" w:eastAsia="Times New Roman" w:hAnsi="Times New Roman"/>
          <w:i/>
          <w:iCs/>
          <w:sz w:val="28"/>
          <w:szCs w:val="28"/>
          <w:lang w:val="nl-NL"/>
        </w:rPr>
        <w:t>phí thẩm định cấp giấy phép hoặc văn bản chấp thuận cho tổ chức, cá nhân nước ngoài tiến hành nghiên cứu khoa học trong vùng biển Việt Nam.</w:t>
      </w:r>
    </w:p>
    <w:p w:rsidR="00E02843" w:rsidRPr="00D07152" w:rsidRDefault="00C43047" w:rsidP="0007331B">
      <w:pPr>
        <w:pStyle w:val="BodyTextIndent"/>
        <w:spacing w:before="240" w:line="240" w:lineRule="auto"/>
        <w:ind w:left="0" w:firstLine="567"/>
        <w:rPr>
          <w:rFonts w:asciiTheme="majorHAnsi" w:hAnsiTheme="majorHAnsi" w:cstheme="majorHAnsi"/>
          <w:b/>
          <w:bCs/>
          <w:sz w:val="28"/>
          <w:szCs w:val="28"/>
          <w:lang w:val="nl-NL"/>
        </w:rPr>
      </w:pPr>
      <w:r w:rsidRPr="00C43047">
        <w:rPr>
          <w:rFonts w:asciiTheme="majorHAnsi" w:hAnsiTheme="majorHAnsi" w:cstheme="majorHAnsi"/>
          <w:b/>
          <w:bCs/>
          <w:sz w:val="28"/>
          <w:szCs w:val="28"/>
          <w:lang w:val="vi-VN"/>
        </w:rPr>
        <w:t xml:space="preserve">Điều 1. </w:t>
      </w:r>
      <w:r w:rsidR="00E02843" w:rsidRPr="00E02843">
        <w:rPr>
          <w:rFonts w:asciiTheme="majorHAnsi" w:hAnsiTheme="majorHAnsi" w:cstheme="majorHAnsi"/>
          <w:b/>
          <w:bCs/>
          <w:sz w:val="28"/>
          <w:szCs w:val="28"/>
          <w:lang w:val="vi-VN"/>
        </w:rPr>
        <w:t xml:space="preserve">Phạm vi điều chỉnh và </w:t>
      </w:r>
      <w:r w:rsidR="00E02843">
        <w:rPr>
          <w:rFonts w:asciiTheme="majorHAnsi" w:hAnsiTheme="majorHAnsi" w:cstheme="majorHAnsi"/>
          <w:b/>
          <w:bCs/>
          <w:sz w:val="28"/>
          <w:szCs w:val="28"/>
          <w:lang w:val="vi-VN"/>
        </w:rPr>
        <w:t>đ</w:t>
      </w:r>
      <w:r w:rsidR="00E02843" w:rsidRPr="00E02843">
        <w:rPr>
          <w:rFonts w:asciiTheme="majorHAnsi" w:hAnsiTheme="majorHAnsi" w:cstheme="majorHAnsi"/>
          <w:b/>
          <w:bCs/>
          <w:sz w:val="28"/>
          <w:szCs w:val="28"/>
          <w:lang w:val="vi-VN"/>
        </w:rPr>
        <w:t>ối t</w:t>
      </w:r>
      <w:r w:rsidR="00E02843">
        <w:rPr>
          <w:rFonts w:asciiTheme="majorHAnsi" w:hAnsiTheme="majorHAnsi" w:cstheme="majorHAnsi"/>
          <w:b/>
          <w:bCs/>
          <w:sz w:val="28"/>
          <w:szCs w:val="28"/>
          <w:lang w:val="vi-VN"/>
        </w:rPr>
        <w:t>ư</w:t>
      </w:r>
      <w:r w:rsidR="00E02843" w:rsidRPr="00E02843">
        <w:rPr>
          <w:rFonts w:asciiTheme="majorHAnsi" w:hAnsiTheme="majorHAnsi" w:cstheme="majorHAnsi"/>
          <w:b/>
          <w:bCs/>
          <w:sz w:val="28"/>
          <w:szCs w:val="28"/>
          <w:lang w:val="vi-VN"/>
        </w:rPr>
        <w:t>ợng áp dụng</w:t>
      </w:r>
    </w:p>
    <w:p w:rsidR="00E02843" w:rsidRPr="00DA3760" w:rsidRDefault="00E02843" w:rsidP="00026468">
      <w:pPr>
        <w:pStyle w:val="BodyText"/>
        <w:spacing w:before="120" w:line="240" w:lineRule="auto"/>
        <w:ind w:firstLine="567"/>
        <w:jc w:val="both"/>
        <w:rPr>
          <w:rFonts w:ascii="Times New Roman" w:eastAsia="Times New Roman" w:hAnsi="Times New Roman"/>
          <w:sz w:val="28"/>
          <w:szCs w:val="28"/>
          <w:lang w:val="nl-NL"/>
        </w:rPr>
      </w:pPr>
      <w:r w:rsidRPr="00DA3760">
        <w:rPr>
          <w:rFonts w:ascii="Times New Roman" w:eastAsia="Times New Roman" w:hAnsi="Times New Roman"/>
          <w:sz w:val="28"/>
          <w:szCs w:val="28"/>
          <w:lang w:val="nl-NL"/>
        </w:rPr>
        <w:t>1. Thông tư này quy định mức thu, chế độ thu, nộp</w:t>
      </w:r>
      <w:r w:rsidR="00026468">
        <w:rPr>
          <w:rFonts w:ascii="Times New Roman" w:eastAsia="Times New Roman" w:hAnsi="Times New Roman"/>
          <w:sz w:val="28"/>
          <w:szCs w:val="28"/>
          <w:lang w:val="nl-NL"/>
        </w:rPr>
        <w:t xml:space="preserve"> </w:t>
      </w:r>
      <w:r w:rsidR="007E0227" w:rsidRPr="007E0227">
        <w:rPr>
          <w:rFonts w:ascii="Times New Roman" w:eastAsia="Times New Roman" w:hAnsi="Times New Roman"/>
          <w:sz w:val="28"/>
          <w:szCs w:val="28"/>
          <w:lang w:val="nl-NL"/>
        </w:rPr>
        <w:t xml:space="preserve">phí thẩm định cấp giấy phép hoặc văn bản chấp thuận </w:t>
      </w:r>
      <w:r w:rsidR="007E0227">
        <w:rPr>
          <w:rFonts w:ascii="Times New Roman" w:eastAsia="Times New Roman" w:hAnsi="Times New Roman"/>
          <w:sz w:val="28"/>
          <w:szCs w:val="28"/>
          <w:lang w:val="nl-NL"/>
        </w:rPr>
        <w:t xml:space="preserve">(sau </w:t>
      </w:r>
      <w:r w:rsidR="007E0227" w:rsidRPr="007E0227">
        <w:rPr>
          <w:rFonts w:ascii="Times New Roman" w:eastAsia="Times New Roman" w:hAnsi="Times New Roman"/>
          <w:sz w:val="28"/>
          <w:szCs w:val="28"/>
          <w:lang w:val="nl-NL"/>
        </w:rPr>
        <w:t>đâ</w:t>
      </w:r>
      <w:r w:rsidR="007E0227">
        <w:rPr>
          <w:rFonts w:ascii="Times New Roman" w:eastAsia="Times New Roman" w:hAnsi="Times New Roman"/>
          <w:sz w:val="28"/>
          <w:szCs w:val="28"/>
          <w:lang w:val="nl-NL"/>
        </w:rPr>
        <w:t>y g</w:t>
      </w:r>
      <w:r w:rsidR="007E0227" w:rsidRPr="007E0227">
        <w:rPr>
          <w:rFonts w:ascii="Times New Roman" w:eastAsia="Times New Roman" w:hAnsi="Times New Roman"/>
          <w:sz w:val="28"/>
          <w:szCs w:val="28"/>
          <w:lang w:val="nl-NL"/>
        </w:rPr>
        <w:t>ọi</w:t>
      </w:r>
      <w:r w:rsidR="007E0227">
        <w:rPr>
          <w:rFonts w:ascii="Times New Roman" w:eastAsia="Times New Roman" w:hAnsi="Times New Roman"/>
          <w:sz w:val="28"/>
          <w:szCs w:val="28"/>
          <w:lang w:val="nl-NL"/>
        </w:rPr>
        <w:t xml:space="preserve"> t</w:t>
      </w:r>
      <w:r w:rsidR="007E0227" w:rsidRPr="007E0227">
        <w:rPr>
          <w:rFonts w:ascii="Times New Roman" w:eastAsia="Times New Roman" w:hAnsi="Times New Roman"/>
          <w:sz w:val="28"/>
          <w:szCs w:val="28"/>
          <w:lang w:val="nl-NL"/>
        </w:rPr>
        <w:t>ắt</w:t>
      </w:r>
      <w:r w:rsidR="007E0227">
        <w:rPr>
          <w:rFonts w:ascii="Times New Roman" w:eastAsia="Times New Roman" w:hAnsi="Times New Roman"/>
          <w:sz w:val="28"/>
          <w:szCs w:val="28"/>
          <w:lang w:val="nl-NL"/>
        </w:rPr>
        <w:t xml:space="preserve"> l</w:t>
      </w:r>
      <w:r w:rsidR="007E0227" w:rsidRPr="007E0227">
        <w:rPr>
          <w:rFonts w:ascii="Times New Roman" w:eastAsia="Times New Roman" w:hAnsi="Times New Roman"/>
          <w:sz w:val="28"/>
          <w:szCs w:val="28"/>
          <w:lang w:val="nl-NL"/>
        </w:rPr>
        <w:t>à</w:t>
      </w:r>
      <w:r w:rsidR="007E0227">
        <w:rPr>
          <w:rFonts w:ascii="Times New Roman" w:eastAsia="Times New Roman" w:hAnsi="Times New Roman"/>
          <w:sz w:val="28"/>
          <w:szCs w:val="28"/>
          <w:lang w:val="nl-NL"/>
        </w:rPr>
        <w:t xml:space="preserve"> th</w:t>
      </w:r>
      <w:r w:rsidR="007E0227" w:rsidRPr="007E0227">
        <w:rPr>
          <w:rFonts w:ascii="Times New Roman" w:eastAsia="Times New Roman" w:hAnsi="Times New Roman"/>
          <w:sz w:val="28"/>
          <w:szCs w:val="28"/>
          <w:lang w:val="nl-NL"/>
        </w:rPr>
        <w:t>ẩ</w:t>
      </w:r>
      <w:r w:rsidR="007E0227">
        <w:rPr>
          <w:rFonts w:ascii="Times New Roman" w:eastAsia="Times New Roman" w:hAnsi="Times New Roman"/>
          <w:sz w:val="28"/>
          <w:szCs w:val="28"/>
          <w:lang w:val="nl-NL"/>
        </w:rPr>
        <w:t xml:space="preserve">m </w:t>
      </w:r>
      <w:r w:rsidR="007E0227" w:rsidRPr="007E0227">
        <w:rPr>
          <w:rFonts w:ascii="Times New Roman" w:eastAsia="Times New Roman" w:hAnsi="Times New Roman"/>
          <w:sz w:val="28"/>
          <w:szCs w:val="28"/>
          <w:lang w:val="nl-NL"/>
        </w:rPr>
        <w:t>định</w:t>
      </w:r>
      <w:r w:rsidR="007E0227">
        <w:rPr>
          <w:rFonts w:ascii="Times New Roman" w:eastAsia="Times New Roman" w:hAnsi="Times New Roman"/>
          <w:sz w:val="28"/>
          <w:szCs w:val="28"/>
          <w:lang w:val="nl-NL"/>
        </w:rPr>
        <w:t xml:space="preserve"> c</w:t>
      </w:r>
      <w:r w:rsidR="007E0227" w:rsidRPr="007E0227">
        <w:rPr>
          <w:rFonts w:ascii="Times New Roman" w:eastAsia="Times New Roman" w:hAnsi="Times New Roman"/>
          <w:sz w:val="28"/>
          <w:szCs w:val="28"/>
          <w:lang w:val="nl-NL"/>
        </w:rPr>
        <w:t>ấ</w:t>
      </w:r>
      <w:r w:rsidR="007E0227">
        <w:rPr>
          <w:rFonts w:ascii="Times New Roman" w:eastAsia="Times New Roman" w:hAnsi="Times New Roman"/>
          <w:sz w:val="28"/>
          <w:szCs w:val="28"/>
          <w:lang w:val="nl-NL"/>
        </w:rPr>
        <w:t>p ph</w:t>
      </w:r>
      <w:r w:rsidR="007E0227" w:rsidRPr="007E0227">
        <w:rPr>
          <w:rFonts w:ascii="Times New Roman" w:eastAsia="Times New Roman" w:hAnsi="Times New Roman"/>
          <w:sz w:val="28"/>
          <w:szCs w:val="28"/>
          <w:lang w:val="nl-NL"/>
        </w:rPr>
        <w:t>ép</w:t>
      </w:r>
      <w:r w:rsidR="007E0227">
        <w:rPr>
          <w:rFonts w:ascii="Times New Roman" w:eastAsia="Times New Roman" w:hAnsi="Times New Roman"/>
          <w:sz w:val="28"/>
          <w:szCs w:val="28"/>
          <w:lang w:val="nl-NL"/>
        </w:rPr>
        <w:t xml:space="preserve">) </w:t>
      </w:r>
      <w:r w:rsidR="007E0227" w:rsidRPr="007E0227">
        <w:rPr>
          <w:rFonts w:ascii="Times New Roman" w:eastAsia="Times New Roman" w:hAnsi="Times New Roman"/>
          <w:sz w:val="28"/>
          <w:szCs w:val="28"/>
          <w:lang w:val="nl-NL"/>
        </w:rPr>
        <w:t>cho tổ chức, cá nhân nước ngoài tiến hành nghiên cứu khoa học trong vùng biển Việt Nam</w:t>
      </w:r>
      <w:r w:rsidRPr="00DA3760">
        <w:rPr>
          <w:rFonts w:ascii="Times New Roman" w:eastAsia="Times New Roman" w:hAnsi="Times New Roman"/>
          <w:sz w:val="28"/>
          <w:szCs w:val="28"/>
          <w:lang w:val="nl-NL"/>
        </w:rPr>
        <w:t>.</w:t>
      </w:r>
    </w:p>
    <w:p w:rsidR="007E0227" w:rsidRPr="007E0227" w:rsidRDefault="007E0227" w:rsidP="007E0227">
      <w:pPr>
        <w:pStyle w:val="BodyText"/>
        <w:spacing w:before="120" w:line="240" w:lineRule="auto"/>
        <w:ind w:firstLine="567"/>
        <w:jc w:val="both"/>
        <w:rPr>
          <w:rFonts w:ascii="Times New Roman" w:eastAsia="Times New Roman" w:hAnsi="Times New Roman"/>
          <w:sz w:val="28"/>
          <w:szCs w:val="28"/>
          <w:lang w:val="nl-NL"/>
        </w:rPr>
      </w:pPr>
      <w:r w:rsidRPr="007E0227">
        <w:rPr>
          <w:rFonts w:ascii="Times New Roman" w:eastAsia="Times New Roman" w:hAnsi="Times New Roman"/>
          <w:sz w:val="28"/>
          <w:szCs w:val="28"/>
          <w:lang w:val="nl-NL"/>
        </w:rPr>
        <w:t>2. Thông tư này áp dụng đối với:</w:t>
      </w:r>
    </w:p>
    <w:p w:rsidR="007E0227" w:rsidRPr="007E0227" w:rsidRDefault="007E0227" w:rsidP="007E0227">
      <w:pPr>
        <w:pStyle w:val="BodyText"/>
        <w:spacing w:before="120" w:line="240" w:lineRule="auto"/>
        <w:ind w:firstLine="567"/>
        <w:jc w:val="both"/>
        <w:rPr>
          <w:rFonts w:ascii="Times New Roman" w:eastAsia="Times New Roman" w:hAnsi="Times New Roman"/>
          <w:sz w:val="28"/>
          <w:szCs w:val="28"/>
          <w:lang w:val="nl-NL"/>
        </w:rPr>
      </w:pPr>
      <w:r w:rsidRPr="007E0227">
        <w:rPr>
          <w:rFonts w:ascii="Times New Roman" w:eastAsia="Times New Roman" w:hAnsi="Times New Roman"/>
          <w:sz w:val="28"/>
          <w:szCs w:val="28"/>
          <w:lang w:val="nl-NL"/>
        </w:rPr>
        <w:t>a) Tổ chức, cá nhân nước ngoài tiến hành nghiên cứu khoa học trong vùng biển Việt Nam;</w:t>
      </w:r>
    </w:p>
    <w:p w:rsidR="007E0227" w:rsidRPr="007E0227" w:rsidRDefault="007E0227" w:rsidP="007E0227">
      <w:pPr>
        <w:pStyle w:val="BodyText"/>
        <w:spacing w:before="120" w:line="240" w:lineRule="auto"/>
        <w:ind w:firstLine="567"/>
        <w:jc w:val="both"/>
        <w:rPr>
          <w:rFonts w:ascii="Times New Roman" w:eastAsia="Times New Roman" w:hAnsi="Times New Roman"/>
          <w:sz w:val="28"/>
          <w:szCs w:val="28"/>
          <w:lang w:val="nl-NL"/>
        </w:rPr>
      </w:pPr>
      <w:r w:rsidRPr="007E0227">
        <w:rPr>
          <w:rFonts w:ascii="Times New Roman" w:eastAsia="Times New Roman" w:hAnsi="Times New Roman"/>
          <w:sz w:val="28"/>
          <w:szCs w:val="28"/>
          <w:lang w:val="nl-NL"/>
        </w:rPr>
        <w:t>b) Tổ chức thu phí thẩm định cấp phép nghiên cứu khoa học</w:t>
      </w:r>
      <w:r w:rsidR="006E6C04">
        <w:rPr>
          <w:rFonts w:ascii="Times New Roman" w:eastAsia="Times New Roman" w:hAnsi="Times New Roman"/>
          <w:sz w:val="28"/>
          <w:szCs w:val="28"/>
          <w:lang w:val="nl-NL"/>
        </w:rPr>
        <w:t xml:space="preserve"> trong v</w:t>
      </w:r>
      <w:r w:rsidR="006E6C04" w:rsidRPr="006E6C04">
        <w:rPr>
          <w:rFonts w:ascii="Times New Roman" w:eastAsia="Times New Roman" w:hAnsi="Times New Roman"/>
          <w:sz w:val="28"/>
          <w:szCs w:val="28"/>
          <w:lang w:val="nl-NL"/>
        </w:rPr>
        <w:t>ùng</w:t>
      </w:r>
      <w:r w:rsidR="006E6C04">
        <w:rPr>
          <w:rFonts w:ascii="Times New Roman" w:eastAsia="Times New Roman" w:hAnsi="Times New Roman"/>
          <w:sz w:val="28"/>
          <w:szCs w:val="28"/>
          <w:lang w:val="nl-NL"/>
        </w:rPr>
        <w:t xml:space="preserve"> bi</w:t>
      </w:r>
      <w:r w:rsidR="006E6C04" w:rsidRPr="006E6C04">
        <w:rPr>
          <w:rFonts w:ascii="Times New Roman" w:eastAsia="Times New Roman" w:hAnsi="Times New Roman"/>
          <w:sz w:val="28"/>
          <w:szCs w:val="28"/>
          <w:lang w:val="nl-NL"/>
        </w:rPr>
        <w:t>ển</w:t>
      </w:r>
      <w:r w:rsidR="006E6C04">
        <w:rPr>
          <w:rFonts w:ascii="Times New Roman" w:eastAsia="Times New Roman" w:hAnsi="Times New Roman"/>
          <w:sz w:val="28"/>
          <w:szCs w:val="28"/>
          <w:lang w:val="nl-NL"/>
        </w:rPr>
        <w:t xml:space="preserve"> Vi</w:t>
      </w:r>
      <w:r w:rsidR="006E6C04" w:rsidRPr="006E6C04">
        <w:rPr>
          <w:rFonts w:ascii="Times New Roman" w:eastAsia="Times New Roman" w:hAnsi="Times New Roman"/>
          <w:sz w:val="28"/>
          <w:szCs w:val="28"/>
          <w:lang w:val="nl-NL"/>
        </w:rPr>
        <w:t>ệ</w:t>
      </w:r>
      <w:r w:rsidR="006E6C04">
        <w:rPr>
          <w:rFonts w:ascii="Times New Roman" w:eastAsia="Times New Roman" w:hAnsi="Times New Roman"/>
          <w:sz w:val="28"/>
          <w:szCs w:val="28"/>
          <w:lang w:val="nl-NL"/>
        </w:rPr>
        <w:t>t Nam</w:t>
      </w:r>
      <w:r w:rsidRPr="007E0227">
        <w:rPr>
          <w:rFonts w:ascii="Times New Roman" w:eastAsia="Times New Roman" w:hAnsi="Times New Roman"/>
          <w:sz w:val="28"/>
          <w:szCs w:val="28"/>
          <w:lang w:val="nl-NL"/>
        </w:rPr>
        <w:t>;</w:t>
      </w:r>
    </w:p>
    <w:p w:rsidR="007E0227" w:rsidRPr="007E0227" w:rsidRDefault="007E0227" w:rsidP="007E0227">
      <w:pPr>
        <w:pStyle w:val="BodyText"/>
        <w:spacing w:before="120" w:line="240" w:lineRule="auto"/>
        <w:ind w:firstLine="567"/>
        <w:jc w:val="both"/>
        <w:rPr>
          <w:rFonts w:ascii="Times New Roman" w:eastAsia="Times New Roman" w:hAnsi="Times New Roman"/>
          <w:sz w:val="28"/>
          <w:szCs w:val="28"/>
          <w:lang w:val="nl-NL"/>
        </w:rPr>
      </w:pPr>
      <w:r w:rsidRPr="007E0227">
        <w:rPr>
          <w:rFonts w:ascii="Times New Roman" w:eastAsia="Times New Roman" w:hAnsi="Times New Roman"/>
          <w:sz w:val="28"/>
          <w:szCs w:val="28"/>
          <w:lang w:val="nl-NL"/>
        </w:rPr>
        <w:lastRenderedPageBreak/>
        <w:t xml:space="preserve">c) Các tổ chức, cá nhân khác có liên quan đến thu, nộp phí thẩm định cấp phép </w:t>
      </w:r>
      <w:r w:rsidR="007E5775" w:rsidRPr="00C05EF0">
        <w:rPr>
          <w:rFonts w:ascii="Times New Roman" w:eastAsia="Times New Roman" w:hAnsi="Times New Roman"/>
          <w:sz w:val="28"/>
          <w:szCs w:val="28"/>
          <w:lang w:val="nl-NL"/>
        </w:rPr>
        <w:t>cho tổ chức, cá nhân nước ngoài</w:t>
      </w:r>
      <w:r w:rsidR="007E5775" w:rsidRPr="007E5775">
        <w:rPr>
          <w:rFonts w:ascii="Times New Roman" w:eastAsia="Times New Roman" w:hAnsi="Times New Roman"/>
          <w:sz w:val="28"/>
          <w:szCs w:val="28"/>
          <w:lang w:val="nl-NL"/>
        </w:rPr>
        <w:t xml:space="preserve"> tiến hành </w:t>
      </w:r>
      <w:r w:rsidRPr="007E0227">
        <w:rPr>
          <w:rFonts w:ascii="Times New Roman" w:eastAsia="Times New Roman" w:hAnsi="Times New Roman"/>
          <w:sz w:val="28"/>
          <w:szCs w:val="28"/>
          <w:lang w:val="nl-NL"/>
        </w:rPr>
        <w:t>nghiên cứu khoa học</w:t>
      </w:r>
      <w:r>
        <w:rPr>
          <w:rFonts w:ascii="Times New Roman" w:eastAsia="Times New Roman" w:hAnsi="Times New Roman"/>
          <w:sz w:val="28"/>
          <w:szCs w:val="28"/>
          <w:lang w:val="nl-NL"/>
        </w:rPr>
        <w:t xml:space="preserve"> trong v</w:t>
      </w:r>
      <w:r w:rsidRPr="007E0227">
        <w:rPr>
          <w:rFonts w:ascii="Times New Roman" w:eastAsia="Times New Roman" w:hAnsi="Times New Roman"/>
          <w:sz w:val="28"/>
          <w:szCs w:val="28"/>
          <w:lang w:val="nl-NL"/>
        </w:rPr>
        <w:t>ùng</w:t>
      </w:r>
      <w:r>
        <w:rPr>
          <w:rFonts w:ascii="Times New Roman" w:eastAsia="Times New Roman" w:hAnsi="Times New Roman"/>
          <w:sz w:val="28"/>
          <w:szCs w:val="28"/>
          <w:lang w:val="nl-NL"/>
        </w:rPr>
        <w:t xml:space="preserve"> bi</w:t>
      </w:r>
      <w:r w:rsidRPr="007E0227">
        <w:rPr>
          <w:rFonts w:ascii="Times New Roman" w:eastAsia="Times New Roman" w:hAnsi="Times New Roman"/>
          <w:sz w:val="28"/>
          <w:szCs w:val="28"/>
          <w:lang w:val="nl-NL"/>
        </w:rPr>
        <w:t>ể</w:t>
      </w:r>
      <w:r>
        <w:rPr>
          <w:rFonts w:ascii="Times New Roman" w:eastAsia="Times New Roman" w:hAnsi="Times New Roman"/>
          <w:sz w:val="28"/>
          <w:szCs w:val="28"/>
          <w:lang w:val="nl-NL"/>
        </w:rPr>
        <w:t>n Vi</w:t>
      </w:r>
      <w:r w:rsidRPr="007E0227">
        <w:rPr>
          <w:rFonts w:ascii="Times New Roman" w:eastAsia="Times New Roman" w:hAnsi="Times New Roman"/>
          <w:sz w:val="28"/>
          <w:szCs w:val="28"/>
          <w:lang w:val="nl-NL"/>
        </w:rPr>
        <w:t>ệ</w:t>
      </w:r>
      <w:r>
        <w:rPr>
          <w:rFonts w:ascii="Times New Roman" w:eastAsia="Times New Roman" w:hAnsi="Times New Roman"/>
          <w:sz w:val="28"/>
          <w:szCs w:val="28"/>
          <w:lang w:val="nl-NL"/>
        </w:rPr>
        <w:t>t Nam</w:t>
      </w:r>
      <w:r w:rsidRPr="007E0227">
        <w:rPr>
          <w:rFonts w:ascii="Times New Roman" w:eastAsia="Times New Roman" w:hAnsi="Times New Roman"/>
          <w:sz w:val="28"/>
          <w:szCs w:val="28"/>
          <w:lang w:val="nl-NL"/>
        </w:rPr>
        <w:t>.</w:t>
      </w:r>
    </w:p>
    <w:p w:rsidR="00C43047" w:rsidRPr="00C43047" w:rsidRDefault="00E02843" w:rsidP="00C05EF0">
      <w:pPr>
        <w:pStyle w:val="BodyTextIndent"/>
        <w:spacing w:before="120" w:line="240" w:lineRule="auto"/>
        <w:ind w:left="0" w:firstLine="567"/>
        <w:rPr>
          <w:rFonts w:asciiTheme="majorHAnsi" w:hAnsiTheme="majorHAnsi" w:cstheme="majorHAnsi"/>
          <w:b/>
          <w:bCs/>
          <w:sz w:val="28"/>
          <w:szCs w:val="28"/>
          <w:lang w:val="vi-VN"/>
        </w:rPr>
      </w:pPr>
      <w:r w:rsidRPr="00E02843">
        <w:rPr>
          <w:rFonts w:asciiTheme="majorHAnsi" w:hAnsiTheme="majorHAnsi" w:cstheme="majorHAnsi"/>
          <w:b/>
          <w:bCs/>
          <w:sz w:val="28"/>
          <w:szCs w:val="28"/>
          <w:lang w:val="vi-VN"/>
        </w:rPr>
        <w:t>Đ</w:t>
      </w:r>
      <w:r w:rsidRPr="00D07152">
        <w:rPr>
          <w:rFonts w:asciiTheme="majorHAnsi" w:hAnsiTheme="majorHAnsi" w:cstheme="majorHAnsi"/>
          <w:b/>
          <w:bCs/>
          <w:sz w:val="28"/>
          <w:szCs w:val="28"/>
          <w:lang w:val="nl-NL"/>
        </w:rPr>
        <w:t xml:space="preserve">iều 2. </w:t>
      </w:r>
      <w:r w:rsidR="00F4181A" w:rsidRPr="00F4181A">
        <w:rPr>
          <w:rFonts w:asciiTheme="majorHAnsi" w:hAnsiTheme="majorHAnsi" w:cstheme="majorHAnsi"/>
          <w:b/>
          <w:bCs/>
          <w:sz w:val="28"/>
          <w:szCs w:val="28"/>
          <w:lang w:val="vi-VN"/>
        </w:rPr>
        <w:t xml:space="preserve">Người </w:t>
      </w:r>
      <w:r w:rsidR="00C43047" w:rsidRPr="00C43047">
        <w:rPr>
          <w:rFonts w:asciiTheme="majorHAnsi" w:hAnsiTheme="majorHAnsi" w:cstheme="majorHAnsi"/>
          <w:b/>
          <w:bCs/>
          <w:sz w:val="28"/>
          <w:szCs w:val="28"/>
          <w:lang w:val="vi-VN"/>
        </w:rPr>
        <w:t>nộ</w:t>
      </w:r>
      <w:r w:rsidR="007E0227">
        <w:rPr>
          <w:rFonts w:asciiTheme="majorHAnsi" w:hAnsiTheme="majorHAnsi" w:cstheme="majorHAnsi"/>
          <w:b/>
          <w:bCs/>
          <w:sz w:val="28"/>
          <w:szCs w:val="28"/>
          <w:lang w:val="vi-VN"/>
        </w:rPr>
        <w:t>p</w:t>
      </w:r>
      <w:r w:rsidR="007E0227" w:rsidRPr="007E0227">
        <w:rPr>
          <w:rFonts w:asciiTheme="majorHAnsi" w:hAnsiTheme="majorHAnsi" w:cstheme="majorHAnsi"/>
          <w:b/>
          <w:bCs/>
          <w:sz w:val="28"/>
          <w:szCs w:val="28"/>
          <w:lang w:val="nl-NL"/>
        </w:rPr>
        <w:t xml:space="preserve"> </w:t>
      </w:r>
      <w:r w:rsidR="00F4181A" w:rsidRPr="00F4181A">
        <w:rPr>
          <w:rFonts w:asciiTheme="majorHAnsi" w:hAnsiTheme="majorHAnsi" w:cstheme="majorHAnsi"/>
          <w:b/>
          <w:bCs/>
          <w:sz w:val="28"/>
          <w:szCs w:val="28"/>
          <w:lang w:val="vi-VN"/>
        </w:rPr>
        <w:t xml:space="preserve">phí </w:t>
      </w:r>
      <w:r w:rsidR="00F4181A">
        <w:rPr>
          <w:rFonts w:asciiTheme="majorHAnsi" w:hAnsiTheme="majorHAnsi" w:cstheme="majorHAnsi"/>
          <w:b/>
          <w:bCs/>
          <w:sz w:val="28"/>
          <w:szCs w:val="28"/>
          <w:lang w:val="vi-VN"/>
        </w:rPr>
        <w:t xml:space="preserve">và </w:t>
      </w:r>
      <w:r w:rsidR="00F4181A" w:rsidRPr="00F4181A">
        <w:rPr>
          <w:rFonts w:asciiTheme="majorHAnsi" w:hAnsiTheme="majorHAnsi" w:cstheme="majorHAnsi"/>
          <w:b/>
          <w:bCs/>
          <w:sz w:val="28"/>
          <w:szCs w:val="28"/>
          <w:lang w:val="vi-VN"/>
        </w:rPr>
        <w:t>tổ chức</w:t>
      </w:r>
      <w:r w:rsidR="00C43047" w:rsidRPr="00C43047">
        <w:rPr>
          <w:rFonts w:asciiTheme="majorHAnsi" w:hAnsiTheme="majorHAnsi" w:cstheme="majorHAnsi"/>
          <w:b/>
          <w:bCs/>
          <w:sz w:val="28"/>
          <w:szCs w:val="28"/>
          <w:lang w:val="vi-VN"/>
        </w:rPr>
        <w:t xml:space="preserve"> thu phí</w:t>
      </w:r>
    </w:p>
    <w:p w:rsidR="007E0227" w:rsidRPr="004764DE" w:rsidRDefault="00C43047" w:rsidP="007E0227">
      <w:pPr>
        <w:spacing w:before="120" w:after="0" w:line="240" w:lineRule="auto"/>
        <w:ind w:firstLine="567"/>
        <w:jc w:val="both"/>
        <w:rPr>
          <w:rFonts w:ascii="Times New Roman" w:eastAsia="Times New Roman" w:hAnsi="Times New Roman"/>
          <w:sz w:val="28"/>
          <w:szCs w:val="28"/>
          <w:lang w:val="nl-NL"/>
        </w:rPr>
      </w:pPr>
      <w:r w:rsidRPr="00C43047">
        <w:rPr>
          <w:rFonts w:asciiTheme="majorHAnsi" w:hAnsiTheme="majorHAnsi" w:cstheme="majorHAnsi"/>
          <w:sz w:val="28"/>
          <w:szCs w:val="28"/>
          <w:lang w:val="vi-VN"/>
        </w:rPr>
        <w:t xml:space="preserve">1. </w:t>
      </w:r>
      <w:r w:rsidR="00F4181A" w:rsidRPr="00F4181A">
        <w:rPr>
          <w:rFonts w:asciiTheme="majorHAnsi" w:hAnsiTheme="majorHAnsi" w:cstheme="majorHAnsi"/>
          <w:sz w:val="28"/>
          <w:szCs w:val="28"/>
          <w:lang w:val="vi-VN"/>
        </w:rPr>
        <w:t>Ng</w:t>
      </w:r>
      <w:r w:rsidR="00F4181A">
        <w:rPr>
          <w:rFonts w:asciiTheme="majorHAnsi" w:hAnsiTheme="majorHAnsi" w:cstheme="majorHAnsi"/>
          <w:sz w:val="28"/>
          <w:szCs w:val="28"/>
          <w:lang w:val="vi-VN"/>
        </w:rPr>
        <w:t>ư</w:t>
      </w:r>
      <w:r w:rsidR="00F4181A" w:rsidRPr="00F4181A">
        <w:rPr>
          <w:rFonts w:asciiTheme="majorHAnsi" w:hAnsiTheme="majorHAnsi" w:cstheme="majorHAnsi"/>
          <w:sz w:val="28"/>
          <w:szCs w:val="28"/>
          <w:lang w:val="vi-VN"/>
        </w:rPr>
        <w:t>ời</w:t>
      </w:r>
      <w:r w:rsidRPr="00C43047">
        <w:rPr>
          <w:rFonts w:asciiTheme="majorHAnsi" w:hAnsiTheme="majorHAnsi" w:cstheme="majorHAnsi"/>
          <w:sz w:val="28"/>
          <w:szCs w:val="28"/>
          <w:lang w:val="vi-VN"/>
        </w:rPr>
        <w:t xml:space="preserve"> nộp phí</w:t>
      </w:r>
      <w:r w:rsidR="00E02843" w:rsidRPr="00E02843">
        <w:rPr>
          <w:rFonts w:asciiTheme="majorHAnsi" w:hAnsiTheme="majorHAnsi" w:cstheme="majorHAnsi"/>
          <w:sz w:val="28"/>
          <w:szCs w:val="28"/>
          <w:lang w:val="vi-VN"/>
        </w:rPr>
        <w:t xml:space="preserve"> là </w:t>
      </w:r>
      <w:r w:rsidR="00CB1F10" w:rsidRPr="00CB1F10">
        <w:rPr>
          <w:rFonts w:asciiTheme="majorHAnsi" w:hAnsiTheme="majorHAnsi" w:cstheme="majorHAnsi"/>
          <w:sz w:val="28"/>
          <w:szCs w:val="28"/>
          <w:lang w:val="vi-VN"/>
        </w:rPr>
        <w:t xml:space="preserve">tổ chức, cá nhân </w:t>
      </w:r>
      <w:r w:rsidR="007E0227" w:rsidRPr="007E0227">
        <w:rPr>
          <w:rFonts w:asciiTheme="majorHAnsi" w:hAnsiTheme="majorHAnsi" w:cstheme="majorHAnsi"/>
          <w:sz w:val="28"/>
          <w:szCs w:val="28"/>
          <w:lang w:val="vi-VN"/>
        </w:rPr>
        <w:t>n</w:t>
      </w:r>
      <w:r w:rsidR="007E0227">
        <w:rPr>
          <w:rFonts w:asciiTheme="majorHAnsi" w:hAnsiTheme="majorHAnsi" w:cstheme="majorHAnsi"/>
          <w:sz w:val="28"/>
          <w:szCs w:val="28"/>
          <w:lang w:val="vi-VN"/>
        </w:rPr>
        <w:t>ư</w:t>
      </w:r>
      <w:r w:rsidR="007E0227" w:rsidRPr="007E0227">
        <w:rPr>
          <w:rFonts w:asciiTheme="majorHAnsi" w:hAnsiTheme="majorHAnsi" w:cstheme="majorHAnsi"/>
          <w:sz w:val="28"/>
          <w:szCs w:val="28"/>
          <w:lang w:val="vi-VN"/>
        </w:rPr>
        <w:t xml:space="preserve">ớc ngoài nộp hồ sơ </w:t>
      </w:r>
      <w:r w:rsidR="00E02843">
        <w:rPr>
          <w:rFonts w:asciiTheme="majorHAnsi" w:hAnsiTheme="majorHAnsi" w:cstheme="majorHAnsi"/>
          <w:sz w:val="28"/>
          <w:szCs w:val="28"/>
          <w:lang w:val="vi-VN"/>
        </w:rPr>
        <w:t>đ</w:t>
      </w:r>
      <w:r w:rsidR="00E02843" w:rsidRPr="00E02843">
        <w:rPr>
          <w:rFonts w:asciiTheme="majorHAnsi" w:hAnsiTheme="majorHAnsi" w:cstheme="majorHAnsi"/>
          <w:sz w:val="28"/>
          <w:szCs w:val="28"/>
          <w:lang w:val="vi-VN"/>
        </w:rPr>
        <w:t>ề nghị</w:t>
      </w:r>
      <w:r w:rsidR="00CB1F10" w:rsidRPr="00CB1F10">
        <w:rPr>
          <w:rFonts w:asciiTheme="majorHAnsi" w:hAnsiTheme="majorHAnsi" w:cstheme="majorHAnsi"/>
          <w:sz w:val="28"/>
          <w:szCs w:val="28"/>
          <w:lang w:val="vi-VN"/>
        </w:rPr>
        <w:t xml:space="preserve"> </w:t>
      </w:r>
      <w:r w:rsidR="00E02843" w:rsidRPr="00E02843">
        <w:rPr>
          <w:rFonts w:asciiTheme="majorHAnsi" w:hAnsiTheme="majorHAnsi" w:cstheme="majorHAnsi"/>
          <w:sz w:val="28"/>
          <w:szCs w:val="28"/>
          <w:lang w:val="vi-VN"/>
        </w:rPr>
        <w:t xml:space="preserve">cơ quan có </w:t>
      </w:r>
      <w:r w:rsidR="00E02843" w:rsidRPr="00DA3760">
        <w:rPr>
          <w:rFonts w:ascii="Times New Roman" w:eastAsia="Times New Roman" w:hAnsi="Times New Roman"/>
          <w:sz w:val="28"/>
          <w:szCs w:val="28"/>
          <w:lang w:val="nl-NL"/>
        </w:rPr>
        <w:t xml:space="preserve">thẩm quyền </w:t>
      </w:r>
      <w:r w:rsidR="00026468" w:rsidRPr="00DA3760">
        <w:rPr>
          <w:rFonts w:ascii="Times New Roman" w:eastAsia="Times New Roman" w:hAnsi="Times New Roman"/>
          <w:sz w:val="28"/>
          <w:szCs w:val="28"/>
          <w:lang w:val="nl-NL"/>
        </w:rPr>
        <w:t>thẩm định cấp</w:t>
      </w:r>
      <w:r w:rsidR="00026468" w:rsidRPr="0007331B">
        <w:rPr>
          <w:rFonts w:ascii="Times New Roman" w:eastAsia="Times New Roman" w:hAnsi="Times New Roman"/>
          <w:sz w:val="28"/>
          <w:szCs w:val="28"/>
          <w:lang w:val="nl-NL"/>
        </w:rPr>
        <w:t xml:space="preserve">, </w:t>
      </w:r>
      <w:r w:rsidR="00026468">
        <w:rPr>
          <w:rFonts w:ascii="Times New Roman" w:eastAsia="Times New Roman" w:hAnsi="Times New Roman"/>
          <w:sz w:val="28"/>
          <w:szCs w:val="28"/>
          <w:lang w:val="nl-NL"/>
        </w:rPr>
        <w:t>s</w:t>
      </w:r>
      <w:r w:rsidR="00026468" w:rsidRPr="00026468">
        <w:rPr>
          <w:rFonts w:ascii="Times New Roman" w:eastAsia="Times New Roman" w:hAnsi="Times New Roman"/>
          <w:sz w:val="28"/>
          <w:szCs w:val="28"/>
          <w:lang w:val="nl-NL"/>
        </w:rPr>
        <w:t>ửa</w:t>
      </w:r>
      <w:r w:rsidR="00026468">
        <w:rPr>
          <w:rFonts w:ascii="Times New Roman" w:eastAsia="Times New Roman" w:hAnsi="Times New Roman"/>
          <w:sz w:val="28"/>
          <w:szCs w:val="28"/>
          <w:lang w:val="nl-NL"/>
        </w:rPr>
        <w:t xml:space="preserve"> đ</w:t>
      </w:r>
      <w:r w:rsidR="00026468" w:rsidRPr="00026468">
        <w:rPr>
          <w:rFonts w:ascii="Times New Roman" w:eastAsia="Times New Roman" w:hAnsi="Times New Roman"/>
          <w:sz w:val="28"/>
          <w:szCs w:val="28"/>
          <w:lang w:val="nl-NL"/>
        </w:rPr>
        <w:t>ổi</w:t>
      </w:r>
      <w:r w:rsidR="00026468">
        <w:rPr>
          <w:rFonts w:ascii="Times New Roman" w:eastAsia="Times New Roman" w:hAnsi="Times New Roman"/>
          <w:sz w:val="28"/>
          <w:szCs w:val="28"/>
          <w:lang w:val="nl-NL"/>
        </w:rPr>
        <w:t>, b</w:t>
      </w:r>
      <w:r w:rsidR="00026468" w:rsidRPr="00026468">
        <w:rPr>
          <w:rFonts w:ascii="Times New Roman" w:eastAsia="Times New Roman" w:hAnsi="Times New Roman"/>
          <w:sz w:val="28"/>
          <w:szCs w:val="28"/>
          <w:lang w:val="nl-NL"/>
        </w:rPr>
        <w:t>ổ</w:t>
      </w:r>
      <w:r w:rsidR="00026468">
        <w:rPr>
          <w:rFonts w:ascii="Times New Roman" w:eastAsia="Times New Roman" w:hAnsi="Times New Roman"/>
          <w:sz w:val="28"/>
          <w:szCs w:val="28"/>
          <w:lang w:val="nl-NL"/>
        </w:rPr>
        <w:t xml:space="preserve"> sung</w:t>
      </w:r>
      <w:r w:rsidR="007E0227">
        <w:rPr>
          <w:rFonts w:ascii="Times New Roman" w:eastAsia="Times New Roman" w:hAnsi="Times New Roman"/>
          <w:sz w:val="28"/>
          <w:szCs w:val="28"/>
          <w:lang w:val="nl-NL"/>
        </w:rPr>
        <w:t>,</w:t>
      </w:r>
      <w:r w:rsidR="00026468" w:rsidRPr="00DA3760">
        <w:rPr>
          <w:rFonts w:ascii="Times New Roman" w:eastAsia="Times New Roman" w:hAnsi="Times New Roman"/>
          <w:sz w:val="28"/>
          <w:szCs w:val="28"/>
          <w:lang w:val="nl-NL"/>
        </w:rPr>
        <w:t xml:space="preserve"> </w:t>
      </w:r>
      <w:r w:rsidR="007E0227">
        <w:rPr>
          <w:rFonts w:ascii="Times New Roman" w:eastAsia="Times New Roman" w:hAnsi="Times New Roman"/>
          <w:sz w:val="28"/>
          <w:szCs w:val="28"/>
          <w:lang w:val="nl-NL"/>
        </w:rPr>
        <w:t>gia h</w:t>
      </w:r>
      <w:r w:rsidR="007E0227" w:rsidRPr="00026468">
        <w:rPr>
          <w:rFonts w:ascii="Times New Roman" w:eastAsia="Times New Roman" w:hAnsi="Times New Roman"/>
          <w:sz w:val="28"/>
          <w:szCs w:val="28"/>
          <w:lang w:val="nl-NL"/>
        </w:rPr>
        <w:t>ạn</w:t>
      </w:r>
      <w:r w:rsidR="007E0227">
        <w:rPr>
          <w:rFonts w:ascii="Times New Roman" w:eastAsia="Times New Roman" w:hAnsi="Times New Roman"/>
          <w:sz w:val="28"/>
          <w:szCs w:val="28"/>
          <w:lang w:val="nl-NL"/>
        </w:rPr>
        <w:t xml:space="preserve">, </w:t>
      </w:r>
      <w:r w:rsidR="007E0227" w:rsidRPr="0007331B">
        <w:rPr>
          <w:rFonts w:ascii="Times New Roman" w:eastAsia="Times New Roman" w:hAnsi="Times New Roman"/>
          <w:sz w:val="28"/>
          <w:szCs w:val="28"/>
          <w:lang w:val="nl-NL"/>
        </w:rPr>
        <w:t xml:space="preserve">cấp lại </w:t>
      </w:r>
      <w:r w:rsidR="00806D20">
        <w:rPr>
          <w:rFonts w:ascii="Times New Roman" w:eastAsia="Times New Roman" w:hAnsi="Times New Roman"/>
          <w:sz w:val="28"/>
          <w:szCs w:val="28"/>
          <w:lang w:val="nl-NL"/>
        </w:rPr>
        <w:t>v</w:t>
      </w:r>
      <w:r w:rsidR="00806D20" w:rsidRPr="00806D20">
        <w:rPr>
          <w:rFonts w:ascii="Times New Roman" w:eastAsia="Times New Roman" w:hAnsi="Times New Roman"/>
          <w:sz w:val="28"/>
          <w:szCs w:val="28"/>
          <w:lang w:val="nl-NL"/>
        </w:rPr>
        <w:t>ă</w:t>
      </w:r>
      <w:r w:rsidR="00806D20">
        <w:rPr>
          <w:rFonts w:ascii="Times New Roman" w:eastAsia="Times New Roman" w:hAnsi="Times New Roman"/>
          <w:sz w:val="28"/>
          <w:szCs w:val="28"/>
          <w:lang w:val="nl-NL"/>
        </w:rPr>
        <w:t>n b</w:t>
      </w:r>
      <w:r w:rsidR="00806D20" w:rsidRPr="00806D20">
        <w:rPr>
          <w:rFonts w:ascii="Times New Roman" w:eastAsia="Times New Roman" w:hAnsi="Times New Roman"/>
          <w:sz w:val="28"/>
          <w:szCs w:val="28"/>
          <w:lang w:val="nl-NL"/>
        </w:rPr>
        <w:t>ản</w:t>
      </w:r>
      <w:r w:rsidR="007E0227">
        <w:rPr>
          <w:rFonts w:ascii="Times New Roman" w:eastAsia="Times New Roman" w:hAnsi="Times New Roman"/>
          <w:sz w:val="28"/>
          <w:szCs w:val="28"/>
          <w:lang w:val="nl-NL"/>
        </w:rPr>
        <w:t xml:space="preserve"> c</w:t>
      </w:r>
      <w:r w:rsidR="007E0227" w:rsidRPr="007E0227">
        <w:rPr>
          <w:rFonts w:ascii="Times New Roman" w:eastAsia="Times New Roman" w:hAnsi="Times New Roman"/>
          <w:sz w:val="28"/>
          <w:szCs w:val="28"/>
          <w:lang w:val="nl-NL"/>
        </w:rPr>
        <w:t>ấ</w:t>
      </w:r>
      <w:r w:rsidR="007E0227">
        <w:rPr>
          <w:rFonts w:ascii="Times New Roman" w:eastAsia="Times New Roman" w:hAnsi="Times New Roman"/>
          <w:sz w:val="28"/>
          <w:szCs w:val="28"/>
          <w:lang w:val="nl-NL"/>
        </w:rPr>
        <w:t>p</w:t>
      </w:r>
      <w:r w:rsidR="00026468" w:rsidRPr="00DA3760">
        <w:rPr>
          <w:rFonts w:ascii="Times New Roman" w:eastAsia="Times New Roman" w:hAnsi="Times New Roman"/>
          <w:sz w:val="28"/>
          <w:szCs w:val="28"/>
          <w:lang w:val="nl-NL"/>
        </w:rPr>
        <w:t xml:space="preserve"> phép </w:t>
      </w:r>
      <w:r w:rsidR="007E0227" w:rsidRPr="007E0227">
        <w:rPr>
          <w:rFonts w:ascii="Times New Roman" w:eastAsia="Times New Roman" w:hAnsi="Times New Roman"/>
          <w:sz w:val="28"/>
          <w:szCs w:val="28"/>
          <w:lang w:val="nl-NL"/>
        </w:rPr>
        <w:t>nghiên cứu khoa học</w:t>
      </w:r>
      <w:r w:rsidR="007E0227">
        <w:rPr>
          <w:rFonts w:ascii="Times New Roman" w:eastAsia="Times New Roman" w:hAnsi="Times New Roman"/>
          <w:sz w:val="28"/>
          <w:szCs w:val="28"/>
          <w:lang w:val="nl-NL"/>
        </w:rPr>
        <w:t xml:space="preserve"> trong v</w:t>
      </w:r>
      <w:r w:rsidR="007E0227" w:rsidRPr="007E0227">
        <w:rPr>
          <w:rFonts w:ascii="Times New Roman" w:eastAsia="Times New Roman" w:hAnsi="Times New Roman"/>
          <w:sz w:val="28"/>
          <w:szCs w:val="28"/>
          <w:lang w:val="nl-NL"/>
        </w:rPr>
        <w:t>ùng</w:t>
      </w:r>
      <w:r w:rsidR="007E0227">
        <w:rPr>
          <w:rFonts w:ascii="Times New Roman" w:eastAsia="Times New Roman" w:hAnsi="Times New Roman"/>
          <w:sz w:val="28"/>
          <w:szCs w:val="28"/>
          <w:lang w:val="nl-NL"/>
        </w:rPr>
        <w:t xml:space="preserve"> bi</w:t>
      </w:r>
      <w:r w:rsidR="007E0227" w:rsidRPr="007E0227">
        <w:rPr>
          <w:rFonts w:ascii="Times New Roman" w:eastAsia="Times New Roman" w:hAnsi="Times New Roman"/>
          <w:sz w:val="28"/>
          <w:szCs w:val="28"/>
          <w:lang w:val="nl-NL"/>
        </w:rPr>
        <w:t>ể</w:t>
      </w:r>
      <w:r w:rsidR="007E0227">
        <w:rPr>
          <w:rFonts w:ascii="Times New Roman" w:eastAsia="Times New Roman" w:hAnsi="Times New Roman"/>
          <w:sz w:val="28"/>
          <w:szCs w:val="28"/>
          <w:lang w:val="nl-NL"/>
        </w:rPr>
        <w:t>n Vi</w:t>
      </w:r>
      <w:r w:rsidR="007E0227" w:rsidRPr="007E0227">
        <w:rPr>
          <w:rFonts w:ascii="Times New Roman" w:eastAsia="Times New Roman" w:hAnsi="Times New Roman"/>
          <w:sz w:val="28"/>
          <w:szCs w:val="28"/>
          <w:lang w:val="nl-NL"/>
        </w:rPr>
        <w:t>ệ</w:t>
      </w:r>
      <w:r w:rsidR="007E0227">
        <w:rPr>
          <w:rFonts w:ascii="Times New Roman" w:eastAsia="Times New Roman" w:hAnsi="Times New Roman"/>
          <w:sz w:val="28"/>
          <w:szCs w:val="28"/>
          <w:lang w:val="nl-NL"/>
        </w:rPr>
        <w:t>t Nam</w:t>
      </w:r>
      <w:r w:rsidR="00CB1F10" w:rsidRPr="00B33EF0">
        <w:rPr>
          <w:rFonts w:asciiTheme="majorHAnsi" w:hAnsiTheme="majorHAnsi" w:cstheme="majorHAnsi"/>
          <w:sz w:val="28"/>
          <w:szCs w:val="28"/>
          <w:lang w:val="vi-VN"/>
        </w:rPr>
        <w:t xml:space="preserve">. </w:t>
      </w:r>
    </w:p>
    <w:p w:rsidR="00470646" w:rsidRPr="00D67F5A" w:rsidRDefault="00C43047" w:rsidP="00026468">
      <w:pPr>
        <w:spacing w:before="120" w:after="0" w:line="240" w:lineRule="auto"/>
        <w:ind w:firstLine="567"/>
        <w:jc w:val="both"/>
        <w:rPr>
          <w:rFonts w:asciiTheme="majorHAnsi" w:hAnsiTheme="majorHAnsi" w:cstheme="majorHAnsi"/>
          <w:sz w:val="28"/>
          <w:szCs w:val="28"/>
          <w:lang w:val="vi-VN"/>
        </w:rPr>
      </w:pPr>
      <w:r w:rsidRPr="00C43047">
        <w:rPr>
          <w:rFonts w:asciiTheme="majorHAnsi" w:hAnsiTheme="majorHAnsi" w:cstheme="majorHAnsi"/>
          <w:sz w:val="28"/>
          <w:szCs w:val="28"/>
          <w:lang w:val="vi-VN"/>
        </w:rPr>
        <w:t xml:space="preserve">2. </w:t>
      </w:r>
      <w:r w:rsidR="00CB1F10" w:rsidRPr="00CB1F10">
        <w:rPr>
          <w:rFonts w:asciiTheme="majorHAnsi" w:hAnsiTheme="majorHAnsi" w:cstheme="majorHAnsi"/>
          <w:sz w:val="28"/>
          <w:szCs w:val="28"/>
          <w:lang w:val="vi-VN"/>
        </w:rPr>
        <w:t xml:space="preserve">Tổng cục </w:t>
      </w:r>
      <w:r w:rsidR="00D67F5A" w:rsidRPr="00D67F5A">
        <w:rPr>
          <w:rFonts w:asciiTheme="majorHAnsi" w:hAnsiTheme="majorHAnsi" w:cstheme="majorHAnsi"/>
          <w:sz w:val="28"/>
          <w:szCs w:val="28"/>
          <w:lang w:val="vi-VN"/>
        </w:rPr>
        <w:t>Biển và Hải đảo Việt Nam</w:t>
      </w:r>
      <w:r w:rsidR="0007331B" w:rsidRPr="0007331B">
        <w:rPr>
          <w:rFonts w:asciiTheme="majorHAnsi" w:hAnsiTheme="majorHAnsi" w:cstheme="majorHAnsi"/>
          <w:sz w:val="28"/>
          <w:szCs w:val="28"/>
          <w:lang w:val="nl-NL"/>
        </w:rPr>
        <w:t xml:space="preserve"> </w:t>
      </w:r>
      <w:r w:rsidR="006E6C04">
        <w:rPr>
          <w:rFonts w:asciiTheme="majorHAnsi" w:hAnsiTheme="majorHAnsi" w:cstheme="majorHAnsi"/>
          <w:sz w:val="28"/>
          <w:szCs w:val="28"/>
          <w:lang w:val="nl-NL"/>
        </w:rPr>
        <w:t>tr</w:t>
      </w:r>
      <w:r w:rsidR="006E6C04" w:rsidRPr="006E6C04">
        <w:rPr>
          <w:rFonts w:asciiTheme="majorHAnsi" w:hAnsiTheme="majorHAnsi" w:cstheme="majorHAnsi"/>
          <w:sz w:val="28"/>
          <w:szCs w:val="28"/>
          <w:lang w:val="nl-NL"/>
        </w:rPr>
        <w:t>ực</w:t>
      </w:r>
      <w:r w:rsidR="006E6C04">
        <w:rPr>
          <w:rFonts w:asciiTheme="majorHAnsi" w:hAnsiTheme="majorHAnsi" w:cstheme="majorHAnsi"/>
          <w:sz w:val="28"/>
          <w:szCs w:val="28"/>
          <w:lang w:val="nl-NL"/>
        </w:rPr>
        <w:t xml:space="preserve"> </w:t>
      </w:r>
      <w:r w:rsidR="0007331B" w:rsidRPr="0007331B">
        <w:rPr>
          <w:rFonts w:asciiTheme="majorHAnsi" w:hAnsiTheme="majorHAnsi" w:cstheme="majorHAnsi"/>
          <w:sz w:val="28"/>
          <w:szCs w:val="28"/>
          <w:lang w:val="nl-NL"/>
        </w:rPr>
        <w:t>thuộ</w:t>
      </w:r>
      <w:r w:rsidR="0007331B">
        <w:rPr>
          <w:rFonts w:asciiTheme="majorHAnsi" w:hAnsiTheme="majorHAnsi" w:cstheme="majorHAnsi"/>
          <w:sz w:val="28"/>
          <w:szCs w:val="28"/>
          <w:lang w:val="nl-NL"/>
        </w:rPr>
        <w:t>c</w:t>
      </w:r>
      <w:r w:rsidR="00CB1F10" w:rsidRPr="00CB1F10">
        <w:rPr>
          <w:rFonts w:asciiTheme="majorHAnsi" w:hAnsiTheme="majorHAnsi" w:cstheme="majorHAnsi"/>
          <w:sz w:val="28"/>
          <w:szCs w:val="28"/>
          <w:lang w:val="vi-VN"/>
        </w:rPr>
        <w:t xml:space="preserve"> Bộ Tài nguyên </w:t>
      </w:r>
      <w:r w:rsidR="007E5775" w:rsidRPr="00C05EF0">
        <w:rPr>
          <w:rFonts w:asciiTheme="majorHAnsi" w:hAnsiTheme="majorHAnsi" w:cstheme="majorHAnsi"/>
          <w:sz w:val="28"/>
          <w:szCs w:val="28"/>
          <w:lang w:val="nl-NL"/>
        </w:rPr>
        <w:t xml:space="preserve">và </w:t>
      </w:r>
      <w:r w:rsidR="00CB1F10" w:rsidRPr="00CB1F10">
        <w:rPr>
          <w:rFonts w:asciiTheme="majorHAnsi" w:hAnsiTheme="majorHAnsi" w:cstheme="majorHAnsi"/>
          <w:sz w:val="28"/>
          <w:szCs w:val="28"/>
          <w:lang w:val="vi-VN"/>
        </w:rPr>
        <w:t>Môi trường</w:t>
      </w:r>
      <w:r w:rsidR="00405909" w:rsidRPr="00405909">
        <w:rPr>
          <w:rFonts w:asciiTheme="majorHAnsi" w:hAnsiTheme="majorHAnsi" w:cstheme="majorHAnsi"/>
          <w:sz w:val="28"/>
          <w:szCs w:val="28"/>
          <w:lang w:val="nl-NL"/>
        </w:rPr>
        <w:t xml:space="preserve"> tổ</w:t>
      </w:r>
      <w:r w:rsidR="00405909">
        <w:rPr>
          <w:rFonts w:asciiTheme="majorHAnsi" w:hAnsiTheme="majorHAnsi" w:cstheme="majorHAnsi"/>
          <w:sz w:val="28"/>
          <w:szCs w:val="28"/>
          <w:lang w:val="nl-NL"/>
        </w:rPr>
        <w:t xml:space="preserve"> ch</w:t>
      </w:r>
      <w:r w:rsidR="00405909" w:rsidRPr="00405909">
        <w:rPr>
          <w:rFonts w:asciiTheme="majorHAnsi" w:hAnsiTheme="majorHAnsi" w:cstheme="majorHAnsi"/>
          <w:sz w:val="28"/>
          <w:szCs w:val="28"/>
          <w:lang w:val="nl-NL"/>
        </w:rPr>
        <w:t>ức</w:t>
      </w:r>
      <w:r w:rsidR="00405909">
        <w:rPr>
          <w:rFonts w:asciiTheme="majorHAnsi" w:hAnsiTheme="majorHAnsi" w:cstheme="majorHAnsi"/>
          <w:sz w:val="28"/>
          <w:szCs w:val="28"/>
          <w:lang w:val="nl-NL"/>
        </w:rPr>
        <w:t xml:space="preserve"> thu ph</w:t>
      </w:r>
      <w:r w:rsidR="00405909" w:rsidRPr="00405909">
        <w:rPr>
          <w:rFonts w:asciiTheme="majorHAnsi" w:hAnsiTheme="majorHAnsi" w:cstheme="majorHAnsi"/>
          <w:sz w:val="28"/>
          <w:szCs w:val="28"/>
          <w:lang w:val="nl-NL"/>
        </w:rPr>
        <w:t>í</w:t>
      </w:r>
      <w:r w:rsidR="00405909">
        <w:rPr>
          <w:rFonts w:asciiTheme="majorHAnsi" w:hAnsiTheme="majorHAnsi" w:cstheme="majorHAnsi"/>
          <w:sz w:val="28"/>
          <w:szCs w:val="28"/>
          <w:lang w:val="nl-NL"/>
        </w:rPr>
        <w:t xml:space="preserve"> theo quy </w:t>
      </w:r>
      <w:r w:rsidR="00405909" w:rsidRPr="00405909">
        <w:rPr>
          <w:rFonts w:asciiTheme="majorHAnsi" w:hAnsiTheme="majorHAnsi" w:cstheme="majorHAnsi"/>
          <w:sz w:val="28"/>
          <w:szCs w:val="28"/>
          <w:lang w:val="nl-NL"/>
        </w:rPr>
        <w:t>định</w:t>
      </w:r>
      <w:r w:rsidR="00405909">
        <w:rPr>
          <w:rFonts w:asciiTheme="majorHAnsi" w:hAnsiTheme="majorHAnsi" w:cstheme="majorHAnsi"/>
          <w:sz w:val="28"/>
          <w:szCs w:val="28"/>
          <w:lang w:val="nl-NL"/>
        </w:rPr>
        <w:t xml:space="preserve"> t</w:t>
      </w:r>
      <w:r w:rsidR="00405909" w:rsidRPr="00405909">
        <w:rPr>
          <w:rFonts w:asciiTheme="majorHAnsi" w:hAnsiTheme="majorHAnsi" w:cstheme="majorHAnsi"/>
          <w:sz w:val="28"/>
          <w:szCs w:val="28"/>
          <w:lang w:val="nl-NL"/>
        </w:rPr>
        <w:t>ại</w:t>
      </w:r>
      <w:r w:rsidR="00405909">
        <w:rPr>
          <w:rFonts w:asciiTheme="majorHAnsi" w:hAnsiTheme="majorHAnsi" w:cstheme="majorHAnsi"/>
          <w:sz w:val="28"/>
          <w:szCs w:val="28"/>
          <w:lang w:val="nl-NL"/>
        </w:rPr>
        <w:t xml:space="preserve"> Th</w:t>
      </w:r>
      <w:r w:rsidR="00405909" w:rsidRPr="00405909">
        <w:rPr>
          <w:rFonts w:asciiTheme="majorHAnsi" w:hAnsiTheme="majorHAnsi" w:cstheme="majorHAnsi"/>
          <w:sz w:val="28"/>
          <w:szCs w:val="28"/>
          <w:lang w:val="nl-NL"/>
        </w:rPr>
        <w:t>ô</w:t>
      </w:r>
      <w:r w:rsidR="00405909">
        <w:rPr>
          <w:rFonts w:asciiTheme="majorHAnsi" w:hAnsiTheme="majorHAnsi" w:cstheme="majorHAnsi"/>
          <w:sz w:val="28"/>
          <w:szCs w:val="28"/>
          <w:lang w:val="nl-NL"/>
        </w:rPr>
        <w:t>ng t</w:t>
      </w:r>
      <w:r w:rsidR="00405909" w:rsidRPr="00405909">
        <w:rPr>
          <w:rFonts w:asciiTheme="majorHAnsi" w:hAnsiTheme="majorHAnsi" w:cstheme="majorHAnsi"/>
          <w:sz w:val="28"/>
          <w:szCs w:val="28"/>
          <w:lang w:val="nl-NL"/>
        </w:rPr>
        <w:t>ư</w:t>
      </w:r>
      <w:r w:rsidR="00405909">
        <w:rPr>
          <w:rFonts w:asciiTheme="majorHAnsi" w:hAnsiTheme="majorHAnsi" w:cstheme="majorHAnsi"/>
          <w:sz w:val="28"/>
          <w:szCs w:val="28"/>
          <w:lang w:val="nl-NL"/>
        </w:rPr>
        <w:t xml:space="preserve"> n</w:t>
      </w:r>
      <w:r w:rsidR="00405909" w:rsidRPr="00405909">
        <w:rPr>
          <w:rFonts w:asciiTheme="majorHAnsi" w:hAnsiTheme="majorHAnsi" w:cstheme="majorHAnsi"/>
          <w:sz w:val="28"/>
          <w:szCs w:val="28"/>
          <w:lang w:val="nl-NL"/>
        </w:rPr>
        <w:t>ày.</w:t>
      </w:r>
      <w:r w:rsidR="00CB1F10" w:rsidRPr="00CB1F10">
        <w:rPr>
          <w:rFonts w:asciiTheme="majorHAnsi" w:hAnsiTheme="majorHAnsi" w:cstheme="majorHAnsi"/>
          <w:sz w:val="28"/>
          <w:szCs w:val="28"/>
          <w:lang w:val="vi-VN"/>
        </w:rPr>
        <w:t xml:space="preserve"> </w:t>
      </w:r>
    </w:p>
    <w:p w:rsidR="00C43047" w:rsidRPr="00C43047" w:rsidRDefault="00C43047" w:rsidP="00C05EF0">
      <w:pPr>
        <w:pStyle w:val="BodyTextIndent"/>
        <w:spacing w:before="120" w:line="240" w:lineRule="auto"/>
        <w:ind w:left="0" w:firstLine="567"/>
        <w:rPr>
          <w:rFonts w:asciiTheme="majorHAnsi" w:hAnsiTheme="majorHAnsi" w:cstheme="majorHAnsi"/>
          <w:b/>
          <w:bCs/>
          <w:sz w:val="28"/>
          <w:szCs w:val="28"/>
          <w:lang w:val="vi-VN"/>
        </w:rPr>
      </w:pPr>
      <w:r w:rsidRPr="00C43047">
        <w:rPr>
          <w:rFonts w:asciiTheme="majorHAnsi" w:hAnsiTheme="majorHAnsi" w:cstheme="majorHAnsi"/>
          <w:b/>
          <w:bCs/>
          <w:sz w:val="28"/>
          <w:szCs w:val="28"/>
          <w:lang w:val="vi-VN"/>
        </w:rPr>
        <w:t xml:space="preserve">Điều </w:t>
      </w:r>
      <w:r w:rsidR="00E02843" w:rsidRPr="00D07152">
        <w:rPr>
          <w:rFonts w:asciiTheme="majorHAnsi" w:hAnsiTheme="majorHAnsi" w:cstheme="majorHAnsi"/>
          <w:b/>
          <w:bCs/>
          <w:sz w:val="28"/>
          <w:szCs w:val="28"/>
          <w:lang w:val="vi-VN"/>
        </w:rPr>
        <w:t>3</w:t>
      </w:r>
      <w:r w:rsidRPr="00C43047">
        <w:rPr>
          <w:rFonts w:asciiTheme="majorHAnsi" w:hAnsiTheme="majorHAnsi" w:cstheme="majorHAnsi"/>
          <w:b/>
          <w:bCs/>
          <w:sz w:val="28"/>
          <w:szCs w:val="28"/>
          <w:lang w:val="vi-VN"/>
        </w:rPr>
        <w:t xml:space="preserve">. Mức thu phí  </w:t>
      </w:r>
    </w:p>
    <w:p w:rsidR="004764DE" w:rsidRDefault="00CB1F10" w:rsidP="00026468">
      <w:pPr>
        <w:spacing w:before="120" w:after="240" w:line="240" w:lineRule="auto"/>
        <w:ind w:firstLine="601"/>
        <w:jc w:val="both"/>
        <w:rPr>
          <w:rFonts w:ascii="Times New Roman" w:eastAsia="Times New Roman" w:hAnsi="Times New Roman"/>
          <w:sz w:val="28"/>
          <w:szCs w:val="28"/>
          <w:lang w:val="nl-NL"/>
        </w:rPr>
      </w:pPr>
      <w:r w:rsidRPr="00CB1F10">
        <w:rPr>
          <w:rFonts w:ascii="Times New Roman" w:eastAsia="Times New Roman" w:hAnsi="Times New Roman"/>
          <w:sz w:val="28"/>
          <w:szCs w:val="28"/>
          <w:lang w:val="nl-NL"/>
        </w:rPr>
        <w:t xml:space="preserve">Mức thu phí </w:t>
      </w:r>
      <w:r w:rsidR="007E0227">
        <w:rPr>
          <w:rFonts w:ascii="Times New Roman" w:eastAsia="Times New Roman" w:hAnsi="Times New Roman"/>
          <w:sz w:val="28"/>
          <w:szCs w:val="28"/>
          <w:lang w:val="nl-NL"/>
        </w:rPr>
        <w:t>th</w:t>
      </w:r>
      <w:r w:rsidR="007E0227" w:rsidRPr="007E0227">
        <w:rPr>
          <w:rFonts w:ascii="Times New Roman" w:eastAsia="Times New Roman" w:hAnsi="Times New Roman"/>
          <w:sz w:val="28"/>
          <w:szCs w:val="28"/>
          <w:lang w:val="nl-NL"/>
        </w:rPr>
        <w:t>ẩ</w:t>
      </w:r>
      <w:r w:rsidR="007E0227">
        <w:rPr>
          <w:rFonts w:ascii="Times New Roman" w:eastAsia="Times New Roman" w:hAnsi="Times New Roman"/>
          <w:sz w:val="28"/>
          <w:szCs w:val="28"/>
          <w:lang w:val="nl-NL"/>
        </w:rPr>
        <w:t xml:space="preserve">m </w:t>
      </w:r>
      <w:r w:rsidR="007E0227" w:rsidRPr="007E0227">
        <w:rPr>
          <w:rFonts w:ascii="Times New Roman" w:eastAsia="Times New Roman" w:hAnsi="Times New Roman"/>
          <w:sz w:val="28"/>
          <w:szCs w:val="28"/>
          <w:lang w:val="nl-NL"/>
        </w:rPr>
        <w:t>định</w:t>
      </w:r>
      <w:r w:rsidR="007E0227">
        <w:rPr>
          <w:rFonts w:ascii="Times New Roman" w:eastAsia="Times New Roman" w:hAnsi="Times New Roman"/>
          <w:sz w:val="28"/>
          <w:szCs w:val="28"/>
          <w:lang w:val="nl-NL"/>
        </w:rPr>
        <w:t xml:space="preserve"> c</w:t>
      </w:r>
      <w:r w:rsidR="007E0227" w:rsidRPr="007E0227">
        <w:rPr>
          <w:rFonts w:ascii="Times New Roman" w:eastAsia="Times New Roman" w:hAnsi="Times New Roman"/>
          <w:sz w:val="28"/>
          <w:szCs w:val="28"/>
          <w:lang w:val="nl-NL"/>
        </w:rPr>
        <w:t>ấ</w:t>
      </w:r>
      <w:r w:rsidR="007E0227">
        <w:rPr>
          <w:rFonts w:ascii="Times New Roman" w:eastAsia="Times New Roman" w:hAnsi="Times New Roman"/>
          <w:sz w:val="28"/>
          <w:szCs w:val="28"/>
          <w:lang w:val="nl-NL"/>
        </w:rPr>
        <w:t>p ph</w:t>
      </w:r>
      <w:r w:rsidR="007E0227" w:rsidRPr="007E0227">
        <w:rPr>
          <w:rFonts w:ascii="Times New Roman" w:eastAsia="Times New Roman" w:hAnsi="Times New Roman"/>
          <w:sz w:val="28"/>
          <w:szCs w:val="28"/>
          <w:lang w:val="nl-NL"/>
        </w:rPr>
        <w:t>ép</w:t>
      </w:r>
      <w:r w:rsidR="007E0227">
        <w:rPr>
          <w:rFonts w:ascii="Times New Roman" w:eastAsia="Times New Roman" w:hAnsi="Times New Roman"/>
          <w:sz w:val="28"/>
          <w:szCs w:val="28"/>
          <w:lang w:val="nl-NL"/>
        </w:rPr>
        <w:t xml:space="preserve"> </w:t>
      </w:r>
      <w:r w:rsidR="007E0227" w:rsidRPr="007E0227">
        <w:rPr>
          <w:rFonts w:ascii="Times New Roman" w:eastAsia="Times New Roman" w:hAnsi="Times New Roman"/>
          <w:sz w:val="28"/>
          <w:szCs w:val="28"/>
          <w:lang w:val="nl-NL"/>
        </w:rPr>
        <w:t>cho tổ chức, cá nhân nước ngoài tiến hành nghiên cứu khoa học trong vùng biển Việt Nam</w:t>
      </w:r>
      <w:r w:rsidRPr="00CB1F10">
        <w:rPr>
          <w:rFonts w:ascii="Times New Roman" w:eastAsia="Times New Roman" w:hAnsi="Times New Roman"/>
          <w:sz w:val="28"/>
          <w:szCs w:val="28"/>
          <w:lang w:val="nl-NL"/>
        </w:rPr>
        <w:t xml:space="preserve"> được quy định tại Biểu </w:t>
      </w:r>
      <w:r w:rsidR="00026468">
        <w:rPr>
          <w:rFonts w:ascii="Times New Roman" w:eastAsia="Times New Roman" w:hAnsi="Times New Roman"/>
          <w:sz w:val="28"/>
          <w:szCs w:val="28"/>
          <w:lang w:val="nl-NL"/>
        </w:rPr>
        <w:t>sau</w:t>
      </w:r>
      <w:r w:rsidR="00C05EF0">
        <w:rPr>
          <w:rFonts w:ascii="Times New Roman" w:eastAsia="Times New Roman" w:hAnsi="Times New Roman"/>
          <w:sz w:val="28"/>
          <w:szCs w:val="28"/>
          <w:lang w:val="nl-NL"/>
        </w:rPr>
        <w:t>:</w:t>
      </w:r>
      <w:r w:rsidR="004764DE">
        <w:rPr>
          <w:rFonts w:ascii="Times New Roman" w:eastAsia="Times New Roman" w:hAnsi="Times New Roman"/>
          <w:sz w:val="28"/>
          <w:szCs w:val="28"/>
          <w:lang w:val="nl-NL"/>
        </w:rPr>
        <w:t xml:space="preserve"> </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3"/>
        <w:gridCol w:w="993"/>
        <w:gridCol w:w="1134"/>
        <w:gridCol w:w="992"/>
        <w:gridCol w:w="992"/>
      </w:tblGrid>
      <w:tr w:rsidR="00026468" w:rsidRPr="007A4311" w:rsidTr="000E38EF">
        <w:trPr>
          <w:trHeight w:val="291"/>
        </w:trPr>
        <w:tc>
          <w:tcPr>
            <w:tcW w:w="567" w:type="dxa"/>
            <w:vMerge w:val="restart"/>
            <w:vAlign w:val="center"/>
          </w:tcPr>
          <w:p w:rsidR="00026468" w:rsidRDefault="00026468" w:rsidP="00F564E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S</w:t>
            </w:r>
            <w:r w:rsidRPr="0011481F">
              <w:rPr>
                <w:rFonts w:asciiTheme="majorHAnsi" w:hAnsiTheme="majorHAnsi" w:cstheme="majorHAnsi"/>
                <w:b/>
                <w:sz w:val="28"/>
                <w:szCs w:val="28"/>
              </w:rPr>
              <w:t>ố</w:t>
            </w:r>
            <w:r>
              <w:rPr>
                <w:rFonts w:asciiTheme="majorHAnsi" w:hAnsiTheme="majorHAnsi" w:cstheme="majorHAnsi"/>
                <w:b/>
                <w:sz w:val="28"/>
                <w:szCs w:val="28"/>
              </w:rPr>
              <w:t xml:space="preserve"> tt</w:t>
            </w:r>
          </w:p>
        </w:tc>
        <w:tc>
          <w:tcPr>
            <w:tcW w:w="5103" w:type="dxa"/>
            <w:vMerge w:val="restart"/>
            <w:vAlign w:val="center"/>
          </w:tcPr>
          <w:p w:rsidR="00026468" w:rsidRPr="009F19A6" w:rsidRDefault="007E5775" w:rsidP="007E5775">
            <w:pPr>
              <w:spacing w:before="120" w:after="0" w:line="240" w:lineRule="auto"/>
              <w:jc w:val="center"/>
              <w:rPr>
                <w:rFonts w:asciiTheme="majorHAnsi" w:hAnsiTheme="majorHAnsi" w:cstheme="majorHAnsi"/>
                <w:sz w:val="28"/>
                <w:szCs w:val="28"/>
              </w:rPr>
            </w:pPr>
            <w:r>
              <w:rPr>
                <w:rFonts w:asciiTheme="majorHAnsi" w:hAnsiTheme="majorHAnsi" w:cstheme="majorHAnsi"/>
                <w:b/>
                <w:sz w:val="28"/>
                <w:szCs w:val="28"/>
              </w:rPr>
              <w:t>T</w:t>
            </w:r>
            <w:r w:rsidR="007E0227">
              <w:rPr>
                <w:rFonts w:asciiTheme="majorHAnsi" w:hAnsiTheme="majorHAnsi" w:cstheme="majorHAnsi"/>
                <w:b/>
                <w:sz w:val="28"/>
                <w:szCs w:val="28"/>
              </w:rPr>
              <w:t>h</w:t>
            </w:r>
            <w:r w:rsidR="007E0227" w:rsidRPr="007E0227">
              <w:rPr>
                <w:rFonts w:asciiTheme="majorHAnsi" w:hAnsiTheme="majorHAnsi" w:cstheme="majorHAnsi"/>
                <w:b/>
                <w:sz w:val="28"/>
                <w:szCs w:val="28"/>
              </w:rPr>
              <w:t>ẩ</w:t>
            </w:r>
            <w:r w:rsidR="007E0227">
              <w:rPr>
                <w:rFonts w:asciiTheme="majorHAnsi" w:hAnsiTheme="majorHAnsi" w:cstheme="majorHAnsi"/>
                <w:b/>
                <w:sz w:val="28"/>
                <w:szCs w:val="28"/>
              </w:rPr>
              <w:t xml:space="preserve">m </w:t>
            </w:r>
            <w:r w:rsidR="007E0227" w:rsidRPr="007E0227">
              <w:rPr>
                <w:rFonts w:asciiTheme="majorHAnsi" w:hAnsiTheme="majorHAnsi" w:cstheme="majorHAnsi"/>
                <w:b/>
                <w:sz w:val="28"/>
                <w:szCs w:val="28"/>
              </w:rPr>
              <w:t>định</w:t>
            </w:r>
            <w:r w:rsidR="007E0227">
              <w:rPr>
                <w:rFonts w:asciiTheme="majorHAnsi" w:hAnsiTheme="majorHAnsi" w:cstheme="majorHAnsi"/>
                <w:b/>
                <w:sz w:val="28"/>
                <w:szCs w:val="28"/>
              </w:rPr>
              <w:t xml:space="preserve"> c</w:t>
            </w:r>
            <w:r w:rsidR="007E0227" w:rsidRPr="007E0227">
              <w:rPr>
                <w:rFonts w:asciiTheme="majorHAnsi" w:hAnsiTheme="majorHAnsi" w:cstheme="majorHAnsi"/>
                <w:b/>
                <w:sz w:val="28"/>
                <w:szCs w:val="28"/>
              </w:rPr>
              <w:t>ấp</w:t>
            </w:r>
            <w:r w:rsidR="007E0227">
              <w:rPr>
                <w:rFonts w:asciiTheme="majorHAnsi" w:hAnsiTheme="majorHAnsi" w:cstheme="majorHAnsi"/>
                <w:b/>
                <w:sz w:val="28"/>
                <w:szCs w:val="28"/>
              </w:rPr>
              <w:t xml:space="preserve"> ph</w:t>
            </w:r>
            <w:r w:rsidR="007E0227" w:rsidRPr="007E0227">
              <w:rPr>
                <w:rFonts w:asciiTheme="majorHAnsi" w:hAnsiTheme="majorHAnsi" w:cstheme="majorHAnsi"/>
                <w:b/>
                <w:sz w:val="28"/>
                <w:szCs w:val="28"/>
              </w:rPr>
              <w:t>ép</w:t>
            </w:r>
          </w:p>
        </w:tc>
        <w:tc>
          <w:tcPr>
            <w:tcW w:w="4111" w:type="dxa"/>
            <w:gridSpan w:val="4"/>
            <w:vAlign w:val="center"/>
          </w:tcPr>
          <w:p w:rsidR="00806D20" w:rsidRDefault="00026468" w:rsidP="007E0227">
            <w:pPr>
              <w:spacing w:before="120" w:after="0" w:line="240" w:lineRule="auto"/>
              <w:jc w:val="center"/>
              <w:rPr>
                <w:rFonts w:asciiTheme="majorHAnsi" w:hAnsiTheme="majorHAnsi" w:cstheme="majorHAnsi"/>
                <w:b/>
                <w:sz w:val="28"/>
                <w:szCs w:val="28"/>
              </w:rPr>
            </w:pPr>
            <w:r>
              <w:rPr>
                <w:rFonts w:asciiTheme="majorHAnsi" w:hAnsiTheme="majorHAnsi" w:cstheme="majorHAnsi"/>
                <w:b/>
                <w:sz w:val="28"/>
                <w:szCs w:val="28"/>
              </w:rPr>
              <w:t>M</w:t>
            </w:r>
            <w:r w:rsidRPr="0044258F">
              <w:rPr>
                <w:rFonts w:asciiTheme="majorHAnsi" w:hAnsiTheme="majorHAnsi" w:cstheme="majorHAnsi"/>
                <w:b/>
                <w:sz w:val="28"/>
                <w:szCs w:val="28"/>
              </w:rPr>
              <w:t>ức</w:t>
            </w:r>
            <w:r>
              <w:rPr>
                <w:rFonts w:asciiTheme="majorHAnsi" w:hAnsiTheme="majorHAnsi" w:cstheme="majorHAnsi"/>
                <w:b/>
                <w:sz w:val="28"/>
                <w:szCs w:val="28"/>
              </w:rPr>
              <w:t xml:space="preserve"> thu ph</w:t>
            </w:r>
            <w:r w:rsidRPr="0044258F">
              <w:rPr>
                <w:rFonts w:asciiTheme="majorHAnsi" w:hAnsiTheme="majorHAnsi" w:cstheme="majorHAnsi"/>
                <w:b/>
                <w:sz w:val="28"/>
                <w:szCs w:val="28"/>
              </w:rPr>
              <w:t>í</w:t>
            </w:r>
            <w:r>
              <w:rPr>
                <w:rFonts w:asciiTheme="majorHAnsi" w:hAnsiTheme="majorHAnsi" w:cstheme="majorHAnsi"/>
                <w:b/>
                <w:sz w:val="28"/>
                <w:szCs w:val="28"/>
              </w:rPr>
              <w:t xml:space="preserve"> </w:t>
            </w:r>
          </w:p>
          <w:p w:rsidR="00026468" w:rsidRPr="006F272E" w:rsidRDefault="00026468" w:rsidP="00806D20">
            <w:pPr>
              <w:spacing w:after="0" w:line="240" w:lineRule="auto"/>
              <w:jc w:val="center"/>
              <w:rPr>
                <w:rFonts w:asciiTheme="majorHAnsi" w:hAnsiTheme="majorHAnsi" w:cstheme="majorHAnsi"/>
                <w:b/>
                <w:sz w:val="28"/>
                <w:szCs w:val="28"/>
              </w:rPr>
            </w:pPr>
            <w:r w:rsidRPr="00026468">
              <w:rPr>
                <w:rFonts w:asciiTheme="majorHAnsi" w:hAnsiTheme="majorHAnsi" w:cstheme="majorHAnsi"/>
                <w:sz w:val="28"/>
                <w:szCs w:val="28"/>
              </w:rPr>
              <w:t>(nghìn đồng</w:t>
            </w:r>
            <w:r w:rsidR="00806D20">
              <w:rPr>
                <w:rFonts w:asciiTheme="majorHAnsi" w:hAnsiTheme="majorHAnsi" w:cstheme="majorHAnsi"/>
                <w:sz w:val="28"/>
                <w:szCs w:val="28"/>
              </w:rPr>
              <w:t>/l</w:t>
            </w:r>
            <w:r w:rsidR="00806D20" w:rsidRPr="00806D20">
              <w:rPr>
                <w:rFonts w:asciiTheme="majorHAnsi" w:hAnsiTheme="majorHAnsi" w:cstheme="majorHAnsi"/>
                <w:sz w:val="28"/>
                <w:szCs w:val="28"/>
              </w:rPr>
              <w:t>ần</w:t>
            </w:r>
            <w:r w:rsidR="00806D20">
              <w:rPr>
                <w:rFonts w:asciiTheme="majorHAnsi" w:hAnsiTheme="majorHAnsi" w:cstheme="majorHAnsi"/>
                <w:sz w:val="28"/>
                <w:szCs w:val="28"/>
              </w:rPr>
              <w:t xml:space="preserve"> th</w:t>
            </w:r>
            <w:r w:rsidR="00806D20" w:rsidRPr="00806D20">
              <w:rPr>
                <w:rFonts w:asciiTheme="majorHAnsi" w:hAnsiTheme="majorHAnsi" w:cstheme="majorHAnsi"/>
                <w:sz w:val="28"/>
                <w:szCs w:val="28"/>
              </w:rPr>
              <w:t>ẩ</w:t>
            </w:r>
            <w:r w:rsidR="00806D20">
              <w:rPr>
                <w:rFonts w:asciiTheme="majorHAnsi" w:hAnsiTheme="majorHAnsi" w:cstheme="majorHAnsi"/>
                <w:sz w:val="28"/>
                <w:szCs w:val="28"/>
              </w:rPr>
              <w:t xml:space="preserve">m </w:t>
            </w:r>
            <w:r w:rsidR="00806D20" w:rsidRPr="00806D20">
              <w:rPr>
                <w:rFonts w:asciiTheme="majorHAnsi" w:hAnsiTheme="majorHAnsi" w:cstheme="majorHAnsi"/>
                <w:sz w:val="28"/>
                <w:szCs w:val="28"/>
              </w:rPr>
              <w:t>định</w:t>
            </w:r>
            <w:r w:rsidRPr="00026468">
              <w:rPr>
                <w:rFonts w:asciiTheme="majorHAnsi" w:hAnsiTheme="majorHAnsi" w:cstheme="majorHAnsi"/>
                <w:sz w:val="28"/>
                <w:szCs w:val="28"/>
              </w:rPr>
              <w:t>)</w:t>
            </w:r>
          </w:p>
        </w:tc>
      </w:tr>
      <w:tr w:rsidR="00026468" w:rsidRPr="007A4311" w:rsidTr="000E38EF">
        <w:trPr>
          <w:trHeight w:val="291"/>
        </w:trPr>
        <w:tc>
          <w:tcPr>
            <w:tcW w:w="567" w:type="dxa"/>
            <w:vMerge/>
          </w:tcPr>
          <w:p w:rsidR="00026468" w:rsidRPr="009F19A6" w:rsidRDefault="00026468" w:rsidP="00F564ED">
            <w:pPr>
              <w:spacing w:after="0" w:line="240" w:lineRule="auto"/>
              <w:jc w:val="center"/>
              <w:rPr>
                <w:rFonts w:asciiTheme="majorHAnsi" w:hAnsiTheme="majorHAnsi" w:cstheme="majorHAnsi"/>
                <w:sz w:val="28"/>
                <w:szCs w:val="28"/>
              </w:rPr>
            </w:pPr>
          </w:p>
        </w:tc>
        <w:tc>
          <w:tcPr>
            <w:tcW w:w="5103" w:type="dxa"/>
            <w:vMerge/>
            <w:vAlign w:val="center"/>
          </w:tcPr>
          <w:p w:rsidR="00026468" w:rsidRPr="009F19A6" w:rsidRDefault="00026468" w:rsidP="00F564ED">
            <w:pPr>
              <w:spacing w:before="120" w:after="0" w:line="240" w:lineRule="auto"/>
              <w:jc w:val="center"/>
              <w:rPr>
                <w:rFonts w:asciiTheme="majorHAnsi" w:hAnsiTheme="majorHAnsi" w:cstheme="majorHAnsi"/>
                <w:sz w:val="28"/>
                <w:szCs w:val="28"/>
              </w:rPr>
            </w:pPr>
          </w:p>
        </w:tc>
        <w:tc>
          <w:tcPr>
            <w:tcW w:w="993" w:type="dxa"/>
            <w:vAlign w:val="center"/>
          </w:tcPr>
          <w:p w:rsidR="00026468" w:rsidRPr="007E0227" w:rsidRDefault="007E0227" w:rsidP="007E0227">
            <w:pPr>
              <w:spacing w:before="120" w:after="0" w:line="240" w:lineRule="auto"/>
              <w:ind w:left="-108" w:right="-108"/>
              <w:jc w:val="center"/>
              <w:rPr>
                <w:rFonts w:asciiTheme="majorHAnsi" w:hAnsiTheme="majorHAnsi" w:cstheme="majorHAnsi"/>
                <w:sz w:val="28"/>
                <w:szCs w:val="28"/>
              </w:rPr>
            </w:pPr>
            <w:r w:rsidRPr="007E0227">
              <w:rPr>
                <w:rFonts w:asciiTheme="majorHAnsi" w:hAnsiTheme="majorHAnsi" w:cstheme="majorHAnsi"/>
                <w:sz w:val="28"/>
                <w:szCs w:val="28"/>
              </w:rPr>
              <w:t xml:space="preserve">Cấp </w:t>
            </w:r>
          </w:p>
        </w:tc>
        <w:tc>
          <w:tcPr>
            <w:tcW w:w="1134" w:type="dxa"/>
            <w:vAlign w:val="center"/>
          </w:tcPr>
          <w:p w:rsidR="00026468" w:rsidRPr="007E0227" w:rsidRDefault="007E0227" w:rsidP="00026468">
            <w:pPr>
              <w:spacing w:before="120" w:after="0" w:line="240" w:lineRule="auto"/>
              <w:ind w:left="-108" w:right="-108"/>
              <w:jc w:val="center"/>
              <w:rPr>
                <w:rFonts w:asciiTheme="majorHAnsi" w:hAnsiTheme="majorHAnsi" w:cstheme="majorHAnsi"/>
                <w:sz w:val="28"/>
                <w:szCs w:val="28"/>
              </w:rPr>
            </w:pPr>
            <w:r w:rsidRPr="007E0227">
              <w:rPr>
                <w:rFonts w:asciiTheme="majorHAnsi" w:hAnsiTheme="majorHAnsi" w:cstheme="majorHAnsi"/>
                <w:sz w:val="28"/>
                <w:szCs w:val="28"/>
              </w:rPr>
              <w:t>Sửa đổi, bổ sung</w:t>
            </w:r>
          </w:p>
        </w:tc>
        <w:tc>
          <w:tcPr>
            <w:tcW w:w="992" w:type="dxa"/>
            <w:vAlign w:val="center"/>
          </w:tcPr>
          <w:p w:rsidR="00026468" w:rsidRPr="007E0227" w:rsidRDefault="007E0227" w:rsidP="00026468">
            <w:pPr>
              <w:spacing w:before="120" w:after="0" w:line="240" w:lineRule="auto"/>
              <w:ind w:left="-108" w:right="-108"/>
              <w:jc w:val="center"/>
              <w:rPr>
                <w:rFonts w:asciiTheme="majorHAnsi" w:hAnsiTheme="majorHAnsi" w:cstheme="majorHAnsi"/>
                <w:sz w:val="28"/>
                <w:szCs w:val="28"/>
              </w:rPr>
            </w:pPr>
            <w:r w:rsidRPr="007E0227">
              <w:rPr>
                <w:rFonts w:asciiTheme="majorHAnsi" w:hAnsiTheme="majorHAnsi" w:cstheme="majorHAnsi"/>
                <w:sz w:val="28"/>
                <w:szCs w:val="28"/>
              </w:rPr>
              <w:t>Gia hạn</w:t>
            </w:r>
          </w:p>
        </w:tc>
        <w:tc>
          <w:tcPr>
            <w:tcW w:w="992" w:type="dxa"/>
            <w:vAlign w:val="center"/>
          </w:tcPr>
          <w:p w:rsidR="00026468" w:rsidRPr="007E0227" w:rsidRDefault="007E0227" w:rsidP="00026468">
            <w:pPr>
              <w:spacing w:before="120" w:after="0" w:line="240" w:lineRule="auto"/>
              <w:ind w:left="-108" w:right="-108"/>
              <w:jc w:val="center"/>
              <w:rPr>
                <w:rFonts w:asciiTheme="majorHAnsi" w:hAnsiTheme="majorHAnsi" w:cstheme="majorHAnsi"/>
                <w:sz w:val="28"/>
                <w:szCs w:val="28"/>
              </w:rPr>
            </w:pPr>
            <w:r w:rsidRPr="007E0227">
              <w:rPr>
                <w:rFonts w:asciiTheme="majorHAnsi" w:hAnsiTheme="majorHAnsi" w:cstheme="majorHAnsi"/>
                <w:sz w:val="28"/>
                <w:szCs w:val="28"/>
              </w:rPr>
              <w:t>Cấp lại</w:t>
            </w:r>
          </w:p>
        </w:tc>
      </w:tr>
      <w:tr w:rsidR="00026468" w:rsidRPr="007A4311" w:rsidTr="000E38EF">
        <w:trPr>
          <w:trHeight w:val="291"/>
        </w:trPr>
        <w:tc>
          <w:tcPr>
            <w:tcW w:w="567" w:type="dxa"/>
          </w:tcPr>
          <w:p w:rsidR="00026468" w:rsidRDefault="00026468" w:rsidP="00026468">
            <w:pPr>
              <w:spacing w:after="0" w:line="240" w:lineRule="auto"/>
              <w:ind w:left="-108" w:right="-108"/>
              <w:jc w:val="center"/>
              <w:rPr>
                <w:rFonts w:asciiTheme="majorHAnsi" w:hAnsiTheme="majorHAnsi" w:cstheme="majorHAnsi"/>
                <w:sz w:val="28"/>
                <w:szCs w:val="28"/>
              </w:rPr>
            </w:pPr>
            <w:r>
              <w:rPr>
                <w:rFonts w:asciiTheme="majorHAnsi" w:hAnsiTheme="majorHAnsi" w:cstheme="majorHAnsi"/>
                <w:sz w:val="28"/>
                <w:szCs w:val="28"/>
              </w:rPr>
              <w:t>1</w:t>
            </w:r>
          </w:p>
        </w:tc>
        <w:tc>
          <w:tcPr>
            <w:tcW w:w="5103" w:type="dxa"/>
            <w:vAlign w:val="center"/>
          </w:tcPr>
          <w:p w:rsidR="00026468" w:rsidRPr="007E0227" w:rsidRDefault="007E0227" w:rsidP="007E0227">
            <w:pPr>
              <w:spacing w:after="0" w:line="240" w:lineRule="auto"/>
              <w:jc w:val="both"/>
              <w:rPr>
                <w:rFonts w:asciiTheme="majorHAnsi" w:hAnsiTheme="majorHAnsi" w:cstheme="majorHAnsi"/>
                <w:sz w:val="28"/>
                <w:szCs w:val="28"/>
                <w:lang w:val="vi-VN"/>
              </w:rPr>
            </w:pPr>
            <w:r w:rsidRPr="007E0227">
              <w:rPr>
                <w:rFonts w:asciiTheme="majorHAnsi" w:hAnsiTheme="majorHAnsi" w:cstheme="majorHAnsi"/>
                <w:sz w:val="28"/>
                <w:szCs w:val="28"/>
                <w:lang w:val="vi-VN"/>
              </w:rPr>
              <w:t>H</w:t>
            </w:r>
            <w:r w:rsidRPr="007E0227">
              <w:rPr>
                <w:rFonts w:ascii="Times New Roman" w:hAnsi="Times New Roman"/>
                <w:sz w:val="28"/>
                <w:szCs w:val="28"/>
                <w:lang w:val="vi-VN"/>
              </w:rPr>
              <w:t>oạt động nghiên cứu khoa học có phạ</w:t>
            </w:r>
            <w:r>
              <w:rPr>
                <w:rFonts w:asciiTheme="majorHAnsi" w:hAnsiTheme="majorHAnsi" w:cstheme="majorHAnsi"/>
                <w:sz w:val="28"/>
                <w:szCs w:val="28"/>
                <w:lang w:val="vi-VN"/>
              </w:rPr>
              <w:t xml:space="preserve">m vi </w:t>
            </w:r>
            <w:r>
              <w:rPr>
                <w:rFonts w:asciiTheme="majorHAnsi" w:hAnsiTheme="majorHAnsi" w:cstheme="majorHAnsi"/>
                <w:sz w:val="28"/>
                <w:szCs w:val="28"/>
              </w:rPr>
              <w:t>ngo</w:t>
            </w:r>
            <w:r w:rsidRPr="007E0227">
              <w:rPr>
                <w:rFonts w:asciiTheme="majorHAnsi" w:hAnsiTheme="majorHAnsi" w:cstheme="majorHAnsi"/>
                <w:sz w:val="28"/>
                <w:szCs w:val="28"/>
              </w:rPr>
              <w:t>ài</w:t>
            </w:r>
            <w:r w:rsidRPr="007E0227">
              <w:rPr>
                <w:rFonts w:ascii="Times New Roman" w:hAnsi="Times New Roman"/>
                <w:sz w:val="28"/>
                <w:szCs w:val="28"/>
                <w:lang w:val="vi-VN"/>
              </w:rPr>
              <w:t xml:space="preserve"> vùng nội thủy, lãnh hải Việt Nam và không sử dụng phương pháp khoan ở đáy biển, lòng đất dưới đáy biển</w:t>
            </w:r>
          </w:p>
        </w:tc>
        <w:tc>
          <w:tcPr>
            <w:tcW w:w="993" w:type="dxa"/>
            <w:vAlign w:val="center"/>
          </w:tcPr>
          <w:p w:rsidR="00026468" w:rsidRPr="007A4311"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4</w:t>
            </w:r>
            <w:r w:rsidR="00026468">
              <w:rPr>
                <w:rFonts w:asciiTheme="majorHAnsi" w:hAnsiTheme="majorHAnsi" w:cstheme="majorHAnsi"/>
                <w:sz w:val="28"/>
                <w:szCs w:val="28"/>
              </w:rPr>
              <w:t>.</w:t>
            </w:r>
            <w:r>
              <w:rPr>
                <w:rFonts w:asciiTheme="majorHAnsi" w:hAnsiTheme="majorHAnsi" w:cstheme="majorHAnsi"/>
                <w:sz w:val="28"/>
                <w:szCs w:val="28"/>
              </w:rPr>
              <w:t>0</w:t>
            </w:r>
            <w:r w:rsidR="00026468">
              <w:rPr>
                <w:rFonts w:asciiTheme="majorHAnsi" w:hAnsiTheme="majorHAnsi" w:cstheme="majorHAnsi"/>
                <w:sz w:val="28"/>
                <w:szCs w:val="28"/>
              </w:rPr>
              <w:t>00</w:t>
            </w:r>
          </w:p>
        </w:tc>
        <w:tc>
          <w:tcPr>
            <w:tcW w:w="1134" w:type="dxa"/>
            <w:vAlign w:val="center"/>
          </w:tcPr>
          <w:p w:rsidR="00026468" w:rsidRPr="007A4311"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3</w:t>
            </w:r>
            <w:r w:rsidR="00026468">
              <w:rPr>
                <w:rFonts w:asciiTheme="majorHAnsi" w:hAnsiTheme="majorHAnsi" w:cstheme="majorHAnsi"/>
                <w:sz w:val="28"/>
                <w:szCs w:val="28"/>
              </w:rPr>
              <w:t>.</w:t>
            </w:r>
            <w:r>
              <w:rPr>
                <w:rFonts w:asciiTheme="majorHAnsi" w:hAnsiTheme="majorHAnsi" w:cstheme="majorHAnsi"/>
                <w:sz w:val="28"/>
                <w:szCs w:val="28"/>
              </w:rPr>
              <w:t>7</w:t>
            </w:r>
            <w:r w:rsidR="00026468">
              <w:rPr>
                <w:rFonts w:asciiTheme="majorHAnsi" w:hAnsiTheme="majorHAnsi" w:cstheme="majorHAnsi"/>
                <w:sz w:val="28"/>
                <w:szCs w:val="28"/>
              </w:rPr>
              <w:t>00</w:t>
            </w:r>
          </w:p>
        </w:tc>
        <w:tc>
          <w:tcPr>
            <w:tcW w:w="992" w:type="dxa"/>
            <w:vAlign w:val="center"/>
          </w:tcPr>
          <w:p w:rsidR="00026468" w:rsidRPr="007A4311"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2</w:t>
            </w:r>
            <w:r w:rsidR="00026468">
              <w:rPr>
                <w:rFonts w:asciiTheme="majorHAnsi" w:hAnsiTheme="majorHAnsi" w:cstheme="majorHAnsi"/>
                <w:sz w:val="28"/>
                <w:szCs w:val="28"/>
              </w:rPr>
              <w:t>.</w:t>
            </w:r>
            <w:r>
              <w:rPr>
                <w:rFonts w:asciiTheme="majorHAnsi" w:hAnsiTheme="majorHAnsi" w:cstheme="majorHAnsi"/>
                <w:sz w:val="28"/>
                <w:szCs w:val="28"/>
              </w:rPr>
              <w:t>2</w:t>
            </w:r>
            <w:r w:rsidR="00026468">
              <w:rPr>
                <w:rFonts w:asciiTheme="majorHAnsi" w:hAnsiTheme="majorHAnsi" w:cstheme="majorHAnsi"/>
                <w:sz w:val="28"/>
                <w:szCs w:val="28"/>
              </w:rPr>
              <w:t>00</w:t>
            </w:r>
          </w:p>
        </w:tc>
        <w:tc>
          <w:tcPr>
            <w:tcW w:w="992" w:type="dxa"/>
            <w:vAlign w:val="center"/>
          </w:tcPr>
          <w:p w:rsidR="00026468" w:rsidRPr="007A4311"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1</w:t>
            </w:r>
            <w:r w:rsidR="00026468">
              <w:rPr>
                <w:rFonts w:asciiTheme="majorHAnsi" w:hAnsiTheme="majorHAnsi" w:cstheme="majorHAnsi"/>
                <w:sz w:val="28"/>
                <w:szCs w:val="28"/>
              </w:rPr>
              <w:t>.</w:t>
            </w:r>
            <w:r>
              <w:rPr>
                <w:rFonts w:asciiTheme="majorHAnsi" w:hAnsiTheme="majorHAnsi" w:cstheme="majorHAnsi"/>
                <w:sz w:val="28"/>
                <w:szCs w:val="28"/>
              </w:rPr>
              <w:t>3</w:t>
            </w:r>
            <w:r w:rsidR="00026468">
              <w:rPr>
                <w:rFonts w:asciiTheme="majorHAnsi" w:hAnsiTheme="majorHAnsi" w:cstheme="majorHAnsi"/>
                <w:sz w:val="28"/>
                <w:szCs w:val="28"/>
              </w:rPr>
              <w:t>00</w:t>
            </w:r>
          </w:p>
        </w:tc>
      </w:tr>
      <w:tr w:rsidR="00026468" w:rsidRPr="007A4311" w:rsidTr="000E38EF">
        <w:tc>
          <w:tcPr>
            <w:tcW w:w="567" w:type="dxa"/>
          </w:tcPr>
          <w:p w:rsidR="00026468" w:rsidRDefault="00026468" w:rsidP="00F564ED">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5103" w:type="dxa"/>
            <w:vAlign w:val="center"/>
          </w:tcPr>
          <w:p w:rsidR="00026468" w:rsidRPr="007E0227" w:rsidRDefault="007E0227" w:rsidP="007E0227">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rPr>
              <w:t>H</w:t>
            </w:r>
            <w:r w:rsidRPr="007E0227">
              <w:rPr>
                <w:rFonts w:ascii="Times New Roman" w:hAnsi="Times New Roman"/>
                <w:sz w:val="28"/>
                <w:szCs w:val="28"/>
                <w:lang w:val="vi-VN"/>
              </w:rPr>
              <w:t>oạt động nghiên cứu khoa học có phạm vi trong vùng nội thủy, lãnh hải Việt Nam và không sử dụng phương pháp khoan ở đáy biển, lòng đất dưới đáy biển</w:t>
            </w:r>
          </w:p>
        </w:tc>
        <w:tc>
          <w:tcPr>
            <w:tcW w:w="993" w:type="dxa"/>
            <w:vAlign w:val="center"/>
          </w:tcPr>
          <w:p w:rsidR="00026468" w:rsidRPr="007A4311"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5</w:t>
            </w:r>
            <w:r w:rsidR="00026468">
              <w:rPr>
                <w:rFonts w:asciiTheme="majorHAnsi" w:hAnsiTheme="majorHAnsi" w:cstheme="majorHAnsi"/>
                <w:sz w:val="28"/>
                <w:szCs w:val="28"/>
              </w:rPr>
              <w:t>.</w:t>
            </w:r>
            <w:r>
              <w:rPr>
                <w:rFonts w:asciiTheme="majorHAnsi" w:hAnsiTheme="majorHAnsi" w:cstheme="majorHAnsi"/>
                <w:sz w:val="28"/>
                <w:szCs w:val="28"/>
              </w:rPr>
              <w:t>3</w:t>
            </w:r>
            <w:r w:rsidR="00026468">
              <w:rPr>
                <w:rFonts w:asciiTheme="majorHAnsi" w:hAnsiTheme="majorHAnsi" w:cstheme="majorHAnsi"/>
                <w:sz w:val="28"/>
                <w:szCs w:val="28"/>
              </w:rPr>
              <w:t>00</w:t>
            </w:r>
          </w:p>
        </w:tc>
        <w:tc>
          <w:tcPr>
            <w:tcW w:w="1134" w:type="dxa"/>
            <w:vAlign w:val="center"/>
          </w:tcPr>
          <w:p w:rsidR="00026468" w:rsidRPr="007A4311" w:rsidRDefault="007E0227" w:rsidP="00F564ED">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4</w:t>
            </w:r>
            <w:r w:rsidR="00026468">
              <w:rPr>
                <w:rFonts w:asciiTheme="majorHAnsi" w:hAnsiTheme="majorHAnsi" w:cstheme="majorHAnsi"/>
                <w:sz w:val="28"/>
                <w:szCs w:val="28"/>
              </w:rPr>
              <w:t>.000</w:t>
            </w:r>
          </w:p>
        </w:tc>
        <w:tc>
          <w:tcPr>
            <w:tcW w:w="992" w:type="dxa"/>
            <w:vAlign w:val="center"/>
          </w:tcPr>
          <w:p w:rsidR="00026468" w:rsidRPr="007A4311"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3</w:t>
            </w:r>
            <w:r w:rsidR="00026468">
              <w:rPr>
                <w:rFonts w:asciiTheme="majorHAnsi" w:hAnsiTheme="majorHAnsi" w:cstheme="majorHAnsi"/>
                <w:sz w:val="28"/>
                <w:szCs w:val="28"/>
              </w:rPr>
              <w:t>.</w:t>
            </w:r>
            <w:r>
              <w:rPr>
                <w:rFonts w:asciiTheme="majorHAnsi" w:hAnsiTheme="majorHAnsi" w:cstheme="majorHAnsi"/>
                <w:sz w:val="28"/>
                <w:szCs w:val="28"/>
              </w:rPr>
              <w:t>4</w:t>
            </w:r>
            <w:r w:rsidR="00026468">
              <w:rPr>
                <w:rFonts w:asciiTheme="majorHAnsi" w:hAnsiTheme="majorHAnsi" w:cstheme="majorHAnsi"/>
                <w:sz w:val="28"/>
                <w:szCs w:val="28"/>
              </w:rPr>
              <w:t>00</w:t>
            </w:r>
          </w:p>
        </w:tc>
        <w:tc>
          <w:tcPr>
            <w:tcW w:w="992" w:type="dxa"/>
            <w:vAlign w:val="center"/>
          </w:tcPr>
          <w:p w:rsidR="00026468" w:rsidRPr="007A4311"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2</w:t>
            </w:r>
            <w:r w:rsidR="00026468">
              <w:rPr>
                <w:rFonts w:asciiTheme="majorHAnsi" w:hAnsiTheme="majorHAnsi" w:cstheme="majorHAnsi"/>
                <w:sz w:val="28"/>
                <w:szCs w:val="28"/>
              </w:rPr>
              <w:t>.</w:t>
            </w:r>
            <w:r>
              <w:rPr>
                <w:rFonts w:asciiTheme="majorHAnsi" w:hAnsiTheme="majorHAnsi" w:cstheme="majorHAnsi"/>
                <w:sz w:val="28"/>
                <w:szCs w:val="28"/>
              </w:rPr>
              <w:t>2</w:t>
            </w:r>
            <w:r w:rsidR="00026468">
              <w:rPr>
                <w:rFonts w:asciiTheme="majorHAnsi" w:hAnsiTheme="majorHAnsi" w:cstheme="majorHAnsi"/>
                <w:sz w:val="28"/>
                <w:szCs w:val="28"/>
              </w:rPr>
              <w:t>00</w:t>
            </w:r>
          </w:p>
        </w:tc>
      </w:tr>
      <w:tr w:rsidR="00026468" w:rsidRPr="007A4311" w:rsidTr="000E38EF">
        <w:tc>
          <w:tcPr>
            <w:tcW w:w="567" w:type="dxa"/>
          </w:tcPr>
          <w:p w:rsidR="00026468" w:rsidRDefault="00026468" w:rsidP="00F564ED">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3</w:t>
            </w:r>
          </w:p>
        </w:tc>
        <w:tc>
          <w:tcPr>
            <w:tcW w:w="5103" w:type="dxa"/>
            <w:vAlign w:val="center"/>
          </w:tcPr>
          <w:p w:rsidR="00026468" w:rsidRPr="007E0227" w:rsidRDefault="007E0227" w:rsidP="00026468">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rPr>
              <w:t>H</w:t>
            </w:r>
            <w:r w:rsidRPr="007E0227">
              <w:rPr>
                <w:rFonts w:ascii="Times New Roman" w:hAnsi="Times New Roman"/>
                <w:sz w:val="28"/>
                <w:szCs w:val="28"/>
                <w:lang w:val="vi-VN"/>
              </w:rPr>
              <w:t>oạt động nghiên cứu khoa học có sử dụng phương pháp khoan ở đáy biển, lòng đất dưới đáy biển</w:t>
            </w:r>
          </w:p>
        </w:tc>
        <w:tc>
          <w:tcPr>
            <w:tcW w:w="993" w:type="dxa"/>
            <w:vAlign w:val="center"/>
          </w:tcPr>
          <w:p w:rsidR="00026468"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6</w:t>
            </w:r>
            <w:r w:rsidR="00026468">
              <w:rPr>
                <w:rFonts w:asciiTheme="majorHAnsi" w:hAnsiTheme="majorHAnsi" w:cstheme="majorHAnsi"/>
                <w:sz w:val="28"/>
                <w:szCs w:val="28"/>
              </w:rPr>
              <w:t>.</w:t>
            </w:r>
            <w:r>
              <w:rPr>
                <w:rFonts w:asciiTheme="majorHAnsi" w:hAnsiTheme="majorHAnsi" w:cstheme="majorHAnsi"/>
                <w:sz w:val="28"/>
                <w:szCs w:val="28"/>
              </w:rPr>
              <w:t>0</w:t>
            </w:r>
            <w:r w:rsidR="00026468">
              <w:rPr>
                <w:rFonts w:asciiTheme="majorHAnsi" w:hAnsiTheme="majorHAnsi" w:cstheme="majorHAnsi"/>
                <w:sz w:val="28"/>
                <w:szCs w:val="28"/>
              </w:rPr>
              <w:t>00</w:t>
            </w:r>
          </w:p>
        </w:tc>
        <w:tc>
          <w:tcPr>
            <w:tcW w:w="1134" w:type="dxa"/>
            <w:vAlign w:val="center"/>
          </w:tcPr>
          <w:p w:rsidR="00026468" w:rsidRPr="007A4311"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4</w:t>
            </w:r>
            <w:r w:rsidR="00026468">
              <w:rPr>
                <w:rFonts w:asciiTheme="majorHAnsi" w:hAnsiTheme="majorHAnsi" w:cstheme="majorHAnsi"/>
                <w:sz w:val="28"/>
                <w:szCs w:val="28"/>
              </w:rPr>
              <w:t>.</w:t>
            </w:r>
            <w:r>
              <w:rPr>
                <w:rFonts w:asciiTheme="majorHAnsi" w:hAnsiTheme="majorHAnsi" w:cstheme="majorHAnsi"/>
                <w:sz w:val="28"/>
                <w:szCs w:val="28"/>
              </w:rPr>
              <w:t>5</w:t>
            </w:r>
            <w:r w:rsidR="00026468">
              <w:rPr>
                <w:rFonts w:asciiTheme="majorHAnsi" w:hAnsiTheme="majorHAnsi" w:cstheme="majorHAnsi"/>
                <w:sz w:val="28"/>
                <w:szCs w:val="28"/>
              </w:rPr>
              <w:t>00</w:t>
            </w:r>
          </w:p>
        </w:tc>
        <w:tc>
          <w:tcPr>
            <w:tcW w:w="992" w:type="dxa"/>
            <w:vAlign w:val="center"/>
          </w:tcPr>
          <w:p w:rsidR="00026468" w:rsidRDefault="007E0227" w:rsidP="007E0227">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3</w:t>
            </w:r>
            <w:r w:rsidR="00026468">
              <w:rPr>
                <w:rFonts w:asciiTheme="majorHAnsi" w:hAnsiTheme="majorHAnsi" w:cstheme="majorHAnsi"/>
                <w:sz w:val="28"/>
                <w:szCs w:val="28"/>
              </w:rPr>
              <w:t>.</w:t>
            </w:r>
            <w:r>
              <w:rPr>
                <w:rFonts w:asciiTheme="majorHAnsi" w:hAnsiTheme="majorHAnsi" w:cstheme="majorHAnsi"/>
                <w:sz w:val="28"/>
                <w:szCs w:val="28"/>
              </w:rPr>
              <w:t>7</w:t>
            </w:r>
            <w:r w:rsidR="00026468">
              <w:rPr>
                <w:rFonts w:asciiTheme="majorHAnsi" w:hAnsiTheme="majorHAnsi" w:cstheme="majorHAnsi"/>
                <w:sz w:val="28"/>
                <w:szCs w:val="28"/>
              </w:rPr>
              <w:t>00</w:t>
            </w:r>
          </w:p>
        </w:tc>
        <w:tc>
          <w:tcPr>
            <w:tcW w:w="992" w:type="dxa"/>
            <w:vAlign w:val="center"/>
          </w:tcPr>
          <w:p w:rsidR="00026468" w:rsidRPr="007A4311" w:rsidRDefault="007E0227" w:rsidP="00026468">
            <w:pPr>
              <w:spacing w:after="0" w:line="240" w:lineRule="auto"/>
              <w:jc w:val="right"/>
              <w:rPr>
                <w:rFonts w:asciiTheme="majorHAnsi" w:hAnsiTheme="majorHAnsi" w:cstheme="majorHAnsi"/>
                <w:sz w:val="28"/>
                <w:szCs w:val="28"/>
              </w:rPr>
            </w:pPr>
            <w:r>
              <w:rPr>
                <w:rFonts w:asciiTheme="majorHAnsi" w:hAnsiTheme="majorHAnsi" w:cstheme="majorHAnsi"/>
                <w:sz w:val="28"/>
                <w:szCs w:val="28"/>
              </w:rPr>
              <w:t>2</w:t>
            </w:r>
            <w:r w:rsidR="00026468">
              <w:rPr>
                <w:rFonts w:asciiTheme="majorHAnsi" w:hAnsiTheme="majorHAnsi" w:cstheme="majorHAnsi"/>
                <w:sz w:val="28"/>
                <w:szCs w:val="28"/>
              </w:rPr>
              <w:t>.500</w:t>
            </w:r>
          </w:p>
        </w:tc>
      </w:tr>
    </w:tbl>
    <w:p w:rsidR="00CC1D66" w:rsidRPr="008A675C" w:rsidRDefault="00CC1D66" w:rsidP="00C05EF0">
      <w:pPr>
        <w:widowControl w:val="0"/>
        <w:spacing w:before="120" w:after="120" w:line="240" w:lineRule="auto"/>
        <w:ind w:firstLine="601"/>
        <w:jc w:val="both"/>
        <w:rPr>
          <w:rFonts w:ascii="Times New Roman" w:eastAsia="Times New Roman" w:hAnsi="Times New Roman"/>
          <w:b/>
          <w:color w:val="000000"/>
          <w:sz w:val="28"/>
          <w:szCs w:val="28"/>
          <w:lang w:val="nl-NL"/>
        </w:rPr>
      </w:pPr>
      <w:r w:rsidRPr="00CC1D66">
        <w:rPr>
          <w:rFonts w:ascii="Times New Roman" w:eastAsia="Times New Roman" w:hAnsi="Times New Roman"/>
          <w:b/>
          <w:sz w:val="28"/>
          <w:szCs w:val="28"/>
          <w:lang w:val="nl-NL"/>
        </w:rPr>
        <w:t>Đ</w:t>
      </w:r>
      <w:r>
        <w:rPr>
          <w:rFonts w:ascii="Times New Roman" w:eastAsia="Times New Roman" w:hAnsi="Times New Roman"/>
          <w:b/>
          <w:sz w:val="28"/>
          <w:szCs w:val="28"/>
          <w:lang w:val="nl-NL"/>
        </w:rPr>
        <w:t>i</w:t>
      </w:r>
      <w:r w:rsidRPr="00CC1D66">
        <w:rPr>
          <w:rFonts w:ascii="Times New Roman" w:eastAsia="Times New Roman" w:hAnsi="Times New Roman"/>
          <w:b/>
          <w:sz w:val="28"/>
          <w:szCs w:val="28"/>
          <w:lang w:val="nl-NL"/>
        </w:rPr>
        <w:t>ều</w:t>
      </w:r>
      <w:r>
        <w:rPr>
          <w:rFonts w:ascii="Times New Roman" w:eastAsia="Times New Roman" w:hAnsi="Times New Roman"/>
          <w:b/>
          <w:sz w:val="28"/>
          <w:szCs w:val="28"/>
          <w:lang w:val="nl-NL"/>
        </w:rPr>
        <w:t xml:space="preserve"> </w:t>
      </w:r>
      <w:r w:rsidR="00A951E3">
        <w:rPr>
          <w:rFonts w:ascii="Times New Roman" w:eastAsia="Times New Roman" w:hAnsi="Times New Roman"/>
          <w:b/>
          <w:sz w:val="28"/>
          <w:szCs w:val="28"/>
          <w:lang w:val="nl-NL"/>
        </w:rPr>
        <w:t>4</w:t>
      </w:r>
      <w:r>
        <w:rPr>
          <w:rFonts w:ascii="Times New Roman" w:eastAsia="Times New Roman" w:hAnsi="Times New Roman"/>
          <w:b/>
          <w:sz w:val="28"/>
          <w:szCs w:val="28"/>
          <w:lang w:val="nl-NL"/>
        </w:rPr>
        <w:t>. K</w:t>
      </w:r>
      <w:r w:rsidRPr="00CC1D66">
        <w:rPr>
          <w:rFonts w:ascii="Times New Roman" w:eastAsia="Times New Roman" w:hAnsi="Times New Roman"/>
          <w:b/>
          <w:sz w:val="28"/>
          <w:szCs w:val="28"/>
          <w:lang w:val="nl-NL"/>
        </w:rPr>
        <w:t>ê</w:t>
      </w:r>
      <w:r>
        <w:rPr>
          <w:rFonts w:ascii="Times New Roman" w:eastAsia="Times New Roman" w:hAnsi="Times New Roman"/>
          <w:b/>
          <w:sz w:val="28"/>
          <w:szCs w:val="28"/>
          <w:lang w:val="nl-NL"/>
        </w:rPr>
        <w:t xml:space="preserve"> khai, </w:t>
      </w:r>
      <w:r w:rsidR="00026468">
        <w:rPr>
          <w:rFonts w:ascii="Times New Roman" w:eastAsia="Times New Roman" w:hAnsi="Times New Roman"/>
          <w:b/>
          <w:sz w:val="28"/>
          <w:szCs w:val="28"/>
          <w:lang w:val="nl-NL"/>
        </w:rPr>
        <w:t xml:space="preserve">thu, </w:t>
      </w:r>
      <w:r w:rsidRPr="008A675C">
        <w:rPr>
          <w:rFonts w:ascii="Times New Roman" w:eastAsia="Times New Roman" w:hAnsi="Times New Roman"/>
          <w:b/>
          <w:sz w:val="28"/>
          <w:szCs w:val="28"/>
          <w:lang w:val="nl-NL"/>
        </w:rPr>
        <w:t xml:space="preserve">nộp </w:t>
      </w:r>
      <w:r w:rsidRPr="008A675C">
        <w:rPr>
          <w:rFonts w:ascii="Times New Roman" w:eastAsia="Times New Roman" w:hAnsi="Times New Roman"/>
          <w:b/>
          <w:color w:val="000000"/>
          <w:sz w:val="28"/>
          <w:szCs w:val="28"/>
          <w:lang w:val="nl-NL"/>
        </w:rPr>
        <w:t>phí</w:t>
      </w:r>
      <w:r w:rsidR="00F8539B">
        <w:rPr>
          <w:rFonts w:ascii="Times New Roman" w:eastAsia="Times New Roman" w:hAnsi="Times New Roman"/>
          <w:b/>
          <w:color w:val="000000"/>
          <w:sz w:val="28"/>
          <w:szCs w:val="28"/>
          <w:lang w:val="nl-NL"/>
        </w:rPr>
        <w:t xml:space="preserve"> </w:t>
      </w:r>
    </w:p>
    <w:p w:rsidR="0037603A" w:rsidRPr="00C05EF0" w:rsidRDefault="00026468" w:rsidP="00563BF8">
      <w:pPr>
        <w:spacing w:before="120" w:after="120" w:line="240" w:lineRule="auto"/>
        <w:ind w:firstLine="601"/>
        <w:jc w:val="both"/>
        <w:rPr>
          <w:rFonts w:asciiTheme="majorHAnsi" w:hAnsiTheme="majorHAnsi" w:cstheme="majorHAnsi"/>
          <w:sz w:val="28"/>
          <w:szCs w:val="28"/>
          <w:lang w:val="nl-NL"/>
        </w:rPr>
      </w:pPr>
      <w:r w:rsidRPr="00C05EF0">
        <w:rPr>
          <w:rFonts w:asciiTheme="majorHAnsi" w:hAnsiTheme="majorHAnsi" w:cstheme="majorHAnsi"/>
          <w:sz w:val="28"/>
          <w:szCs w:val="28"/>
          <w:lang w:val="vi-VN"/>
        </w:rPr>
        <w:t xml:space="preserve">1. </w:t>
      </w:r>
      <w:r w:rsidR="0037603A" w:rsidRPr="00C05EF0">
        <w:rPr>
          <w:rFonts w:ascii="Times New Roman" w:hAnsi="Times New Roman"/>
          <w:sz w:val="28"/>
          <w:szCs w:val="28"/>
          <w:lang w:val="nl-NL"/>
        </w:rPr>
        <w:t xml:space="preserve">Người nộp phí thực hiện nộp phí trực tiếp cho tổ chức thu phí hoặc nộp vào tài khoản phí chờ nộp ngân sách của tổ chức thu phí mở tại Kho bạc nhà nước. Thời hạn nộp phí chậm nhất là năm (05) ngày kể từ </w:t>
      </w:r>
      <w:r w:rsidR="00C05EF0" w:rsidRPr="00C05EF0">
        <w:rPr>
          <w:rFonts w:ascii="Times New Roman" w:hAnsi="Times New Roman"/>
          <w:sz w:val="28"/>
          <w:szCs w:val="28"/>
          <w:lang w:val="nl-NL"/>
        </w:rPr>
        <w:t xml:space="preserve">ngày </w:t>
      </w:r>
      <w:r w:rsidR="0037603A" w:rsidRPr="00C05EF0">
        <w:rPr>
          <w:rFonts w:ascii="Times New Roman" w:hAnsi="Times New Roman"/>
          <w:sz w:val="28"/>
          <w:szCs w:val="28"/>
          <w:lang w:val="nl-NL"/>
        </w:rPr>
        <w:t xml:space="preserve">nhận được </w:t>
      </w:r>
      <w:r w:rsidR="00C05EF0" w:rsidRPr="00C05EF0">
        <w:rPr>
          <w:rFonts w:ascii="Times New Roman" w:hAnsi="Times New Roman"/>
          <w:sz w:val="28"/>
          <w:szCs w:val="28"/>
          <w:lang w:val="nl-NL"/>
        </w:rPr>
        <w:t xml:space="preserve">văn bản </w:t>
      </w:r>
      <w:r w:rsidR="0037603A" w:rsidRPr="00C05EF0">
        <w:rPr>
          <w:rFonts w:ascii="Times New Roman" w:hAnsi="Times New Roman"/>
          <w:sz w:val="28"/>
          <w:szCs w:val="28"/>
          <w:lang w:val="nl-NL"/>
        </w:rPr>
        <w:t>thông báo của cơ quan tiếp nhận hồ</w:t>
      </w:r>
      <w:r w:rsidR="00C81FD2">
        <w:rPr>
          <w:rFonts w:ascii="Times New Roman" w:hAnsi="Times New Roman"/>
          <w:sz w:val="28"/>
          <w:szCs w:val="28"/>
          <w:lang w:val="nl-NL"/>
        </w:rPr>
        <w:t xml:space="preserve"> sơ ch</w:t>
      </w:r>
      <w:r w:rsidR="00C81FD2" w:rsidRPr="00C81FD2">
        <w:rPr>
          <w:rFonts w:ascii="Times New Roman" w:hAnsi="Times New Roman"/>
          <w:sz w:val="28"/>
          <w:szCs w:val="28"/>
          <w:lang w:val="nl-NL"/>
        </w:rPr>
        <w:t>ấ</w:t>
      </w:r>
      <w:r w:rsidR="0037603A" w:rsidRPr="00C05EF0">
        <w:rPr>
          <w:rFonts w:ascii="Times New Roman" w:hAnsi="Times New Roman"/>
          <w:sz w:val="28"/>
          <w:szCs w:val="28"/>
          <w:lang w:val="nl-NL"/>
        </w:rPr>
        <w:t xml:space="preserve">p nhận hồ sơ </w:t>
      </w:r>
      <w:r w:rsidR="00C05EF0">
        <w:rPr>
          <w:rFonts w:ascii="Times New Roman" w:hAnsi="Times New Roman"/>
          <w:sz w:val="28"/>
          <w:szCs w:val="28"/>
          <w:lang w:val="nl-NL"/>
        </w:rPr>
        <w:t>đ</w:t>
      </w:r>
      <w:r w:rsidR="00C05EF0" w:rsidRPr="00C05EF0">
        <w:rPr>
          <w:rFonts w:ascii="Times New Roman" w:hAnsi="Times New Roman"/>
          <w:sz w:val="28"/>
          <w:szCs w:val="28"/>
          <w:lang w:val="nl-NL"/>
        </w:rPr>
        <w:t>ề</w:t>
      </w:r>
      <w:r w:rsidR="00C05EF0">
        <w:rPr>
          <w:rFonts w:ascii="Times New Roman" w:hAnsi="Times New Roman"/>
          <w:sz w:val="28"/>
          <w:szCs w:val="28"/>
          <w:lang w:val="nl-NL"/>
        </w:rPr>
        <w:t xml:space="preserve"> ngh</w:t>
      </w:r>
      <w:r w:rsidR="00C05EF0" w:rsidRPr="00C05EF0">
        <w:rPr>
          <w:rFonts w:ascii="Times New Roman" w:hAnsi="Times New Roman"/>
          <w:sz w:val="28"/>
          <w:szCs w:val="28"/>
          <w:lang w:val="nl-NL"/>
        </w:rPr>
        <w:t>ị</w:t>
      </w:r>
      <w:r w:rsidR="0037603A" w:rsidRPr="00C05EF0">
        <w:rPr>
          <w:rFonts w:ascii="Times New Roman" w:hAnsi="Times New Roman"/>
          <w:sz w:val="28"/>
          <w:szCs w:val="28"/>
          <w:lang w:val="nl-NL"/>
        </w:rPr>
        <w:t xml:space="preserve"> cấp phép là </w:t>
      </w:r>
      <w:r w:rsidR="00C05EF0" w:rsidRPr="00C05EF0">
        <w:rPr>
          <w:rFonts w:ascii="Times New Roman" w:hAnsi="Times New Roman"/>
          <w:sz w:val="28"/>
          <w:szCs w:val="28"/>
          <w:lang w:val="nl-NL"/>
        </w:rPr>
        <w:t>đầy đủ.</w:t>
      </w:r>
    </w:p>
    <w:p w:rsidR="00563BF8" w:rsidRPr="004F79F6" w:rsidRDefault="0037603A" w:rsidP="00563BF8">
      <w:pPr>
        <w:spacing w:before="120" w:after="120" w:line="240" w:lineRule="auto"/>
        <w:ind w:firstLine="601"/>
        <w:jc w:val="both"/>
        <w:rPr>
          <w:rFonts w:asciiTheme="majorHAnsi" w:hAnsiTheme="majorHAnsi" w:cstheme="majorHAnsi"/>
          <w:sz w:val="28"/>
          <w:szCs w:val="28"/>
          <w:lang w:val="vi-VN"/>
        </w:rPr>
      </w:pPr>
      <w:r w:rsidRPr="0037603A">
        <w:rPr>
          <w:rFonts w:asciiTheme="majorHAnsi" w:hAnsiTheme="majorHAnsi" w:cstheme="majorHAnsi"/>
          <w:sz w:val="28"/>
          <w:szCs w:val="28"/>
          <w:lang w:val="nl-NL"/>
        </w:rPr>
        <w:t>2.</w:t>
      </w:r>
      <w:r>
        <w:rPr>
          <w:rFonts w:asciiTheme="majorHAnsi" w:hAnsiTheme="majorHAnsi" w:cstheme="majorHAnsi"/>
          <w:sz w:val="28"/>
          <w:szCs w:val="28"/>
          <w:lang w:val="nl-NL"/>
        </w:rPr>
        <w:t xml:space="preserve"> </w:t>
      </w:r>
      <w:r w:rsidR="00563BF8" w:rsidRPr="004F79F6">
        <w:rPr>
          <w:rFonts w:asciiTheme="majorHAnsi" w:hAnsiTheme="majorHAnsi" w:cstheme="majorHAnsi"/>
          <w:sz w:val="28"/>
          <w:szCs w:val="28"/>
          <w:lang w:val="vi-VN"/>
        </w:rPr>
        <w:t xml:space="preserve">Chậm nhất là ngày 05 hàng tháng, tổ chức thu phí phải gửi số tiền phí đã thu của tháng trước vào tài khoản phí chờ nộp ngân sách mở tại Kho bạc nhà nước. </w:t>
      </w:r>
    </w:p>
    <w:p w:rsidR="00026468" w:rsidRDefault="0037603A" w:rsidP="007E0227">
      <w:pPr>
        <w:spacing w:before="120" w:after="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3</w:t>
      </w:r>
      <w:r w:rsidR="00563BF8">
        <w:rPr>
          <w:rFonts w:asciiTheme="majorHAnsi" w:hAnsiTheme="majorHAnsi" w:cstheme="majorHAnsi"/>
          <w:sz w:val="28"/>
          <w:szCs w:val="28"/>
          <w:lang w:val="nl-NL"/>
        </w:rPr>
        <w:t xml:space="preserve">. </w:t>
      </w:r>
      <w:r w:rsidR="00026468" w:rsidRPr="00026468">
        <w:rPr>
          <w:rFonts w:asciiTheme="majorHAnsi" w:hAnsiTheme="majorHAnsi" w:cstheme="majorHAnsi"/>
          <w:sz w:val="28"/>
          <w:szCs w:val="28"/>
          <w:lang w:val="vi-VN"/>
        </w:rPr>
        <w:t xml:space="preserve">Tổ chức thu phí thực hiện kê khai, nộp phí thu được theo tháng, quyết toán năm theo hướng dẫn tại khoản 3 Điều 19 và khoản 2 Điều 26 Thông tư số 156/2013/TT-BTC ngày 06 tháng 11 năm 2013 của Bộ trưởng Bộ Tài chính hướng dẫn thi hành một số điều của Luật quản lý thuế; Luật sửa đổi, bổ sung </w:t>
      </w:r>
      <w:r w:rsidR="00026468" w:rsidRPr="00026468">
        <w:rPr>
          <w:rFonts w:asciiTheme="majorHAnsi" w:hAnsiTheme="majorHAnsi" w:cstheme="majorHAnsi"/>
          <w:sz w:val="28"/>
          <w:szCs w:val="28"/>
          <w:lang w:val="vi-VN"/>
        </w:rPr>
        <w:lastRenderedPageBreak/>
        <w:t>một số điều của Luật quản lý thuế và Nghị định số 83/2013/NĐ-CP ngày 22 tháng 7 năm 2013 của Chính phủ</w:t>
      </w:r>
      <w:r w:rsidR="00026468" w:rsidRPr="00026468">
        <w:rPr>
          <w:rFonts w:asciiTheme="majorHAnsi" w:hAnsiTheme="majorHAnsi" w:cstheme="majorHAnsi"/>
          <w:sz w:val="28"/>
          <w:szCs w:val="28"/>
          <w:lang w:val="nl-NL"/>
        </w:rPr>
        <w:t>.</w:t>
      </w:r>
      <w:r w:rsidR="00026468" w:rsidRPr="00026468">
        <w:rPr>
          <w:rFonts w:asciiTheme="majorHAnsi" w:hAnsiTheme="majorHAnsi" w:cstheme="majorHAnsi"/>
          <w:sz w:val="28"/>
          <w:szCs w:val="28"/>
          <w:lang w:val="vi-VN"/>
        </w:rPr>
        <w:t xml:space="preserve"> </w:t>
      </w:r>
    </w:p>
    <w:p w:rsidR="00026468" w:rsidRPr="00026468" w:rsidRDefault="0037603A" w:rsidP="00026468">
      <w:pPr>
        <w:spacing w:before="120" w:after="120" w:line="240" w:lineRule="auto"/>
        <w:ind w:firstLine="601"/>
        <w:jc w:val="both"/>
        <w:rPr>
          <w:rFonts w:asciiTheme="majorHAnsi" w:hAnsiTheme="majorHAnsi" w:cstheme="majorHAnsi"/>
          <w:sz w:val="28"/>
          <w:szCs w:val="28"/>
          <w:lang w:val="vi-VN"/>
        </w:rPr>
      </w:pPr>
      <w:r>
        <w:rPr>
          <w:rFonts w:asciiTheme="majorHAnsi" w:hAnsiTheme="majorHAnsi" w:cstheme="majorHAnsi"/>
          <w:sz w:val="28"/>
          <w:szCs w:val="28"/>
          <w:lang w:val="nl-NL"/>
        </w:rPr>
        <w:t>4</w:t>
      </w:r>
      <w:r w:rsidR="00026468">
        <w:rPr>
          <w:rFonts w:asciiTheme="majorHAnsi" w:hAnsiTheme="majorHAnsi" w:cstheme="majorHAnsi"/>
          <w:sz w:val="28"/>
          <w:szCs w:val="28"/>
          <w:lang w:val="nl-NL"/>
        </w:rPr>
        <w:t>. T</w:t>
      </w:r>
      <w:r w:rsidR="00026468" w:rsidRPr="00026468">
        <w:rPr>
          <w:rFonts w:asciiTheme="majorHAnsi" w:hAnsiTheme="majorHAnsi" w:cstheme="majorHAnsi"/>
          <w:sz w:val="28"/>
          <w:szCs w:val="28"/>
          <w:lang w:val="nl-NL"/>
        </w:rPr>
        <w:t>ổ</w:t>
      </w:r>
      <w:r w:rsidR="00026468">
        <w:rPr>
          <w:rFonts w:asciiTheme="majorHAnsi" w:hAnsiTheme="majorHAnsi" w:cstheme="majorHAnsi"/>
          <w:sz w:val="28"/>
          <w:szCs w:val="28"/>
          <w:lang w:val="nl-NL"/>
        </w:rPr>
        <w:t xml:space="preserve"> ch</w:t>
      </w:r>
      <w:r w:rsidR="00026468" w:rsidRPr="00026468">
        <w:rPr>
          <w:rFonts w:asciiTheme="majorHAnsi" w:hAnsiTheme="majorHAnsi" w:cstheme="majorHAnsi"/>
          <w:sz w:val="28"/>
          <w:szCs w:val="28"/>
          <w:lang w:val="nl-NL"/>
        </w:rPr>
        <w:t>ức</w:t>
      </w:r>
      <w:r w:rsidR="007E0227">
        <w:rPr>
          <w:rFonts w:asciiTheme="majorHAnsi" w:hAnsiTheme="majorHAnsi" w:cstheme="majorHAnsi"/>
          <w:sz w:val="28"/>
          <w:szCs w:val="28"/>
          <w:lang w:val="nl-NL"/>
        </w:rPr>
        <w:t xml:space="preserve"> thu </w:t>
      </w:r>
      <w:r w:rsidR="00026468">
        <w:rPr>
          <w:rFonts w:asciiTheme="majorHAnsi" w:hAnsiTheme="majorHAnsi" w:cstheme="majorHAnsi"/>
          <w:sz w:val="28"/>
          <w:szCs w:val="28"/>
          <w:lang w:val="nl-NL"/>
        </w:rPr>
        <w:t>ph</w:t>
      </w:r>
      <w:r w:rsidR="00026468" w:rsidRPr="00026468">
        <w:rPr>
          <w:rFonts w:asciiTheme="majorHAnsi" w:hAnsiTheme="majorHAnsi" w:cstheme="majorHAnsi"/>
          <w:sz w:val="28"/>
          <w:szCs w:val="28"/>
          <w:lang w:val="nl-NL"/>
        </w:rPr>
        <w:t>í</w:t>
      </w:r>
      <w:r w:rsidR="00026468">
        <w:rPr>
          <w:rFonts w:asciiTheme="majorHAnsi" w:hAnsiTheme="majorHAnsi" w:cstheme="majorHAnsi"/>
          <w:sz w:val="28"/>
          <w:szCs w:val="28"/>
          <w:lang w:val="nl-NL"/>
        </w:rPr>
        <w:t xml:space="preserve"> </w:t>
      </w:r>
      <w:r w:rsidR="00026468" w:rsidRPr="004F79F6">
        <w:rPr>
          <w:rFonts w:asciiTheme="majorHAnsi" w:hAnsiTheme="majorHAnsi" w:cstheme="majorHAnsi"/>
          <w:sz w:val="28"/>
          <w:szCs w:val="28"/>
          <w:lang w:val="nl-NL"/>
        </w:rPr>
        <w:t xml:space="preserve">nộp </w:t>
      </w:r>
      <w:r w:rsidR="00026468" w:rsidRPr="00026468">
        <w:rPr>
          <w:rFonts w:asciiTheme="majorHAnsi" w:hAnsiTheme="majorHAnsi" w:cstheme="majorHAnsi"/>
          <w:sz w:val="28"/>
          <w:szCs w:val="28"/>
          <w:lang w:val="nl-NL"/>
        </w:rPr>
        <w:t>toàn</w:t>
      </w:r>
      <w:r w:rsidR="00026468">
        <w:rPr>
          <w:rFonts w:asciiTheme="majorHAnsi" w:hAnsiTheme="majorHAnsi" w:cstheme="majorHAnsi"/>
          <w:sz w:val="28"/>
          <w:szCs w:val="28"/>
          <w:lang w:val="nl-NL"/>
        </w:rPr>
        <w:t xml:space="preserve"> b</w:t>
      </w:r>
      <w:r w:rsidR="00026468" w:rsidRPr="00026468">
        <w:rPr>
          <w:rFonts w:asciiTheme="majorHAnsi" w:hAnsiTheme="majorHAnsi" w:cstheme="majorHAnsi"/>
          <w:sz w:val="28"/>
          <w:szCs w:val="28"/>
          <w:lang w:val="nl-NL"/>
        </w:rPr>
        <w:t>ộ</w:t>
      </w:r>
      <w:r w:rsidR="00026468" w:rsidRPr="004F79F6">
        <w:rPr>
          <w:rFonts w:asciiTheme="majorHAnsi" w:hAnsiTheme="majorHAnsi" w:cstheme="majorHAnsi"/>
          <w:sz w:val="28"/>
          <w:szCs w:val="28"/>
          <w:lang w:val="nl-NL"/>
        </w:rPr>
        <w:t xml:space="preserve"> số tiề</w:t>
      </w:r>
      <w:r w:rsidR="007E0227" w:rsidRPr="004F79F6">
        <w:rPr>
          <w:rFonts w:asciiTheme="majorHAnsi" w:hAnsiTheme="majorHAnsi" w:cstheme="majorHAnsi"/>
          <w:sz w:val="28"/>
          <w:szCs w:val="28"/>
          <w:lang w:val="nl-NL"/>
        </w:rPr>
        <w:t>n</w:t>
      </w:r>
      <w:r w:rsidR="00026468" w:rsidRPr="004F79F6">
        <w:rPr>
          <w:rFonts w:asciiTheme="majorHAnsi" w:hAnsiTheme="majorHAnsi" w:cstheme="majorHAnsi"/>
          <w:sz w:val="28"/>
          <w:szCs w:val="28"/>
          <w:lang w:val="nl-NL"/>
        </w:rPr>
        <w:t xml:space="preserve"> phí thu được vào ngân sách nhà nướ</w:t>
      </w:r>
      <w:r w:rsidR="006E7262" w:rsidRPr="004F79F6">
        <w:rPr>
          <w:rFonts w:asciiTheme="majorHAnsi" w:hAnsiTheme="majorHAnsi" w:cstheme="majorHAnsi"/>
          <w:sz w:val="28"/>
          <w:szCs w:val="28"/>
          <w:lang w:val="nl-NL"/>
        </w:rPr>
        <w:t xml:space="preserve">c theo </w:t>
      </w:r>
      <w:r w:rsidR="006E7262" w:rsidRPr="006E7262">
        <w:rPr>
          <w:rFonts w:asciiTheme="majorHAnsi" w:hAnsiTheme="majorHAnsi" w:cstheme="majorHAnsi"/>
          <w:sz w:val="28"/>
          <w:szCs w:val="28"/>
          <w:lang w:val="nl-NL"/>
        </w:rPr>
        <w:t>C</w:t>
      </w:r>
      <w:r w:rsidR="00026468" w:rsidRPr="004F79F6">
        <w:rPr>
          <w:rFonts w:asciiTheme="majorHAnsi" w:hAnsiTheme="majorHAnsi" w:cstheme="majorHAnsi"/>
          <w:sz w:val="28"/>
          <w:szCs w:val="28"/>
          <w:lang w:val="nl-NL"/>
        </w:rPr>
        <w:t>hương</w:t>
      </w:r>
      <w:r w:rsidR="006E7262" w:rsidRPr="006E7262">
        <w:rPr>
          <w:rFonts w:asciiTheme="majorHAnsi" w:hAnsiTheme="majorHAnsi" w:cstheme="majorHAnsi"/>
          <w:sz w:val="28"/>
          <w:szCs w:val="28"/>
          <w:lang w:val="nl-NL"/>
        </w:rPr>
        <w:t xml:space="preserve"> </w:t>
      </w:r>
      <w:r w:rsidR="006E7262" w:rsidRPr="004F79F6">
        <w:rPr>
          <w:rFonts w:asciiTheme="majorHAnsi" w:hAnsiTheme="majorHAnsi" w:cstheme="majorHAnsi"/>
          <w:sz w:val="28"/>
          <w:szCs w:val="28"/>
          <w:lang w:val="nl-NL"/>
        </w:rPr>
        <w:t>của tổ chức thu phí</w:t>
      </w:r>
      <w:r w:rsidR="00026468" w:rsidRPr="004F79F6">
        <w:rPr>
          <w:rFonts w:asciiTheme="majorHAnsi" w:hAnsiTheme="majorHAnsi" w:cstheme="majorHAnsi"/>
          <w:sz w:val="28"/>
          <w:szCs w:val="28"/>
          <w:lang w:val="nl-NL"/>
        </w:rPr>
        <w:t xml:space="preserve">, </w:t>
      </w:r>
      <w:r w:rsidR="006E7262" w:rsidRPr="006E7262">
        <w:rPr>
          <w:rFonts w:asciiTheme="majorHAnsi" w:hAnsiTheme="majorHAnsi" w:cstheme="majorHAnsi"/>
          <w:sz w:val="28"/>
          <w:szCs w:val="28"/>
          <w:lang w:val="nl-NL"/>
        </w:rPr>
        <w:t>T</w:t>
      </w:r>
      <w:r w:rsidR="00026468" w:rsidRPr="004F79F6">
        <w:rPr>
          <w:rFonts w:asciiTheme="majorHAnsi" w:hAnsiTheme="majorHAnsi" w:cstheme="majorHAnsi"/>
          <w:sz w:val="28"/>
          <w:szCs w:val="28"/>
          <w:lang w:val="nl-NL"/>
        </w:rPr>
        <w:t xml:space="preserve">iểu mục </w:t>
      </w:r>
      <w:r w:rsidR="006E7262" w:rsidRPr="004F79F6">
        <w:rPr>
          <w:rFonts w:asciiTheme="majorHAnsi" w:hAnsiTheme="majorHAnsi" w:cstheme="majorHAnsi"/>
          <w:sz w:val="28"/>
          <w:szCs w:val="28"/>
          <w:lang w:val="nl-NL"/>
        </w:rPr>
        <w:t xml:space="preserve">2632 - Phí thẩm định điều kiện hành nghề thuộc lĩnh vực tài nguyên môi trường </w:t>
      </w:r>
      <w:r w:rsidR="00026468" w:rsidRPr="004F79F6">
        <w:rPr>
          <w:rFonts w:asciiTheme="majorHAnsi" w:hAnsiTheme="majorHAnsi" w:cstheme="majorHAnsi"/>
          <w:sz w:val="28"/>
          <w:szCs w:val="28"/>
          <w:lang w:val="nl-NL"/>
        </w:rPr>
        <w:t>của Mục lục ngân sách nhà nước hiện hành.</w:t>
      </w:r>
      <w:r w:rsidR="00026468" w:rsidRPr="00026468">
        <w:rPr>
          <w:rFonts w:asciiTheme="majorHAnsi" w:hAnsiTheme="majorHAnsi" w:cstheme="majorHAnsi"/>
          <w:sz w:val="28"/>
          <w:szCs w:val="28"/>
          <w:lang w:val="nl-NL"/>
        </w:rPr>
        <w:t xml:space="preserve"> </w:t>
      </w:r>
      <w:r w:rsidR="00026468" w:rsidRPr="004F79F6">
        <w:rPr>
          <w:rFonts w:asciiTheme="majorHAnsi" w:hAnsiTheme="majorHAnsi" w:cstheme="majorHAnsi"/>
          <w:sz w:val="28"/>
          <w:szCs w:val="28"/>
          <w:lang w:val="nl-NL"/>
        </w:rPr>
        <w:t xml:space="preserve">Nguồn chi phí trang trải </w:t>
      </w:r>
      <w:r w:rsidR="00026468">
        <w:rPr>
          <w:rFonts w:asciiTheme="majorHAnsi" w:hAnsiTheme="majorHAnsi" w:cstheme="majorHAnsi"/>
          <w:sz w:val="28"/>
          <w:szCs w:val="28"/>
          <w:lang w:val="nl-NL"/>
        </w:rPr>
        <w:t>cho h</w:t>
      </w:r>
      <w:r w:rsidR="00026468" w:rsidRPr="004B5166">
        <w:rPr>
          <w:rFonts w:asciiTheme="majorHAnsi" w:hAnsiTheme="majorHAnsi" w:cstheme="majorHAnsi"/>
          <w:sz w:val="28"/>
          <w:szCs w:val="28"/>
          <w:lang w:val="nl-NL"/>
        </w:rPr>
        <w:t>oạt</w:t>
      </w:r>
      <w:r w:rsidR="00026468">
        <w:rPr>
          <w:rFonts w:asciiTheme="majorHAnsi" w:hAnsiTheme="majorHAnsi" w:cstheme="majorHAnsi"/>
          <w:sz w:val="28"/>
          <w:szCs w:val="28"/>
          <w:lang w:val="nl-NL"/>
        </w:rPr>
        <w:t xml:space="preserve"> đ</w:t>
      </w:r>
      <w:r w:rsidR="00026468" w:rsidRPr="004B5166">
        <w:rPr>
          <w:rFonts w:asciiTheme="majorHAnsi" w:hAnsiTheme="majorHAnsi" w:cstheme="majorHAnsi"/>
          <w:sz w:val="28"/>
          <w:szCs w:val="28"/>
          <w:lang w:val="nl-NL"/>
        </w:rPr>
        <w:t>ộng</w:t>
      </w:r>
      <w:r w:rsidR="00026468">
        <w:rPr>
          <w:rFonts w:asciiTheme="majorHAnsi" w:hAnsiTheme="majorHAnsi" w:cstheme="majorHAnsi"/>
          <w:sz w:val="28"/>
          <w:szCs w:val="28"/>
          <w:lang w:val="nl-NL"/>
        </w:rPr>
        <w:t xml:space="preserve"> th</w:t>
      </w:r>
      <w:r w:rsidR="00026468" w:rsidRPr="004B5166">
        <w:rPr>
          <w:rFonts w:asciiTheme="majorHAnsi" w:hAnsiTheme="majorHAnsi" w:cstheme="majorHAnsi"/>
          <w:sz w:val="28"/>
          <w:szCs w:val="28"/>
          <w:lang w:val="nl-NL"/>
        </w:rPr>
        <w:t>ẩ</w:t>
      </w:r>
      <w:r w:rsidR="00026468">
        <w:rPr>
          <w:rFonts w:asciiTheme="majorHAnsi" w:hAnsiTheme="majorHAnsi" w:cstheme="majorHAnsi"/>
          <w:sz w:val="28"/>
          <w:szCs w:val="28"/>
          <w:lang w:val="nl-NL"/>
        </w:rPr>
        <w:t xml:space="preserve">m </w:t>
      </w:r>
      <w:r w:rsidR="00026468" w:rsidRPr="004B5166">
        <w:rPr>
          <w:rFonts w:asciiTheme="majorHAnsi" w:hAnsiTheme="majorHAnsi" w:cstheme="majorHAnsi"/>
          <w:sz w:val="28"/>
          <w:szCs w:val="28"/>
          <w:lang w:val="nl-NL"/>
        </w:rPr>
        <w:t>định</w:t>
      </w:r>
      <w:r w:rsidR="00026468">
        <w:rPr>
          <w:rFonts w:asciiTheme="majorHAnsi" w:hAnsiTheme="majorHAnsi" w:cstheme="majorHAnsi"/>
          <w:sz w:val="28"/>
          <w:szCs w:val="28"/>
          <w:lang w:val="nl-NL"/>
        </w:rPr>
        <w:t xml:space="preserve"> c</w:t>
      </w:r>
      <w:r w:rsidR="00026468" w:rsidRPr="00026468">
        <w:rPr>
          <w:rFonts w:asciiTheme="majorHAnsi" w:hAnsiTheme="majorHAnsi" w:cstheme="majorHAnsi"/>
          <w:sz w:val="28"/>
          <w:szCs w:val="28"/>
          <w:lang w:val="nl-NL"/>
        </w:rPr>
        <w:t>ấ</w:t>
      </w:r>
      <w:r w:rsidR="00026468">
        <w:rPr>
          <w:rFonts w:asciiTheme="majorHAnsi" w:hAnsiTheme="majorHAnsi" w:cstheme="majorHAnsi"/>
          <w:sz w:val="28"/>
          <w:szCs w:val="28"/>
          <w:lang w:val="nl-NL"/>
        </w:rPr>
        <w:t>p ph</w:t>
      </w:r>
      <w:r w:rsidR="00026468" w:rsidRPr="00026468">
        <w:rPr>
          <w:rFonts w:asciiTheme="majorHAnsi" w:hAnsiTheme="majorHAnsi" w:cstheme="majorHAnsi"/>
          <w:sz w:val="28"/>
          <w:szCs w:val="28"/>
          <w:lang w:val="nl-NL"/>
        </w:rPr>
        <w:t>é</w:t>
      </w:r>
      <w:r w:rsidR="00026468">
        <w:rPr>
          <w:rFonts w:asciiTheme="majorHAnsi" w:hAnsiTheme="majorHAnsi" w:cstheme="majorHAnsi"/>
          <w:sz w:val="28"/>
          <w:szCs w:val="28"/>
          <w:lang w:val="nl-NL"/>
        </w:rPr>
        <w:t>p, thu ph</w:t>
      </w:r>
      <w:r w:rsidR="00026468" w:rsidRPr="004B5166">
        <w:rPr>
          <w:rFonts w:asciiTheme="majorHAnsi" w:hAnsiTheme="majorHAnsi" w:cstheme="majorHAnsi"/>
          <w:sz w:val="28"/>
          <w:szCs w:val="28"/>
          <w:lang w:val="nl-NL"/>
        </w:rPr>
        <w:t>í</w:t>
      </w:r>
      <w:r w:rsidR="00026468">
        <w:rPr>
          <w:rFonts w:asciiTheme="majorHAnsi" w:hAnsiTheme="majorHAnsi" w:cstheme="majorHAnsi"/>
          <w:sz w:val="28"/>
          <w:szCs w:val="28"/>
          <w:lang w:val="nl-NL"/>
        </w:rPr>
        <w:t xml:space="preserve"> </w:t>
      </w:r>
      <w:r w:rsidR="00026468" w:rsidRPr="00587515">
        <w:rPr>
          <w:rFonts w:ascii="Times New Roman" w:eastAsia="Times New Roman" w:hAnsi="Times New Roman"/>
          <w:sz w:val="28"/>
          <w:szCs w:val="28"/>
          <w:lang w:val="nl-NL"/>
        </w:rPr>
        <w:t>do ngân sách nhà nước bố trí trong dự toán của tổ chức thu theo chế độ, định mức chi ngân sách nhà nước theo quy định của pháp luật</w:t>
      </w:r>
      <w:r w:rsidR="00026468">
        <w:rPr>
          <w:rFonts w:ascii="Times New Roman" w:eastAsia="Times New Roman" w:hAnsi="Times New Roman"/>
          <w:sz w:val="28"/>
          <w:szCs w:val="28"/>
          <w:lang w:val="nl-NL"/>
        </w:rPr>
        <w:t>.</w:t>
      </w:r>
    </w:p>
    <w:p w:rsidR="007F1D02" w:rsidRPr="008A675C" w:rsidRDefault="007F1D02" w:rsidP="00C05EF0">
      <w:pPr>
        <w:widowControl w:val="0"/>
        <w:spacing w:before="120" w:after="12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026468">
        <w:rPr>
          <w:rFonts w:ascii="Times New Roman" w:eastAsia="Times New Roman" w:hAnsi="Times New Roman"/>
          <w:b/>
          <w:sz w:val="28"/>
          <w:szCs w:val="28"/>
          <w:lang w:val="nl-NL"/>
        </w:rPr>
        <w:t>5</w:t>
      </w:r>
      <w:r w:rsidRPr="008A675C">
        <w:rPr>
          <w:rFonts w:ascii="Times New Roman" w:eastAsia="Times New Roman" w:hAnsi="Times New Roman"/>
          <w:b/>
          <w:sz w:val="28"/>
          <w:szCs w:val="28"/>
          <w:lang w:val="nl-NL"/>
        </w:rPr>
        <w:t xml:space="preserve">. </w:t>
      </w:r>
      <w:r w:rsidR="007E4E45">
        <w:rPr>
          <w:rFonts w:ascii="Times New Roman" w:eastAsia="Times New Roman" w:hAnsi="Times New Roman"/>
          <w:b/>
          <w:sz w:val="28"/>
          <w:szCs w:val="28"/>
          <w:lang w:val="nl-NL"/>
        </w:rPr>
        <w:t>T</w:t>
      </w:r>
      <w:r w:rsidR="007E4E45" w:rsidRPr="007E4E45">
        <w:rPr>
          <w:rFonts w:ascii="Times New Roman" w:eastAsia="Times New Roman" w:hAnsi="Times New Roman"/>
          <w:b/>
          <w:sz w:val="28"/>
          <w:szCs w:val="28"/>
          <w:lang w:val="nl-NL"/>
        </w:rPr>
        <w:t>ổ</w:t>
      </w:r>
      <w:r w:rsidR="007E4E45">
        <w:rPr>
          <w:rFonts w:ascii="Times New Roman" w:eastAsia="Times New Roman" w:hAnsi="Times New Roman"/>
          <w:b/>
          <w:sz w:val="28"/>
          <w:szCs w:val="28"/>
          <w:lang w:val="nl-NL"/>
        </w:rPr>
        <w:t xml:space="preserve"> ch</w:t>
      </w:r>
      <w:r w:rsidR="007E4E45" w:rsidRPr="007E4E45">
        <w:rPr>
          <w:rFonts w:ascii="Times New Roman" w:eastAsia="Times New Roman" w:hAnsi="Times New Roman"/>
          <w:b/>
          <w:sz w:val="28"/>
          <w:szCs w:val="28"/>
          <w:lang w:val="nl-NL"/>
        </w:rPr>
        <w:t>ức</w:t>
      </w:r>
      <w:r w:rsidR="007E4E45">
        <w:rPr>
          <w:rFonts w:ascii="Times New Roman" w:eastAsia="Times New Roman" w:hAnsi="Times New Roman"/>
          <w:b/>
          <w:sz w:val="28"/>
          <w:szCs w:val="28"/>
          <w:lang w:val="nl-NL"/>
        </w:rPr>
        <w:t xml:space="preserve"> th</w:t>
      </w:r>
      <w:r w:rsidR="007E4E45" w:rsidRPr="007E4E45">
        <w:rPr>
          <w:rFonts w:ascii="Times New Roman" w:eastAsia="Times New Roman" w:hAnsi="Times New Roman"/>
          <w:b/>
          <w:sz w:val="28"/>
          <w:szCs w:val="28"/>
          <w:lang w:val="nl-NL"/>
        </w:rPr>
        <w:t>ự</w:t>
      </w:r>
      <w:r w:rsidR="007E4E45">
        <w:rPr>
          <w:rFonts w:ascii="Times New Roman" w:eastAsia="Times New Roman" w:hAnsi="Times New Roman"/>
          <w:b/>
          <w:sz w:val="28"/>
          <w:szCs w:val="28"/>
          <w:lang w:val="nl-NL"/>
        </w:rPr>
        <w:t>c hi</w:t>
      </w:r>
      <w:r w:rsidR="007E4E45" w:rsidRPr="007E4E45">
        <w:rPr>
          <w:rFonts w:ascii="Times New Roman" w:eastAsia="Times New Roman" w:hAnsi="Times New Roman"/>
          <w:b/>
          <w:sz w:val="28"/>
          <w:szCs w:val="28"/>
          <w:lang w:val="nl-NL"/>
        </w:rPr>
        <w:t>ện</w:t>
      </w:r>
      <w:r w:rsidR="007E4E45">
        <w:rPr>
          <w:rFonts w:ascii="Times New Roman" w:eastAsia="Times New Roman" w:hAnsi="Times New Roman"/>
          <w:b/>
          <w:sz w:val="28"/>
          <w:szCs w:val="28"/>
          <w:lang w:val="nl-NL"/>
        </w:rPr>
        <w:t xml:space="preserve"> v</w:t>
      </w:r>
      <w:r w:rsidR="007E4E45" w:rsidRPr="007E4E45">
        <w:rPr>
          <w:rFonts w:ascii="Times New Roman" w:eastAsia="Times New Roman" w:hAnsi="Times New Roman"/>
          <w:b/>
          <w:sz w:val="28"/>
          <w:szCs w:val="28"/>
          <w:lang w:val="nl-NL"/>
        </w:rPr>
        <w:t>à</w:t>
      </w:r>
      <w:r w:rsidR="007E4E45">
        <w:rPr>
          <w:rFonts w:ascii="Times New Roman" w:eastAsia="Times New Roman" w:hAnsi="Times New Roman"/>
          <w:b/>
          <w:sz w:val="28"/>
          <w:szCs w:val="28"/>
          <w:lang w:val="nl-NL"/>
        </w:rPr>
        <w:t xml:space="preserve"> </w:t>
      </w:r>
      <w:r w:rsidR="007E4E45" w:rsidRPr="007E4E45">
        <w:rPr>
          <w:rFonts w:ascii="Times New Roman" w:eastAsia="Times New Roman" w:hAnsi="Times New Roman"/>
          <w:b/>
          <w:sz w:val="28"/>
          <w:szCs w:val="28"/>
          <w:lang w:val="nl-NL"/>
        </w:rPr>
        <w:t>đ</w:t>
      </w:r>
      <w:r w:rsidRPr="008A675C">
        <w:rPr>
          <w:rFonts w:ascii="Times New Roman" w:eastAsia="Times New Roman" w:hAnsi="Times New Roman"/>
          <w:b/>
          <w:sz w:val="28"/>
          <w:szCs w:val="28"/>
          <w:lang w:val="nl-NL"/>
        </w:rPr>
        <w:t xml:space="preserve">iều khoản thi hành </w:t>
      </w:r>
    </w:p>
    <w:p w:rsidR="007F1D02" w:rsidRPr="00C43047" w:rsidRDefault="007F1D02" w:rsidP="00026468">
      <w:pPr>
        <w:widowControl w:val="0"/>
        <w:spacing w:before="120" w:after="12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717D95">
        <w:rPr>
          <w:rFonts w:ascii="Times New Roman" w:eastAsia="Times New Roman" w:hAnsi="Times New Roman"/>
          <w:sz w:val="28"/>
          <w:szCs w:val="28"/>
          <w:lang w:val="nl-NL"/>
        </w:rPr>
        <w:t>10</w:t>
      </w:r>
      <w:r w:rsidR="00CC1D66">
        <w:rPr>
          <w:rFonts w:ascii="Times New Roman" w:eastAsia="Times New Roman" w:hAnsi="Times New Roman"/>
          <w:sz w:val="28"/>
          <w:szCs w:val="28"/>
          <w:lang w:val="nl-NL"/>
        </w:rPr>
        <w:t xml:space="preserve"> th</w:t>
      </w:r>
      <w:r w:rsidR="00CC1D66" w:rsidRPr="00CC1D66">
        <w:rPr>
          <w:rFonts w:ascii="Times New Roman" w:eastAsia="Times New Roman" w:hAnsi="Times New Roman"/>
          <w:sz w:val="28"/>
          <w:szCs w:val="28"/>
          <w:lang w:val="nl-NL"/>
        </w:rPr>
        <w:t>án</w:t>
      </w:r>
      <w:r w:rsidR="00CC1D66">
        <w:rPr>
          <w:rFonts w:ascii="Times New Roman" w:eastAsia="Times New Roman" w:hAnsi="Times New Roman"/>
          <w:sz w:val="28"/>
          <w:szCs w:val="28"/>
          <w:lang w:val="nl-NL"/>
        </w:rPr>
        <w:t xml:space="preserve">g </w:t>
      </w:r>
      <w:r w:rsidR="00717D95">
        <w:rPr>
          <w:rFonts w:ascii="Times New Roman" w:eastAsia="Times New Roman" w:hAnsi="Times New Roman"/>
          <w:sz w:val="28"/>
          <w:szCs w:val="28"/>
          <w:lang w:val="nl-NL"/>
        </w:rPr>
        <w:t>10</w:t>
      </w:r>
      <w:r w:rsidR="00026468">
        <w:rPr>
          <w:rFonts w:ascii="Times New Roman" w:eastAsia="Times New Roman" w:hAnsi="Times New Roman"/>
          <w:sz w:val="28"/>
          <w:szCs w:val="28"/>
          <w:lang w:val="nl-NL"/>
        </w:rPr>
        <w:t xml:space="preserve"> </w:t>
      </w:r>
      <w:r w:rsidR="00CC1D66">
        <w:rPr>
          <w:rFonts w:ascii="Times New Roman" w:eastAsia="Times New Roman" w:hAnsi="Times New Roman"/>
          <w:sz w:val="28"/>
          <w:szCs w:val="28"/>
          <w:lang w:val="nl-NL"/>
        </w:rPr>
        <w:t>n</w:t>
      </w:r>
      <w:r w:rsidR="00CC1D66" w:rsidRPr="00CC1D66">
        <w:rPr>
          <w:rFonts w:ascii="Times New Roman" w:eastAsia="Times New Roman" w:hAnsi="Times New Roman"/>
          <w:sz w:val="28"/>
          <w:szCs w:val="28"/>
          <w:lang w:val="nl-NL"/>
        </w:rPr>
        <w:t>ă</w:t>
      </w:r>
      <w:r w:rsidR="00CC1D66">
        <w:rPr>
          <w:rFonts w:ascii="Times New Roman" w:eastAsia="Times New Roman" w:hAnsi="Times New Roman"/>
          <w:sz w:val="28"/>
          <w:szCs w:val="28"/>
          <w:lang w:val="nl-NL"/>
        </w:rPr>
        <w:t>m 201</w:t>
      </w:r>
      <w:r w:rsidR="00026468">
        <w:rPr>
          <w:rFonts w:ascii="Times New Roman" w:eastAsia="Times New Roman" w:hAnsi="Times New Roman"/>
          <w:sz w:val="28"/>
          <w:szCs w:val="28"/>
          <w:lang w:val="nl-NL"/>
        </w:rPr>
        <w:t>8</w:t>
      </w:r>
      <w:r w:rsidR="00F7735E" w:rsidRPr="00C43047">
        <w:rPr>
          <w:rFonts w:ascii="Times New Roman" w:eastAsia="Times New Roman" w:hAnsi="Times New Roman"/>
          <w:sz w:val="28"/>
          <w:szCs w:val="28"/>
          <w:lang w:val="nl-NL"/>
        </w:rPr>
        <w:t>.</w:t>
      </w:r>
    </w:p>
    <w:p w:rsidR="00CC1D66" w:rsidRDefault="004764DE" w:rsidP="00026468">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7F1D02" w:rsidRPr="008A675C">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Các nội dung khác liên quan đến thu, nộp, chứng từ thu, công khai chế độ thu phí </w:t>
      </w:r>
      <w:r w:rsidR="006E7262" w:rsidRPr="004F79F6">
        <w:rPr>
          <w:rFonts w:ascii="Times New Roman" w:eastAsia="Times New Roman" w:hAnsi="Times New Roman"/>
          <w:sz w:val="28"/>
          <w:szCs w:val="28"/>
          <w:lang w:val="nl-NL"/>
        </w:rPr>
        <w:t>thẩm định cấp phép cho tổ chức, cá nhân nước ngoài tiến hành nghiên cứu khoa học trong vùng biển Việt Nam</w:t>
      </w:r>
      <w:r w:rsidR="006E7262" w:rsidRPr="00CB1F10">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không đề cập tại Thông tư này được thực hiện theo </w:t>
      </w:r>
      <w:r w:rsidR="0089346A">
        <w:rPr>
          <w:rFonts w:ascii="Times New Roman" w:eastAsia="Times New Roman" w:hAnsi="Times New Roman"/>
          <w:sz w:val="28"/>
          <w:szCs w:val="28"/>
          <w:lang w:val="nl-NL"/>
        </w:rPr>
        <w:t xml:space="preserve">quy </w:t>
      </w:r>
      <w:r w:rsidR="0089346A" w:rsidRPr="0089346A">
        <w:rPr>
          <w:rFonts w:ascii="Times New Roman" w:eastAsia="Times New Roman" w:hAnsi="Times New Roman"/>
          <w:sz w:val="28"/>
          <w:szCs w:val="28"/>
          <w:lang w:val="nl-NL"/>
        </w:rPr>
        <w:t>định</w:t>
      </w:r>
      <w:r w:rsidR="0089346A">
        <w:rPr>
          <w:rFonts w:ascii="Times New Roman" w:eastAsia="Times New Roman" w:hAnsi="Times New Roman"/>
          <w:sz w:val="28"/>
          <w:szCs w:val="28"/>
          <w:lang w:val="nl-NL"/>
        </w:rPr>
        <w:t xml:space="preserve"> t</w:t>
      </w:r>
      <w:r w:rsidR="0089346A" w:rsidRPr="0089346A">
        <w:rPr>
          <w:rFonts w:ascii="Times New Roman" w:eastAsia="Times New Roman" w:hAnsi="Times New Roman"/>
          <w:sz w:val="28"/>
          <w:szCs w:val="28"/>
          <w:lang w:val="nl-NL"/>
        </w:rPr>
        <w:t>ại</w:t>
      </w:r>
      <w:r w:rsidR="0089346A">
        <w:rPr>
          <w:rFonts w:ascii="Times New Roman" w:eastAsia="Times New Roman" w:hAnsi="Times New Roman"/>
          <w:sz w:val="28"/>
          <w:szCs w:val="28"/>
          <w:lang w:val="nl-NL"/>
        </w:rPr>
        <w:t xml:space="preserve"> Lu</w:t>
      </w:r>
      <w:r w:rsidR="0089346A" w:rsidRPr="0089346A">
        <w:rPr>
          <w:rFonts w:ascii="Times New Roman" w:eastAsia="Times New Roman" w:hAnsi="Times New Roman"/>
          <w:sz w:val="28"/>
          <w:szCs w:val="28"/>
          <w:lang w:val="nl-NL"/>
        </w:rPr>
        <w:t>ậ</w:t>
      </w:r>
      <w:r w:rsidR="0089346A">
        <w:rPr>
          <w:rFonts w:ascii="Times New Roman" w:eastAsia="Times New Roman" w:hAnsi="Times New Roman"/>
          <w:sz w:val="28"/>
          <w:szCs w:val="28"/>
          <w:lang w:val="nl-NL"/>
        </w:rPr>
        <w:t>t ph</w:t>
      </w:r>
      <w:r w:rsidR="0089346A" w:rsidRPr="0089346A">
        <w:rPr>
          <w:rFonts w:ascii="Times New Roman" w:eastAsia="Times New Roman" w:hAnsi="Times New Roman"/>
          <w:sz w:val="28"/>
          <w:szCs w:val="28"/>
          <w:lang w:val="nl-NL"/>
        </w:rPr>
        <w:t>í</w:t>
      </w:r>
      <w:r w:rsidR="0089346A">
        <w:rPr>
          <w:rFonts w:ascii="Times New Roman" w:eastAsia="Times New Roman" w:hAnsi="Times New Roman"/>
          <w:sz w:val="28"/>
          <w:szCs w:val="28"/>
          <w:lang w:val="nl-NL"/>
        </w:rPr>
        <w:t xml:space="preserve"> v</w:t>
      </w:r>
      <w:r w:rsidR="0089346A" w:rsidRPr="0089346A">
        <w:rPr>
          <w:rFonts w:ascii="Times New Roman" w:eastAsia="Times New Roman" w:hAnsi="Times New Roman"/>
          <w:sz w:val="28"/>
          <w:szCs w:val="28"/>
          <w:lang w:val="nl-NL"/>
        </w:rPr>
        <w:t>à</w:t>
      </w:r>
      <w:r w:rsidR="0089346A">
        <w:rPr>
          <w:rFonts w:ascii="Times New Roman" w:eastAsia="Times New Roman" w:hAnsi="Times New Roman"/>
          <w:sz w:val="28"/>
          <w:szCs w:val="28"/>
          <w:lang w:val="nl-NL"/>
        </w:rPr>
        <w:t xml:space="preserve"> l</w:t>
      </w:r>
      <w:r w:rsidR="0089346A" w:rsidRPr="0089346A">
        <w:rPr>
          <w:rFonts w:ascii="Times New Roman" w:eastAsia="Times New Roman" w:hAnsi="Times New Roman"/>
          <w:sz w:val="28"/>
          <w:szCs w:val="28"/>
          <w:lang w:val="nl-NL"/>
        </w:rPr>
        <w:t>ệ</w:t>
      </w:r>
      <w:r w:rsidR="0089346A">
        <w:rPr>
          <w:rFonts w:ascii="Times New Roman" w:eastAsia="Times New Roman" w:hAnsi="Times New Roman"/>
          <w:sz w:val="28"/>
          <w:szCs w:val="28"/>
          <w:lang w:val="nl-NL"/>
        </w:rPr>
        <w:t xml:space="preserve"> ph</w:t>
      </w:r>
      <w:r w:rsidR="0089346A" w:rsidRPr="0089346A">
        <w:rPr>
          <w:rFonts w:ascii="Times New Roman" w:eastAsia="Times New Roman" w:hAnsi="Times New Roman"/>
          <w:sz w:val="28"/>
          <w:szCs w:val="28"/>
          <w:lang w:val="nl-NL"/>
        </w:rPr>
        <w:t>í</w:t>
      </w:r>
      <w:r w:rsidR="0089346A">
        <w:rPr>
          <w:rFonts w:ascii="Times New Roman" w:eastAsia="Times New Roman" w:hAnsi="Times New Roman"/>
          <w:sz w:val="28"/>
          <w:szCs w:val="28"/>
          <w:lang w:val="nl-NL"/>
        </w:rPr>
        <w:t xml:space="preserve">; </w:t>
      </w:r>
      <w:r w:rsidR="0089346A" w:rsidRPr="004F79F6">
        <w:rPr>
          <w:rFonts w:ascii="Times New Roman" w:eastAsia="Times New Roman" w:hAnsi="Times New Roman"/>
          <w:sz w:val="28"/>
          <w:szCs w:val="28"/>
          <w:lang w:val="nl-NL"/>
        </w:rPr>
        <w:t xml:space="preserve">Nghị định số </w:t>
      </w:r>
      <w:r w:rsidR="00E02843" w:rsidRPr="004F79F6">
        <w:rPr>
          <w:rFonts w:ascii="Times New Roman" w:eastAsia="Times New Roman" w:hAnsi="Times New Roman"/>
          <w:sz w:val="28"/>
          <w:szCs w:val="28"/>
          <w:lang w:val="nl-NL"/>
        </w:rPr>
        <w:t>120/2016/NĐ-CP ngày 23</w:t>
      </w:r>
      <w:r w:rsidR="0089346A" w:rsidRPr="004F79F6">
        <w:rPr>
          <w:rFonts w:ascii="Times New Roman" w:eastAsia="Times New Roman" w:hAnsi="Times New Roman"/>
          <w:sz w:val="28"/>
          <w:szCs w:val="28"/>
          <w:lang w:val="nl-NL"/>
        </w:rPr>
        <w:t xml:space="preserve"> tháng </w:t>
      </w:r>
      <w:r w:rsidR="00E02843" w:rsidRPr="004F79F6">
        <w:rPr>
          <w:rFonts w:ascii="Times New Roman" w:eastAsia="Times New Roman" w:hAnsi="Times New Roman"/>
          <w:sz w:val="28"/>
          <w:szCs w:val="28"/>
          <w:lang w:val="nl-NL"/>
        </w:rPr>
        <w:t>8</w:t>
      </w:r>
      <w:r w:rsidR="0089346A" w:rsidRPr="004F79F6">
        <w:rPr>
          <w:rFonts w:ascii="Times New Roman" w:eastAsia="Times New Roman" w:hAnsi="Times New Roman"/>
          <w:sz w:val="28"/>
          <w:szCs w:val="28"/>
          <w:lang w:val="nl-NL"/>
        </w:rPr>
        <w:t xml:space="preserve"> năm 2016 của Chính phủ quy định chi tiết và hướng dẫn thi hành một số điều của Luật phí và lệ phí; </w:t>
      </w:r>
      <w:r w:rsidR="006E7262" w:rsidRPr="004F79F6">
        <w:rPr>
          <w:rFonts w:ascii="Times New Roman" w:eastAsia="Times New Roman" w:hAnsi="Times New Roman"/>
          <w:sz w:val="28"/>
          <w:szCs w:val="28"/>
          <w:lang w:val="nl-NL"/>
        </w:rPr>
        <w:t xml:space="preserve">Thông tư số 328/2016/TT-BTC ngày 26 tháng 12 năm 2016 của Bộ trưởng Bộ Tài chính hướng dẫn thu và quản lý các khoản thu ngân sách nhà nước qua Kho bạc Nhà nước; </w:t>
      </w:r>
      <w:r w:rsidR="00CC1D66" w:rsidRPr="00CC1D66">
        <w:rPr>
          <w:rFonts w:ascii="Times New Roman" w:eastAsia="Times New Roman" w:hAnsi="Times New Roman"/>
          <w:sz w:val="28"/>
          <w:szCs w:val="28"/>
          <w:lang w:val="nl-NL"/>
        </w:rPr>
        <w:t xml:space="preserve">Thông tư số </w:t>
      </w:r>
      <w:r w:rsidR="00F7735E" w:rsidRPr="00CC1D66">
        <w:rPr>
          <w:rFonts w:ascii="Times New Roman" w:eastAsia="Times New Roman" w:hAnsi="Times New Roman"/>
          <w:sz w:val="28"/>
          <w:szCs w:val="28"/>
          <w:lang w:val="nl-NL"/>
        </w:rPr>
        <w:t>156/2013/TT-BTC ngày 06</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F7735E" w:rsidRPr="00CC1D66">
        <w:rPr>
          <w:rFonts w:ascii="Times New Roman" w:eastAsia="Times New Roman" w:hAnsi="Times New Roman"/>
          <w:sz w:val="28"/>
          <w:szCs w:val="28"/>
          <w:lang w:val="nl-NL"/>
        </w:rPr>
        <w:t>11</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F7735E" w:rsidRPr="00CC1D66">
        <w:rPr>
          <w:rFonts w:ascii="Times New Roman" w:eastAsia="Times New Roman" w:hAnsi="Times New Roman"/>
          <w:sz w:val="28"/>
          <w:szCs w:val="28"/>
          <w:lang w:val="nl-NL"/>
        </w:rPr>
        <w:t xml:space="preserve">2013 của </w:t>
      </w:r>
      <w:r w:rsidR="00E02843">
        <w:rPr>
          <w:rFonts w:ascii="Times New Roman" w:eastAsia="Times New Roman" w:hAnsi="Times New Roman"/>
          <w:sz w:val="28"/>
          <w:szCs w:val="28"/>
          <w:lang w:val="nl-NL"/>
        </w:rPr>
        <w:t>B</w:t>
      </w:r>
      <w:r w:rsidR="00E02843" w:rsidRPr="00E02843">
        <w:rPr>
          <w:rFonts w:ascii="Times New Roman" w:eastAsia="Times New Roman" w:hAnsi="Times New Roman"/>
          <w:sz w:val="28"/>
          <w:szCs w:val="28"/>
          <w:lang w:val="nl-NL"/>
        </w:rPr>
        <w:t>ộ</w:t>
      </w:r>
      <w:r w:rsidR="00E02843">
        <w:rPr>
          <w:rFonts w:ascii="Times New Roman" w:eastAsia="Times New Roman" w:hAnsi="Times New Roman"/>
          <w:sz w:val="28"/>
          <w:szCs w:val="28"/>
          <w:lang w:val="nl-NL"/>
        </w:rPr>
        <w:t xml:space="preserve"> trư</w:t>
      </w:r>
      <w:r w:rsidR="00E02843" w:rsidRPr="00E02843">
        <w:rPr>
          <w:rFonts w:ascii="Times New Roman" w:eastAsia="Times New Roman" w:hAnsi="Times New Roman"/>
          <w:sz w:val="28"/>
          <w:szCs w:val="28"/>
          <w:lang w:val="nl-NL"/>
        </w:rPr>
        <w:t>ởng</w:t>
      </w:r>
      <w:r w:rsidR="00E02843">
        <w:rPr>
          <w:rFonts w:ascii="Times New Roman" w:eastAsia="Times New Roman" w:hAnsi="Times New Roman"/>
          <w:sz w:val="28"/>
          <w:szCs w:val="28"/>
          <w:lang w:val="nl-NL"/>
        </w:rPr>
        <w:t xml:space="preserve"> </w:t>
      </w:r>
      <w:r w:rsidR="00F7735E" w:rsidRPr="00CC1D66">
        <w:rPr>
          <w:rFonts w:ascii="Times New Roman" w:eastAsia="Times New Roman" w:hAnsi="Times New Roman"/>
          <w:sz w:val="28"/>
          <w:szCs w:val="28"/>
          <w:lang w:val="nl-NL"/>
        </w:rPr>
        <w:t xml:space="preserve">Bộ Tài chính hướng dẫn thi hành một số điều của Luật </w:t>
      </w:r>
      <w:r w:rsidR="00A1060E">
        <w:rPr>
          <w:rFonts w:ascii="Times New Roman" w:eastAsia="Times New Roman" w:hAnsi="Times New Roman"/>
          <w:sz w:val="28"/>
          <w:szCs w:val="28"/>
          <w:lang w:val="nl-NL"/>
        </w:rPr>
        <w:t>q</w:t>
      </w:r>
      <w:r w:rsidR="00F7735E" w:rsidRPr="00CC1D66">
        <w:rPr>
          <w:rFonts w:ascii="Times New Roman" w:eastAsia="Times New Roman" w:hAnsi="Times New Roman"/>
          <w:sz w:val="28"/>
          <w:szCs w:val="28"/>
          <w:lang w:val="nl-NL"/>
        </w:rPr>
        <w:t xml:space="preserve">uản lý thuế; Luật sửa đổi, bổ sung một số điều của Luật </w:t>
      </w:r>
      <w:r w:rsidR="00A1060E">
        <w:rPr>
          <w:rFonts w:ascii="Times New Roman" w:eastAsia="Times New Roman" w:hAnsi="Times New Roman"/>
          <w:sz w:val="28"/>
          <w:szCs w:val="28"/>
          <w:lang w:val="nl-NL"/>
        </w:rPr>
        <w:t>q</w:t>
      </w:r>
      <w:r w:rsidR="00F7735E" w:rsidRPr="00CC1D66">
        <w:rPr>
          <w:rFonts w:ascii="Times New Roman" w:eastAsia="Times New Roman" w:hAnsi="Times New Roman"/>
          <w:sz w:val="28"/>
          <w:szCs w:val="28"/>
          <w:lang w:val="nl-NL"/>
        </w:rPr>
        <w:t>uản lý thuế và Nghị định số 83/2013/NĐ-CP ngày 22</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F7735E" w:rsidRPr="00CC1D66">
        <w:rPr>
          <w:rFonts w:ascii="Times New Roman" w:eastAsia="Times New Roman" w:hAnsi="Times New Roman"/>
          <w:sz w:val="28"/>
          <w:szCs w:val="28"/>
          <w:lang w:val="nl-NL"/>
        </w:rPr>
        <w:t>7</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F7735E" w:rsidRPr="00CC1D66">
        <w:rPr>
          <w:rFonts w:ascii="Times New Roman" w:eastAsia="Times New Roman" w:hAnsi="Times New Roman"/>
          <w:sz w:val="28"/>
          <w:szCs w:val="28"/>
          <w:lang w:val="nl-NL"/>
        </w:rPr>
        <w:t>2013 của Chính phủ</w:t>
      </w:r>
      <w:r w:rsidR="00CC1D66" w:rsidRPr="00CC1D66">
        <w:rPr>
          <w:rFonts w:ascii="Times New Roman" w:eastAsia="Times New Roman" w:hAnsi="Times New Roman"/>
          <w:sz w:val="28"/>
          <w:szCs w:val="28"/>
          <w:lang w:val="nl-NL"/>
        </w:rPr>
        <w:t xml:space="preserve">; Thông tư số </w:t>
      </w:r>
      <w:r w:rsidR="006819E8">
        <w:rPr>
          <w:rFonts w:ascii="Times New Roman" w:eastAsia="Times New Roman" w:hAnsi="Times New Roman"/>
          <w:sz w:val="28"/>
          <w:szCs w:val="28"/>
          <w:lang w:val="nl-NL"/>
        </w:rPr>
        <w:t>3</w:t>
      </w:r>
      <w:r w:rsidR="00405909">
        <w:rPr>
          <w:rFonts w:ascii="Times New Roman" w:eastAsia="Times New Roman" w:hAnsi="Times New Roman"/>
          <w:sz w:val="28"/>
          <w:szCs w:val="28"/>
          <w:lang w:val="nl-NL"/>
        </w:rPr>
        <w:t>0</w:t>
      </w:r>
      <w:r w:rsidR="00E02843">
        <w:rPr>
          <w:rFonts w:ascii="Times New Roman" w:eastAsia="Times New Roman" w:hAnsi="Times New Roman"/>
          <w:sz w:val="28"/>
          <w:szCs w:val="28"/>
          <w:lang w:val="nl-NL"/>
        </w:rPr>
        <w:t>3</w:t>
      </w:r>
      <w:r w:rsidR="00CC1D66" w:rsidRPr="00CC1D66">
        <w:rPr>
          <w:rFonts w:ascii="Times New Roman" w:eastAsia="Times New Roman" w:hAnsi="Times New Roman"/>
          <w:sz w:val="28"/>
          <w:szCs w:val="28"/>
          <w:lang w:val="nl-NL"/>
        </w:rPr>
        <w:t>/201</w:t>
      </w:r>
      <w:r w:rsidR="00405909">
        <w:rPr>
          <w:rFonts w:ascii="Times New Roman" w:eastAsia="Times New Roman" w:hAnsi="Times New Roman"/>
          <w:sz w:val="28"/>
          <w:szCs w:val="28"/>
          <w:lang w:val="nl-NL"/>
        </w:rPr>
        <w:t>6</w:t>
      </w:r>
      <w:r w:rsidR="00CC1D66" w:rsidRPr="00CC1D66">
        <w:rPr>
          <w:rFonts w:ascii="Times New Roman" w:eastAsia="Times New Roman" w:hAnsi="Times New Roman"/>
          <w:sz w:val="28"/>
          <w:szCs w:val="28"/>
          <w:lang w:val="nl-NL"/>
        </w:rPr>
        <w:t xml:space="preserve">/TT-BTC ngày </w:t>
      </w:r>
      <w:r w:rsidR="00E02843">
        <w:rPr>
          <w:rFonts w:ascii="Times New Roman" w:eastAsia="Times New Roman" w:hAnsi="Times New Roman"/>
          <w:sz w:val="28"/>
          <w:szCs w:val="28"/>
          <w:lang w:val="nl-NL"/>
        </w:rPr>
        <w:t>1</w:t>
      </w:r>
      <w:r w:rsidR="006819E8">
        <w:rPr>
          <w:rFonts w:ascii="Times New Roman" w:eastAsia="Times New Roman" w:hAnsi="Times New Roman"/>
          <w:sz w:val="28"/>
          <w:szCs w:val="28"/>
          <w:lang w:val="nl-NL"/>
        </w:rPr>
        <w:t>5</w:t>
      </w:r>
      <w:r w:rsidR="00E02843">
        <w:rPr>
          <w:rFonts w:ascii="Times New Roman" w:eastAsia="Times New Roman" w:hAnsi="Times New Roman"/>
          <w:sz w:val="28"/>
          <w:szCs w:val="28"/>
          <w:lang w:val="nl-NL"/>
        </w:rPr>
        <w:t xml:space="preserve"> </w:t>
      </w:r>
      <w:r w:rsidR="00F7735E">
        <w:rPr>
          <w:rFonts w:ascii="Times New Roman" w:eastAsia="Times New Roman" w:hAnsi="Times New Roman"/>
          <w:sz w:val="28"/>
          <w:szCs w:val="28"/>
          <w:lang w:val="nl-NL"/>
        </w:rPr>
        <w:t>th</w:t>
      </w:r>
      <w:r w:rsidR="00F7735E" w:rsidRPr="00F7735E">
        <w:rPr>
          <w:rFonts w:ascii="Times New Roman" w:eastAsia="Times New Roman" w:hAnsi="Times New Roman"/>
          <w:sz w:val="28"/>
          <w:szCs w:val="28"/>
          <w:lang w:val="nl-NL"/>
        </w:rPr>
        <w:t>á</w:t>
      </w:r>
      <w:r w:rsidR="00F7735E">
        <w:rPr>
          <w:rFonts w:ascii="Times New Roman" w:eastAsia="Times New Roman" w:hAnsi="Times New Roman"/>
          <w:sz w:val="28"/>
          <w:szCs w:val="28"/>
          <w:lang w:val="nl-NL"/>
        </w:rPr>
        <w:t>ng</w:t>
      </w:r>
      <w:r w:rsidR="00CC1D66" w:rsidRPr="00CC1D66">
        <w:rPr>
          <w:rFonts w:ascii="Times New Roman" w:eastAsia="Times New Roman" w:hAnsi="Times New Roman"/>
          <w:sz w:val="28"/>
          <w:szCs w:val="28"/>
          <w:lang w:val="nl-NL"/>
        </w:rPr>
        <w:t xml:space="preserve"> </w:t>
      </w:r>
      <w:r w:rsidR="006819E8">
        <w:rPr>
          <w:rFonts w:ascii="Times New Roman" w:eastAsia="Times New Roman" w:hAnsi="Times New Roman"/>
          <w:sz w:val="28"/>
          <w:szCs w:val="28"/>
          <w:lang w:val="nl-NL"/>
        </w:rPr>
        <w:t>11</w:t>
      </w:r>
      <w:r w:rsidR="00CC1D66" w:rsidRPr="00CC1D66">
        <w:rPr>
          <w:rFonts w:ascii="Times New Roman" w:eastAsia="Times New Roman" w:hAnsi="Times New Roman"/>
          <w:sz w:val="28"/>
          <w:szCs w:val="28"/>
          <w:lang w:val="nl-NL"/>
        </w:rPr>
        <w:t xml:space="preserve"> </w:t>
      </w:r>
      <w:r w:rsidR="00F7735E">
        <w:rPr>
          <w:rFonts w:ascii="Times New Roman" w:eastAsia="Times New Roman" w:hAnsi="Times New Roman"/>
          <w:sz w:val="28"/>
          <w:szCs w:val="28"/>
          <w:lang w:val="nl-NL"/>
        </w:rPr>
        <w:t>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CC1D66" w:rsidRPr="00CC1D66">
        <w:rPr>
          <w:rFonts w:ascii="Times New Roman" w:eastAsia="Times New Roman" w:hAnsi="Times New Roman"/>
          <w:sz w:val="28"/>
          <w:szCs w:val="28"/>
          <w:lang w:val="nl-NL"/>
        </w:rPr>
        <w:t>201</w:t>
      </w:r>
      <w:r w:rsidR="006819E8">
        <w:rPr>
          <w:rFonts w:ascii="Times New Roman" w:eastAsia="Times New Roman" w:hAnsi="Times New Roman"/>
          <w:sz w:val="28"/>
          <w:szCs w:val="28"/>
          <w:lang w:val="nl-NL"/>
        </w:rPr>
        <w:t>6</w:t>
      </w:r>
      <w:r w:rsidR="00CC1D66" w:rsidRPr="00CC1D66">
        <w:rPr>
          <w:rFonts w:ascii="Times New Roman" w:eastAsia="Times New Roman" w:hAnsi="Times New Roman"/>
          <w:sz w:val="28"/>
          <w:szCs w:val="28"/>
          <w:lang w:val="nl-NL"/>
        </w:rPr>
        <w:t xml:space="preserve"> của </w:t>
      </w:r>
      <w:r w:rsidR="00E02843">
        <w:rPr>
          <w:rFonts w:ascii="Times New Roman" w:eastAsia="Times New Roman" w:hAnsi="Times New Roman"/>
          <w:sz w:val="28"/>
          <w:szCs w:val="28"/>
          <w:lang w:val="nl-NL"/>
        </w:rPr>
        <w:t>B</w:t>
      </w:r>
      <w:r w:rsidR="00E02843" w:rsidRPr="00E02843">
        <w:rPr>
          <w:rFonts w:ascii="Times New Roman" w:eastAsia="Times New Roman" w:hAnsi="Times New Roman"/>
          <w:sz w:val="28"/>
          <w:szCs w:val="28"/>
          <w:lang w:val="nl-NL"/>
        </w:rPr>
        <w:t>ộ</w:t>
      </w:r>
      <w:r w:rsidR="00E02843">
        <w:rPr>
          <w:rFonts w:ascii="Times New Roman" w:eastAsia="Times New Roman" w:hAnsi="Times New Roman"/>
          <w:sz w:val="28"/>
          <w:szCs w:val="28"/>
          <w:lang w:val="nl-NL"/>
        </w:rPr>
        <w:t xml:space="preserve"> trư</w:t>
      </w:r>
      <w:r w:rsidR="00E02843" w:rsidRPr="00E02843">
        <w:rPr>
          <w:rFonts w:ascii="Times New Roman" w:eastAsia="Times New Roman" w:hAnsi="Times New Roman"/>
          <w:sz w:val="28"/>
          <w:szCs w:val="28"/>
          <w:lang w:val="nl-NL"/>
        </w:rPr>
        <w:t>ởng</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Bộ Tài chính hướng dẫn </w:t>
      </w:r>
      <w:r w:rsidR="00E02843">
        <w:rPr>
          <w:rFonts w:ascii="Times New Roman" w:eastAsia="Times New Roman" w:hAnsi="Times New Roman"/>
          <w:sz w:val="28"/>
          <w:szCs w:val="28"/>
          <w:lang w:val="nl-NL"/>
        </w:rPr>
        <w:t>vi</w:t>
      </w:r>
      <w:r w:rsidR="00E02843" w:rsidRPr="00E02843">
        <w:rPr>
          <w:rFonts w:ascii="Times New Roman" w:eastAsia="Times New Roman" w:hAnsi="Times New Roman"/>
          <w:sz w:val="28"/>
          <w:szCs w:val="28"/>
          <w:lang w:val="nl-NL"/>
        </w:rPr>
        <w:t>ệ</w:t>
      </w:r>
      <w:r w:rsidR="00E02843">
        <w:rPr>
          <w:rFonts w:ascii="Times New Roman" w:eastAsia="Times New Roman" w:hAnsi="Times New Roman"/>
          <w:sz w:val="28"/>
          <w:szCs w:val="28"/>
          <w:lang w:val="nl-NL"/>
        </w:rPr>
        <w:t xml:space="preserve">c </w:t>
      </w:r>
      <w:r w:rsidR="00CC1D66" w:rsidRPr="00CC1D66">
        <w:rPr>
          <w:rFonts w:ascii="Times New Roman" w:eastAsia="Times New Roman" w:hAnsi="Times New Roman"/>
          <w:sz w:val="28"/>
          <w:szCs w:val="28"/>
          <w:lang w:val="nl-NL"/>
        </w:rPr>
        <w:t xml:space="preserve">in, phát hành, quản lý và sử dụng </w:t>
      </w:r>
      <w:r w:rsidR="00E02843">
        <w:rPr>
          <w:rFonts w:ascii="Times New Roman" w:eastAsia="Times New Roman" w:hAnsi="Times New Roman"/>
          <w:sz w:val="28"/>
          <w:szCs w:val="28"/>
          <w:lang w:val="nl-NL"/>
        </w:rPr>
        <w:t>c</w:t>
      </w:r>
      <w:r w:rsidR="00E02843" w:rsidRPr="00E02843">
        <w:rPr>
          <w:rFonts w:ascii="Times New Roman" w:eastAsia="Times New Roman" w:hAnsi="Times New Roman"/>
          <w:sz w:val="28"/>
          <w:szCs w:val="28"/>
          <w:lang w:val="nl-NL"/>
        </w:rPr>
        <w:t>ác</w:t>
      </w:r>
      <w:r w:rsidR="00E02843">
        <w:rPr>
          <w:rFonts w:ascii="Times New Roman" w:eastAsia="Times New Roman" w:hAnsi="Times New Roman"/>
          <w:sz w:val="28"/>
          <w:szCs w:val="28"/>
          <w:lang w:val="nl-NL"/>
        </w:rPr>
        <w:t xml:space="preserve"> lo</w:t>
      </w:r>
      <w:r w:rsidR="00E02843" w:rsidRPr="00E02843">
        <w:rPr>
          <w:rFonts w:ascii="Times New Roman" w:eastAsia="Times New Roman" w:hAnsi="Times New Roman"/>
          <w:sz w:val="28"/>
          <w:szCs w:val="28"/>
          <w:lang w:val="nl-NL"/>
        </w:rPr>
        <w:t>ại</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chứng từ thu </w:t>
      </w:r>
      <w:r w:rsidR="00E02843">
        <w:rPr>
          <w:rFonts w:ascii="Times New Roman" w:eastAsia="Times New Roman" w:hAnsi="Times New Roman"/>
          <w:sz w:val="28"/>
          <w:szCs w:val="28"/>
          <w:lang w:val="nl-NL"/>
        </w:rPr>
        <w:t>ti</w:t>
      </w:r>
      <w:r w:rsidR="00E02843" w:rsidRPr="00E02843">
        <w:rPr>
          <w:rFonts w:ascii="Times New Roman" w:eastAsia="Times New Roman" w:hAnsi="Times New Roman"/>
          <w:sz w:val="28"/>
          <w:szCs w:val="28"/>
          <w:lang w:val="nl-NL"/>
        </w:rPr>
        <w:t>ền</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phí, lệ phí </w:t>
      </w:r>
      <w:r w:rsidR="00405909">
        <w:rPr>
          <w:rFonts w:ascii="Times New Roman" w:eastAsia="Times New Roman" w:hAnsi="Times New Roman"/>
          <w:sz w:val="28"/>
          <w:szCs w:val="28"/>
          <w:lang w:val="nl-NL"/>
        </w:rPr>
        <w:t>thu</w:t>
      </w:r>
      <w:r w:rsidR="00405909" w:rsidRPr="00405909">
        <w:rPr>
          <w:rFonts w:ascii="Times New Roman" w:eastAsia="Times New Roman" w:hAnsi="Times New Roman"/>
          <w:sz w:val="28"/>
          <w:szCs w:val="28"/>
          <w:lang w:val="nl-NL"/>
        </w:rPr>
        <w:t>ộ</w:t>
      </w:r>
      <w:r w:rsidR="00405909">
        <w:rPr>
          <w:rFonts w:ascii="Times New Roman" w:eastAsia="Times New Roman" w:hAnsi="Times New Roman"/>
          <w:sz w:val="28"/>
          <w:szCs w:val="28"/>
          <w:lang w:val="nl-NL"/>
        </w:rPr>
        <w:t>c ng</w:t>
      </w:r>
      <w:r w:rsidR="00405909" w:rsidRPr="00405909">
        <w:rPr>
          <w:rFonts w:ascii="Times New Roman" w:eastAsia="Times New Roman" w:hAnsi="Times New Roman"/>
          <w:sz w:val="28"/>
          <w:szCs w:val="28"/>
          <w:lang w:val="nl-NL"/>
        </w:rPr>
        <w:t>â</w:t>
      </w:r>
      <w:r w:rsidR="00405909">
        <w:rPr>
          <w:rFonts w:ascii="Times New Roman" w:eastAsia="Times New Roman" w:hAnsi="Times New Roman"/>
          <w:sz w:val="28"/>
          <w:szCs w:val="28"/>
          <w:lang w:val="nl-NL"/>
        </w:rPr>
        <w:t>n s</w:t>
      </w:r>
      <w:r w:rsidR="00405909" w:rsidRPr="00405909">
        <w:rPr>
          <w:rFonts w:ascii="Times New Roman" w:eastAsia="Times New Roman" w:hAnsi="Times New Roman"/>
          <w:sz w:val="28"/>
          <w:szCs w:val="28"/>
          <w:lang w:val="nl-NL"/>
        </w:rPr>
        <w:t>ác</w:t>
      </w:r>
      <w:r w:rsidR="00405909">
        <w:rPr>
          <w:rFonts w:ascii="Times New Roman" w:eastAsia="Times New Roman" w:hAnsi="Times New Roman"/>
          <w:sz w:val="28"/>
          <w:szCs w:val="28"/>
          <w:lang w:val="nl-NL"/>
        </w:rPr>
        <w:t>h nh</w:t>
      </w:r>
      <w:r w:rsidR="00405909" w:rsidRPr="00405909">
        <w:rPr>
          <w:rFonts w:ascii="Times New Roman" w:eastAsia="Times New Roman" w:hAnsi="Times New Roman"/>
          <w:sz w:val="28"/>
          <w:szCs w:val="28"/>
          <w:lang w:val="nl-NL"/>
        </w:rPr>
        <w:t>à</w:t>
      </w:r>
      <w:r w:rsidR="00405909">
        <w:rPr>
          <w:rFonts w:ascii="Times New Roman" w:eastAsia="Times New Roman" w:hAnsi="Times New Roman"/>
          <w:sz w:val="28"/>
          <w:szCs w:val="28"/>
          <w:lang w:val="nl-NL"/>
        </w:rPr>
        <w:t xml:space="preserve"> nư</w:t>
      </w:r>
      <w:r w:rsidR="00405909" w:rsidRPr="00405909">
        <w:rPr>
          <w:rFonts w:ascii="Times New Roman" w:eastAsia="Times New Roman" w:hAnsi="Times New Roman"/>
          <w:sz w:val="28"/>
          <w:szCs w:val="28"/>
          <w:lang w:val="nl-NL"/>
        </w:rPr>
        <w:t>ớ</w:t>
      </w:r>
      <w:r w:rsidR="00405909">
        <w:rPr>
          <w:rFonts w:ascii="Times New Roman" w:eastAsia="Times New Roman" w:hAnsi="Times New Roman"/>
          <w:sz w:val="28"/>
          <w:szCs w:val="28"/>
          <w:lang w:val="nl-NL"/>
        </w:rPr>
        <w:t xml:space="preserve">c </w:t>
      </w:r>
      <w:r w:rsidR="00CC1D66" w:rsidRPr="00CC1D66">
        <w:rPr>
          <w:rFonts w:ascii="Times New Roman" w:eastAsia="Times New Roman" w:hAnsi="Times New Roman"/>
          <w:sz w:val="28"/>
          <w:szCs w:val="28"/>
          <w:lang w:val="nl-NL"/>
        </w:rPr>
        <w:t>và các văn bản sửa đổi, bổ sung</w:t>
      </w:r>
      <w:r w:rsidR="006F3AD8">
        <w:rPr>
          <w:rFonts w:ascii="Times New Roman" w:eastAsia="Times New Roman" w:hAnsi="Times New Roman"/>
          <w:sz w:val="28"/>
          <w:szCs w:val="28"/>
          <w:lang w:val="nl-NL"/>
        </w:rPr>
        <w:t xml:space="preserve"> ho</w:t>
      </w:r>
      <w:r w:rsidR="006F3AD8" w:rsidRPr="006F3AD8">
        <w:rPr>
          <w:rFonts w:ascii="Times New Roman" w:eastAsia="Times New Roman" w:hAnsi="Times New Roman"/>
          <w:sz w:val="28"/>
          <w:szCs w:val="28"/>
          <w:lang w:val="nl-NL"/>
        </w:rPr>
        <w:t>ặc</w:t>
      </w:r>
      <w:r w:rsidR="00E02843">
        <w:rPr>
          <w:rFonts w:ascii="Times New Roman" w:eastAsia="Times New Roman" w:hAnsi="Times New Roman"/>
          <w:sz w:val="28"/>
          <w:szCs w:val="28"/>
          <w:lang w:val="nl-NL"/>
        </w:rPr>
        <w:t xml:space="preserve"> thay th</w:t>
      </w:r>
      <w:r w:rsidR="00E02843" w:rsidRPr="00E02843">
        <w:rPr>
          <w:rFonts w:ascii="Times New Roman" w:eastAsia="Times New Roman" w:hAnsi="Times New Roman"/>
          <w:sz w:val="28"/>
          <w:szCs w:val="28"/>
          <w:lang w:val="nl-NL"/>
        </w:rPr>
        <w:t>ế</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(nếu có).</w:t>
      </w:r>
    </w:p>
    <w:p w:rsidR="00536E1B" w:rsidRDefault="00E02843" w:rsidP="00026468">
      <w:pPr>
        <w:widowControl w:val="0"/>
        <w:spacing w:before="120" w:after="24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7F1D02" w:rsidRPr="008A675C">
        <w:rPr>
          <w:rFonts w:ascii="Times New Roman" w:eastAsia="Times New Roman" w:hAnsi="Times New Roman"/>
          <w:sz w:val="28"/>
          <w:szCs w:val="28"/>
          <w:lang w:val="nl-NL"/>
        </w:rPr>
        <w:t>. 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firstRow="1" w:lastRow="0" w:firstColumn="1" w:lastColumn="0" w:noHBand="0" w:noVBand="1"/>
      </w:tblPr>
      <w:tblGrid>
        <w:gridCol w:w="5249"/>
        <w:gridCol w:w="3539"/>
      </w:tblGrid>
      <w:tr w:rsidR="00CC1D66" w:rsidRPr="00717D95" w:rsidTr="00CC1D66">
        <w:tc>
          <w:tcPr>
            <w:tcW w:w="5393" w:type="dxa"/>
          </w:tcPr>
          <w:p w:rsidR="00CC1D66" w:rsidRPr="00CC1D66" w:rsidRDefault="00CC1D66" w:rsidP="00CC1D66">
            <w:pPr>
              <w:spacing w:after="0" w:line="240" w:lineRule="auto"/>
              <w:rPr>
                <w:rFonts w:asciiTheme="majorHAnsi" w:hAnsiTheme="majorHAnsi" w:cstheme="majorHAnsi"/>
                <w:b/>
                <w:i/>
                <w:sz w:val="24"/>
                <w:lang w:val="nl-NL"/>
              </w:rPr>
            </w:pPr>
            <w:r w:rsidRPr="00CC1D66">
              <w:rPr>
                <w:rFonts w:asciiTheme="majorHAnsi" w:hAnsiTheme="majorHAnsi" w:cstheme="majorHAnsi"/>
                <w:b/>
                <w:i/>
                <w:sz w:val="24"/>
                <w:lang w:val="nl-NL"/>
              </w:rPr>
              <w:t>Nơi nhận:</w:t>
            </w:r>
          </w:p>
          <w:p w:rsidR="00CC1D66" w:rsidRPr="00CC1D66" w:rsidRDefault="00CC1D66" w:rsidP="00CC1D66">
            <w:pPr>
              <w:spacing w:after="0" w:line="240" w:lineRule="auto"/>
              <w:rPr>
                <w:rFonts w:asciiTheme="majorHAnsi" w:hAnsiTheme="majorHAnsi" w:cstheme="majorHAnsi"/>
                <w:lang w:val="nl-NL"/>
              </w:rPr>
            </w:pPr>
            <w:r w:rsidRPr="00CC1D66">
              <w:rPr>
                <w:rFonts w:asciiTheme="majorHAnsi" w:hAnsiTheme="majorHAnsi" w:cstheme="majorHAnsi"/>
                <w:lang w:val="nl-NL"/>
              </w:rPr>
              <w:t>- Văn phòng Trung ương và các Ban của Đảng;</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Tổng Bí thư;</w:t>
            </w:r>
          </w:p>
          <w:p w:rsidR="00CB1F10"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Văn phòng Quốc hội; </w:t>
            </w:r>
          </w:p>
          <w:p w:rsidR="00CC1D66" w:rsidRPr="00CC1D66"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Văn phòng Chủ tịch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Viện Kiểm sát nhân dân tối cao;</w:t>
            </w:r>
          </w:p>
          <w:p w:rsidR="00CB1F10"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Toà án nhân dân tối cao; </w:t>
            </w:r>
          </w:p>
          <w:p w:rsidR="00CC1D66" w:rsidRPr="00CC1D66"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Kiểm toán nhà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Các Bộ, cơ quan ngang Bộ, cơ quan thuộc Chính phủ;</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Cơ quan Trung ương của các đoàn thể;</w:t>
            </w:r>
          </w:p>
          <w:p w:rsidR="00727EB4"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UBND</w:t>
            </w:r>
            <w:r w:rsidR="00727EB4">
              <w:rPr>
                <w:rFonts w:asciiTheme="majorHAnsi" w:hAnsiTheme="majorHAnsi" w:cstheme="majorHAnsi"/>
                <w:lang w:val="nl-NL"/>
              </w:rPr>
              <w:t xml:space="preserve"> c</w:t>
            </w:r>
            <w:r w:rsidR="00727EB4" w:rsidRPr="00727EB4">
              <w:rPr>
                <w:rFonts w:asciiTheme="majorHAnsi" w:hAnsiTheme="majorHAnsi" w:cstheme="majorHAnsi"/>
                <w:lang w:val="nl-NL"/>
              </w:rPr>
              <w:t>ác</w:t>
            </w:r>
            <w:r w:rsidR="00727EB4">
              <w:rPr>
                <w:rFonts w:asciiTheme="majorHAnsi" w:hAnsiTheme="majorHAnsi" w:cstheme="majorHAnsi"/>
                <w:lang w:val="nl-NL"/>
              </w:rPr>
              <w:t xml:space="preserve"> t</w:t>
            </w:r>
            <w:r w:rsidR="00727EB4" w:rsidRPr="00727EB4">
              <w:rPr>
                <w:rFonts w:asciiTheme="majorHAnsi" w:hAnsiTheme="majorHAnsi" w:cstheme="majorHAnsi"/>
                <w:lang w:val="nl-NL"/>
              </w:rPr>
              <w:t>ỉnh</w:t>
            </w:r>
            <w:r w:rsidR="00727EB4">
              <w:rPr>
                <w:rFonts w:asciiTheme="majorHAnsi" w:hAnsiTheme="majorHAnsi" w:cstheme="majorHAnsi"/>
                <w:lang w:val="nl-NL"/>
              </w:rPr>
              <w:t>, th</w:t>
            </w:r>
            <w:r w:rsidR="00727EB4" w:rsidRPr="00727EB4">
              <w:rPr>
                <w:rFonts w:asciiTheme="majorHAnsi" w:hAnsiTheme="majorHAnsi" w:cstheme="majorHAnsi"/>
                <w:lang w:val="nl-NL"/>
              </w:rPr>
              <w:t>ành</w:t>
            </w:r>
            <w:r w:rsidR="00727EB4">
              <w:rPr>
                <w:rFonts w:asciiTheme="majorHAnsi" w:hAnsiTheme="majorHAnsi" w:cstheme="majorHAnsi"/>
                <w:lang w:val="nl-NL"/>
              </w:rPr>
              <w:t xml:space="preserve"> ph</w:t>
            </w:r>
            <w:r w:rsidR="00727EB4" w:rsidRPr="00727EB4">
              <w:rPr>
                <w:rFonts w:asciiTheme="majorHAnsi" w:hAnsiTheme="majorHAnsi" w:cstheme="majorHAnsi"/>
                <w:lang w:val="nl-NL"/>
              </w:rPr>
              <w:t>ố</w:t>
            </w:r>
            <w:r w:rsidR="00727EB4">
              <w:rPr>
                <w:rFonts w:asciiTheme="majorHAnsi" w:hAnsiTheme="majorHAnsi" w:cstheme="majorHAnsi"/>
                <w:lang w:val="nl-NL"/>
              </w:rPr>
              <w:t xml:space="preserve"> tr</w:t>
            </w:r>
            <w:r w:rsidR="00727EB4" w:rsidRPr="00727EB4">
              <w:rPr>
                <w:rFonts w:asciiTheme="majorHAnsi" w:hAnsiTheme="majorHAnsi" w:cstheme="majorHAnsi"/>
                <w:lang w:val="nl-NL"/>
              </w:rPr>
              <w:t>ực</w:t>
            </w:r>
            <w:r w:rsidR="00727EB4">
              <w:rPr>
                <w:rFonts w:asciiTheme="majorHAnsi" w:hAnsiTheme="majorHAnsi" w:cstheme="majorHAnsi"/>
                <w:lang w:val="nl-NL"/>
              </w:rPr>
              <w:t xml:space="preserve"> thu</w:t>
            </w:r>
            <w:r w:rsidR="00727EB4" w:rsidRPr="00727EB4">
              <w:rPr>
                <w:rFonts w:asciiTheme="majorHAnsi" w:hAnsiTheme="majorHAnsi" w:cstheme="majorHAnsi"/>
                <w:lang w:val="nl-NL"/>
              </w:rPr>
              <w:t>ộ</w:t>
            </w:r>
            <w:r w:rsidR="00727EB4">
              <w:rPr>
                <w:rFonts w:asciiTheme="majorHAnsi" w:hAnsiTheme="majorHAnsi" w:cstheme="majorHAnsi"/>
                <w:lang w:val="nl-NL"/>
              </w:rPr>
              <w:t xml:space="preserve">c trung </w:t>
            </w:r>
            <w:r w:rsidR="00727EB4" w:rsidRPr="00727EB4">
              <w:rPr>
                <w:rFonts w:asciiTheme="majorHAnsi" w:hAnsiTheme="majorHAnsi" w:cstheme="majorHAnsi"/>
                <w:lang w:val="nl-NL"/>
              </w:rPr>
              <w:t>ươ</w:t>
            </w:r>
            <w:r w:rsidR="00727EB4">
              <w:rPr>
                <w:rFonts w:asciiTheme="majorHAnsi" w:hAnsiTheme="majorHAnsi" w:cstheme="majorHAnsi"/>
                <w:lang w:val="nl-NL"/>
              </w:rPr>
              <w:t>ng;</w:t>
            </w:r>
            <w:r w:rsidRPr="00CC1D66">
              <w:rPr>
                <w:rFonts w:asciiTheme="majorHAnsi" w:hAnsiTheme="majorHAnsi" w:cstheme="majorHAnsi"/>
                <w:lang w:val="nl-NL"/>
              </w:rPr>
              <w:t xml:space="preserve"> </w:t>
            </w:r>
          </w:p>
          <w:p w:rsidR="00CC1D66" w:rsidRPr="00CC1D66" w:rsidRDefault="00727EB4"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026468" w:rsidRPr="00CC1D66">
              <w:rPr>
                <w:rFonts w:asciiTheme="majorHAnsi" w:hAnsiTheme="majorHAnsi" w:cstheme="majorHAnsi"/>
                <w:lang w:val="nl-NL"/>
              </w:rPr>
              <w:t>Sở Tài chính, Cục Thuế</w:t>
            </w:r>
            <w:r w:rsidR="00026468">
              <w:rPr>
                <w:rFonts w:asciiTheme="majorHAnsi" w:hAnsiTheme="majorHAnsi" w:cstheme="majorHAnsi"/>
                <w:lang w:val="nl-NL"/>
              </w:rPr>
              <w:t xml:space="preserve">, </w:t>
            </w:r>
            <w:r>
              <w:rPr>
                <w:rFonts w:asciiTheme="majorHAnsi" w:hAnsiTheme="majorHAnsi" w:cstheme="majorHAnsi"/>
                <w:lang w:val="nl-NL"/>
              </w:rPr>
              <w:t>KBNN</w:t>
            </w:r>
            <w:r w:rsidR="00026468">
              <w:rPr>
                <w:rFonts w:asciiTheme="majorHAnsi" w:hAnsiTheme="majorHAnsi" w:cstheme="majorHAnsi"/>
                <w:lang w:val="nl-NL"/>
              </w:rPr>
              <w:t xml:space="preserve"> </w:t>
            </w:r>
            <w:r w:rsidR="00CC1D66" w:rsidRPr="00CC1D66">
              <w:rPr>
                <w:rFonts w:asciiTheme="majorHAnsi" w:hAnsiTheme="majorHAnsi" w:cstheme="majorHAnsi"/>
                <w:lang w:val="nl-NL"/>
              </w:rPr>
              <w:t xml:space="preserve">thành phố </w:t>
            </w:r>
            <w:r w:rsidR="007E0227">
              <w:rPr>
                <w:rFonts w:asciiTheme="majorHAnsi" w:hAnsiTheme="majorHAnsi" w:cstheme="majorHAnsi"/>
                <w:lang w:val="nl-NL"/>
              </w:rPr>
              <w:t>H</w:t>
            </w:r>
            <w:r w:rsidR="007E0227" w:rsidRPr="007E0227">
              <w:rPr>
                <w:rFonts w:asciiTheme="majorHAnsi" w:hAnsiTheme="majorHAnsi" w:cstheme="majorHAnsi"/>
                <w:lang w:val="nl-NL"/>
              </w:rPr>
              <w:t>à</w:t>
            </w:r>
            <w:r w:rsidR="007E0227">
              <w:rPr>
                <w:rFonts w:asciiTheme="majorHAnsi" w:hAnsiTheme="majorHAnsi" w:cstheme="majorHAnsi"/>
                <w:lang w:val="nl-NL"/>
              </w:rPr>
              <w:t xml:space="preserve"> N</w:t>
            </w:r>
            <w:r w:rsidR="007E0227" w:rsidRPr="007E0227">
              <w:rPr>
                <w:rFonts w:asciiTheme="majorHAnsi" w:hAnsiTheme="majorHAnsi" w:cstheme="majorHAnsi"/>
                <w:lang w:val="nl-NL"/>
              </w:rPr>
              <w:t>ội</w:t>
            </w:r>
            <w:r w:rsidR="00CC1D66" w:rsidRPr="00CC1D66">
              <w:rPr>
                <w:rFonts w:asciiTheme="majorHAnsi" w:hAnsiTheme="majorHAnsi" w:cstheme="majorHAnsi"/>
                <w:lang w:val="nl-NL"/>
              </w:rPr>
              <w:t>;</w:t>
            </w:r>
          </w:p>
          <w:p w:rsidR="00CB1F10" w:rsidRDefault="00CC1D66" w:rsidP="00CC1D66">
            <w:pPr>
              <w:spacing w:after="0" w:line="240" w:lineRule="auto"/>
              <w:textAlignment w:val="baseline"/>
              <w:rPr>
                <w:rFonts w:asciiTheme="majorHAnsi" w:hAnsiTheme="majorHAnsi" w:cstheme="majorHAnsi"/>
                <w:lang w:val="nl-NL"/>
              </w:rPr>
            </w:pPr>
            <w:r w:rsidRPr="00F7735E">
              <w:rPr>
                <w:rFonts w:asciiTheme="majorHAnsi" w:hAnsiTheme="majorHAnsi" w:cstheme="majorHAnsi"/>
                <w:lang w:val="nl-NL"/>
              </w:rPr>
              <w:t xml:space="preserve">- Công báo; </w:t>
            </w:r>
          </w:p>
          <w:p w:rsidR="00CC1D66" w:rsidRPr="00026468"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026468" w:rsidRPr="00026468">
              <w:rPr>
                <w:rFonts w:asciiTheme="majorHAnsi" w:hAnsiTheme="majorHAnsi" w:cstheme="majorHAnsi"/>
                <w:lang w:val="nl-NL"/>
              </w:rPr>
              <w:t>Cổng thông tin điện tử của</w:t>
            </w:r>
            <w:r w:rsidR="00CC1D66" w:rsidRPr="00026468">
              <w:rPr>
                <w:rFonts w:asciiTheme="majorHAnsi" w:hAnsiTheme="majorHAnsi" w:cstheme="majorHAnsi"/>
                <w:lang w:val="nl-NL"/>
              </w:rPr>
              <w:t xml:space="preserve"> chính phủ;</w:t>
            </w:r>
          </w:p>
          <w:p w:rsidR="00CC1D66" w:rsidRPr="003C5F44" w:rsidRDefault="00CC1D66" w:rsidP="00CC1D66">
            <w:pPr>
              <w:spacing w:after="0" w:line="240" w:lineRule="auto"/>
              <w:textAlignment w:val="baseline"/>
              <w:rPr>
                <w:rFonts w:asciiTheme="majorHAnsi" w:hAnsiTheme="majorHAnsi" w:cstheme="majorHAnsi"/>
                <w:lang w:val="nl-NL"/>
              </w:rPr>
            </w:pPr>
            <w:r w:rsidRPr="003C5F44">
              <w:rPr>
                <w:rFonts w:asciiTheme="majorHAnsi" w:hAnsiTheme="majorHAnsi" w:cstheme="majorHAnsi"/>
                <w:lang w:val="nl-NL"/>
              </w:rPr>
              <w:t>- Cục Kiểm tra văn bản (Bộ Tư pháp);</w:t>
            </w:r>
          </w:p>
          <w:p w:rsidR="00CC1D66" w:rsidRPr="003C5F44" w:rsidRDefault="00CC1D66" w:rsidP="00CC1D66">
            <w:pPr>
              <w:spacing w:after="0" w:line="240" w:lineRule="auto"/>
              <w:textAlignment w:val="baseline"/>
              <w:rPr>
                <w:rFonts w:asciiTheme="majorHAnsi" w:hAnsiTheme="majorHAnsi" w:cstheme="majorHAnsi"/>
                <w:lang w:val="nl-NL"/>
              </w:rPr>
            </w:pPr>
            <w:r w:rsidRPr="003C5F44">
              <w:rPr>
                <w:rFonts w:asciiTheme="majorHAnsi" w:hAnsiTheme="majorHAnsi" w:cstheme="majorHAnsi"/>
                <w:lang w:val="nl-NL"/>
              </w:rPr>
              <w:t>- Các đơn vị thuộc Bộ Tài chính;</w:t>
            </w:r>
          </w:p>
          <w:p w:rsidR="00CC1D66" w:rsidRPr="003C5F44" w:rsidRDefault="00CC1D66" w:rsidP="00CC1D66">
            <w:pPr>
              <w:spacing w:after="0" w:line="240" w:lineRule="auto"/>
              <w:textAlignment w:val="baseline"/>
              <w:rPr>
                <w:rFonts w:asciiTheme="majorHAnsi" w:hAnsiTheme="majorHAnsi" w:cstheme="majorHAnsi"/>
                <w:lang w:val="nl-NL"/>
              </w:rPr>
            </w:pPr>
            <w:r w:rsidRPr="003C5F44">
              <w:rPr>
                <w:rFonts w:asciiTheme="majorHAnsi" w:hAnsiTheme="majorHAnsi" w:cstheme="majorHAnsi"/>
                <w:lang w:val="nl-NL"/>
              </w:rPr>
              <w:t xml:space="preserve">- </w:t>
            </w:r>
            <w:r w:rsidR="00026468" w:rsidRPr="00026468">
              <w:rPr>
                <w:rFonts w:asciiTheme="majorHAnsi" w:hAnsiTheme="majorHAnsi" w:cstheme="majorHAnsi"/>
                <w:lang w:val="nl-NL"/>
              </w:rPr>
              <w:t xml:space="preserve">Cổng thông tin điện tử của </w:t>
            </w:r>
            <w:r w:rsidRPr="003C5F44">
              <w:rPr>
                <w:rFonts w:asciiTheme="majorHAnsi" w:hAnsiTheme="majorHAnsi" w:cstheme="majorHAnsi"/>
                <w:lang w:val="nl-NL"/>
              </w:rPr>
              <w:t>Bộ Tài chính;</w:t>
            </w:r>
          </w:p>
          <w:p w:rsidR="005F7B8B" w:rsidRPr="00CC1D66" w:rsidRDefault="00CC1D66" w:rsidP="00F7735E">
            <w:pPr>
              <w:spacing w:after="0" w:line="240" w:lineRule="auto"/>
              <w:rPr>
                <w:rFonts w:asciiTheme="majorHAnsi" w:hAnsiTheme="majorHAnsi" w:cstheme="majorHAnsi"/>
                <w:sz w:val="28"/>
                <w:szCs w:val="28"/>
                <w:lang w:val="nl-NL"/>
              </w:rPr>
            </w:pPr>
            <w:r w:rsidRPr="00CC1D66">
              <w:rPr>
                <w:rFonts w:asciiTheme="majorHAnsi" w:hAnsiTheme="majorHAnsi" w:cstheme="majorHAnsi"/>
              </w:rPr>
              <w:t>- Lưu: VT, CST (CST5).</w:t>
            </w:r>
          </w:p>
        </w:tc>
        <w:tc>
          <w:tcPr>
            <w:tcW w:w="3611" w:type="dxa"/>
          </w:tcPr>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KT. BỘ TRƯỞNG</w:t>
            </w:r>
          </w:p>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THỨ TRƯỞNG</w:t>
            </w: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r w:rsidRPr="00CC1D66">
              <w:rPr>
                <w:rFonts w:asciiTheme="majorHAnsi" w:hAnsiTheme="majorHAnsi" w:cstheme="majorHAnsi"/>
                <w:b/>
                <w:sz w:val="28"/>
                <w:szCs w:val="28"/>
                <w:lang w:val="nl-NL"/>
              </w:rPr>
              <w:t>Vũ Thị Mai</w:t>
            </w:r>
          </w:p>
        </w:tc>
      </w:tr>
    </w:tbl>
    <w:p w:rsidR="007E0227" w:rsidRDefault="007E0227" w:rsidP="007E0227">
      <w:pPr>
        <w:widowControl w:val="0"/>
        <w:spacing w:after="0" w:line="240" w:lineRule="auto"/>
        <w:jc w:val="center"/>
        <w:rPr>
          <w:rFonts w:ascii="Times New Roman" w:eastAsia="Times New Roman" w:hAnsi="Times New Roman"/>
          <w:b/>
          <w:sz w:val="26"/>
          <w:szCs w:val="26"/>
          <w:lang w:val="nl-NL"/>
        </w:rPr>
      </w:pPr>
    </w:p>
    <w:sectPr w:rsidR="007E0227" w:rsidSect="00806D20">
      <w:headerReference w:type="default" r:id="rId8"/>
      <w:headerReference w:type="first" r:id="rId9"/>
      <w:pgSz w:w="11907" w:h="16840" w:code="9"/>
      <w:pgMar w:top="1021" w:right="1418" w:bottom="907" w:left="1701"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C20" w:rsidRDefault="00894C20" w:rsidP="000A154E">
      <w:pPr>
        <w:spacing w:after="0" w:line="240" w:lineRule="auto"/>
      </w:pPr>
      <w:r>
        <w:separator/>
      </w:r>
    </w:p>
  </w:endnote>
  <w:endnote w:type="continuationSeparator" w:id="0">
    <w:p w:rsidR="00894C20" w:rsidRDefault="00894C20" w:rsidP="000A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Arial">
    <w:altName w:val="Courier New"/>
    <w:charset w:val="00"/>
    <w:family w:val="swiss"/>
    <w:pitch w:val="variable"/>
    <w:sig w:usb0="00000001"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Fre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C20" w:rsidRDefault="00894C20" w:rsidP="000A154E">
      <w:pPr>
        <w:spacing w:after="0" w:line="240" w:lineRule="auto"/>
      </w:pPr>
      <w:r>
        <w:separator/>
      </w:r>
    </w:p>
  </w:footnote>
  <w:footnote w:type="continuationSeparator" w:id="0">
    <w:p w:rsidR="00894C20" w:rsidRDefault="00894C20" w:rsidP="000A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743"/>
      <w:docPartObj>
        <w:docPartGallery w:val="Page Numbers (Top of Page)"/>
        <w:docPartUnique/>
      </w:docPartObj>
    </w:sdtPr>
    <w:sdtEndPr>
      <w:rPr>
        <w:rFonts w:asciiTheme="majorHAnsi" w:hAnsiTheme="majorHAnsi" w:cstheme="majorHAnsi"/>
        <w:sz w:val="24"/>
        <w:szCs w:val="24"/>
      </w:rPr>
    </w:sdtEndPr>
    <w:sdtContent>
      <w:p w:rsidR="00026468" w:rsidRDefault="00ED44DF">
        <w:pPr>
          <w:pStyle w:val="Header"/>
          <w:jc w:val="center"/>
        </w:pPr>
        <w:r w:rsidRPr="00026468">
          <w:rPr>
            <w:rFonts w:asciiTheme="majorHAnsi" w:hAnsiTheme="majorHAnsi" w:cstheme="majorHAnsi"/>
            <w:sz w:val="24"/>
            <w:szCs w:val="24"/>
          </w:rPr>
          <w:fldChar w:fldCharType="begin"/>
        </w:r>
        <w:r w:rsidR="00026468" w:rsidRPr="00026468">
          <w:rPr>
            <w:rFonts w:asciiTheme="majorHAnsi" w:hAnsiTheme="majorHAnsi" w:cstheme="majorHAnsi"/>
            <w:sz w:val="24"/>
            <w:szCs w:val="24"/>
          </w:rPr>
          <w:instrText xml:space="preserve"> PAGE   \* MERGEFORMAT </w:instrText>
        </w:r>
        <w:r w:rsidRPr="00026468">
          <w:rPr>
            <w:rFonts w:asciiTheme="majorHAnsi" w:hAnsiTheme="majorHAnsi" w:cstheme="majorHAnsi"/>
            <w:sz w:val="24"/>
            <w:szCs w:val="24"/>
          </w:rPr>
          <w:fldChar w:fldCharType="separate"/>
        </w:r>
        <w:r w:rsidR="00E24E1F">
          <w:rPr>
            <w:rFonts w:asciiTheme="majorHAnsi" w:hAnsiTheme="majorHAnsi" w:cstheme="majorHAnsi"/>
            <w:noProof/>
            <w:sz w:val="24"/>
            <w:szCs w:val="24"/>
          </w:rPr>
          <w:t>3</w:t>
        </w:r>
        <w:r w:rsidRPr="00026468">
          <w:rPr>
            <w:rFonts w:asciiTheme="majorHAnsi" w:hAnsiTheme="majorHAnsi" w:cstheme="majorHAnsi"/>
            <w:sz w:val="24"/>
            <w:szCs w:val="24"/>
          </w:rPr>
          <w:fldChar w:fldCharType="end"/>
        </w:r>
      </w:p>
    </w:sdtContent>
  </w:sdt>
  <w:p w:rsidR="00026468" w:rsidRDefault="000264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68" w:rsidRDefault="00026468">
    <w:pPr>
      <w:pStyle w:val="Header"/>
      <w:jc w:val="center"/>
    </w:pPr>
  </w:p>
  <w:p w:rsidR="00026468" w:rsidRDefault="000264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E81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8E9B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5EA5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00F1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F24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3E6BF9"/>
    <w:multiLevelType w:val="multilevel"/>
    <w:tmpl w:val="0409001F"/>
    <w:numStyleLink w:val="Style2"/>
  </w:abstractNum>
  <w:abstractNum w:abstractNumId="21" w15:restartNumberingAfterBreak="0">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15:restartNumberingAfterBreak="0">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5"/>
  </w:num>
  <w:num w:numId="22">
    <w:abstractNumId w:val="24"/>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EB"/>
    <w:rsid w:val="0000052D"/>
    <w:rsid w:val="0000120F"/>
    <w:rsid w:val="00001474"/>
    <w:rsid w:val="000033C2"/>
    <w:rsid w:val="000035C5"/>
    <w:rsid w:val="000038F3"/>
    <w:rsid w:val="0000451E"/>
    <w:rsid w:val="000046D6"/>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7E65"/>
    <w:rsid w:val="000202A4"/>
    <w:rsid w:val="000210B0"/>
    <w:rsid w:val="00021373"/>
    <w:rsid w:val="00022C2F"/>
    <w:rsid w:val="00022C86"/>
    <w:rsid w:val="00022D9A"/>
    <w:rsid w:val="00023EAB"/>
    <w:rsid w:val="00024121"/>
    <w:rsid w:val="00025363"/>
    <w:rsid w:val="0002536B"/>
    <w:rsid w:val="00026153"/>
    <w:rsid w:val="00026468"/>
    <w:rsid w:val="00027033"/>
    <w:rsid w:val="00027FBA"/>
    <w:rsid w:val="0003103C"/>
    <w:rsid w:val="000335D0"/>
    <w:rsid w:val="00033895"/>
    <w:rsid w:val="00033AB1"/>
    <w:rsid w:val="000351F6"/>
    <w:rsid w:val="00036698"/>
    <w:rsid w:val="000369F7"/>
    <w:rsid w:val="00036A4F"/>
    <w:rsid w:val="00037406"/>
    <w:rsid w:val="00037496"/>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37C"/>
    <w:rsid w:val="000609D9"/>
    <w:rsid w:val="0006181F"/>
    <w:rsid w:val="0006183F"/>
    <w:rsid w:val="00061A6D"/>
    <w:rsid w:val="00062CB4"/>
    <w:rsid w:val="00063E29"/>
    <w:rsid w:val="00064646"/>
    <w:rsid w:val="0006507F"/>
    <w:rsid w:val="00065443"/>
    <w:rsid w:val="000660A1"/>
    <w:rsid w:val="000664F2"/>
    <w:rsid w:val="00066E47"/>
    <w:rsid w:val="000675A8"/>
    <w:rsid w:val="00070246"/>
    <w:rsid w:val="00071DEC"/>
    <w:rsid w:val="00071F21"/>
    <w:rsid w:val="000720B3"/>
    <w:rsid w:val="0007218C"/>
    <w:rsid w:val="00072BF3"/>
    <w:rsid w:val="0007331B"/>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118"/>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90F72"/>
    <w:rsid w:val="00092551"/>
    <w:rsid w:val="00092AA1"/>
    <w:rsid w:val="00092EDE"/>
    <w:rsid w:val="000947AC"/>
    <w:rsid w:val="00095062"/>
    <w:rsid w:val="00095DFE"/>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3C"/>
    <w:rsid w:val="000B022E"/>
    <w:rsid w:val="000B16AC"/>
    <w:rsid w:val="000B205A"/>
    <w:rsid w:val="000B3689"/>
    <w:rsid w:val="000B381D"/>
    <w:rsid w:val="000B449B"/>
    <w:rsid w:val="000B45B7"/>
    <w:rsid w:val="000B4904"/>
    <w:rsid w:val="000B4A1C"/>
    <w:rsid w:val="000B6079"/>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3415"/>
    <w:rsid w:val="000D39EF"/>
    <w:rsid w:val="000D4BA7"/>
    <w:rsid w:val="000D5539"/>
    <w:rsid w:val="000D59F4"/>
    <w:rsid w:val="000D5B56"/>
    <w:rsid w:val="000D702F"/>
    <w:rsid w:val="000D77EA"/>
    <w:rsid w:val="000D79AD"/>
    <w:rsid w:val="000D7F0E"/>
    <w:rsid w:val="000E048B"/>
    <w:rsid w:val="000E09AC"/>
    <w:rsid w:val="000E0ABF"/>
    <w:rsid w:val="000E0B87"/>
    <w:rsid w:val="000E165E"/>
    <w:rsid w:val="000E2F23"/>
    <w:rsid w:val="000E2F7F"/>
    <w:rsid w:val="000E38EF"/>
    <w:rsid w:val="000E4485"/>
    <w:rsid w:val="000E45A7"/>
    <w:rsid w:val="000E4FE9"/>
    <w:rsid w:val="000E6BEE"/>
    <w:rsid w:val="000F0491"/>
    <w:rsid w:val="000F049B"/>
    <w:rsid w:val="000F0D78"/>
    <w:rsid w:val="000F189F"/>
    <w:rsid w:val="000F1C68"/>
    <w:rsid w:val="000F1F1D"/>
    <w:rsid w:val="000F2C6E"/>
    <w:rsid w:val="000F3742"/>
    <w:rsid w:val="000F3AAE"/>
    <w:rsid w:val="000F4DBC"/>
    <w:rsid w:val="000F54A4"/>
    <w:rsid w:val="000F5BCB"/>
    <w:rsid w:val="000F72E4"/>
    <w:rsid w:val="00100FE4"/>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F06"/>
    <w:rsid w:val="00113C60"/>
    <w:rsid w:val="00114677"/>
    <w:rsid w:val="0011481F"/>
    <w:rsid w:val="001157E1"/>
    <w:rsid w:val="00115FB0"/>
    <w:rsid w:val="001179F7"/>
    <w:rsid w:val="00117E02"/>
    <w:rsid w:val="00120ABD"/>
    <w:rsid w:val="00120C84"/>
    <w:rsid w:val="0012132F"/>
    <w:rsid w:val="00121B07"/>
    <w:rsid w:val="001237EA"/>
    <w:rsid w:val="00123F2D"/>
    <w:rsid w:val="0012611D"/>
    <w:rsid w:val="001269A7"/>
    <w:rsid w:val="00126D02"/>
    <w:rsid w:val="00126DB2"/>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C4D"/>
    <w:rsid w:val="0017072F"/>
    <w:rsid w:val="00172C55"/>
    <w:rsid w:val="00173F9C"/>
    <w:rsid w:val="00175205"/>
    <w:rsid w:val="00175B29"/>
    <w:rsid w:val="00176465"/>
    <w:rsid w:val="00177E22"/>
    <w:rsid w:val="00177F79"/>
    <w:rsid w:val="001804A1"/>
    <w:rsid w:val="00180F00"/>
    <w:rsid w:val="001810A3"/>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051"/>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AE2"/>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A4A"/>
    <w:rsid w:val="001C7668"/>
    <w:rsid w:val="001C77D3"/>
    <w:rsid w:val="001C7A82"/>
    <w:rsid w:val="001D00EF"/>
    <w:rsid w:val="001D0F5A"/>
    <w:rsid w:val="001D3375"/>
    <w:rsid w:val="001D4B43"/>
    <w:rsid w:val="001D5CE3"/>
    <w:rsid w:val="001D60B4"/>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08D"/>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CDB"/>
    <w:rsid w:val="00210F72"/>
    <w:rsid w:val="00212FBB"/>
    <w:rsid w:val="00213547"/>
    <w:rsid w:val="0021371F"/>
    <w:rsid w:val="00214116"/>
    <w:rsid w:val="00214C0D"/>
    <w:rsid w:val="00215AC0"/>
    <w:rsid w:val="00216FA6"/>
    <w:rsid w:val="00217845"/>
    <w:rsid w:val="00220738"/>
    <w:rsid w:val="00220773"/>
    <w:rsid w:val="002208FC"/>
    <w:rsid w:val="00223300"/>
    <w:rsid w:val="00224109"/>
    <w:rsid w:val="002249F4"/>
    <w:rsid w:val="0022646A"/>
    <w:rsid w:val="00227B67"/>
    <w:rsid w:val="00227F97"/>
    <w:rsid w:val="00230398"/>
    <w:rsid w:val="002306CE"/>
    <w:rsid w:val="002317AC"/>
    <w:rsid w:val="00233610"/>
    <w:rsid w:val="00233B25"/>
    <w:rsid w:val="00233B3D"/>
    <w:rsid w:val="00234B3F"/>
    <w:rsid w:val="00234C1A"/>
    <w:rsid w:val="002357B6"/>
    <w:rsid w:val="002357C9"/>
    <w:rsid w:val="00235D1B"/>
    <w:rsid w:val="00236055"/>
    <w:rsid w:val="00236646"/>
    <w:rsid w:val="00236C0D"/>
    <w:rsid w:val="00236ED1"/>
    <w:rsid w:val="00237153"/>
    <w:rsid w:val="00240D7E"/>
    <w:rsid w:val="00240EAB"/>
    <w:rsid w:val="002415A5"/>
    <w:rsid w:val="0024210A"/>
    <w:rsid w:val="0024330E"/>
    <w:rsid w:val="00245BD8"/>
    <w:rsid w:val="00245D7C"/>
    <w:rsid w:val="00246381"/>
    <w:rsid w:val="002470D1"/>
    <w:rsid w:val="00247137"/>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56281"/>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25CF"/>
    <w:rsid w:val="00283439"/>
    <w:rsid w:val="002834D0"/>
    <w:rsid w:val="002837AA"/>
    <w:rsid w:val="00283BCD"/>
    <w:rsid w:val="00284265"/>
    <w:rsid w:val="002843BD"/>
    <w:rsid w:val="0028642C"/>
    <w:rsid w:val="00287BD9"/>
    <w:rsid w:val="0029069C"/>
    <w:rsid w:val="002908FB"/>
    <w:rsid w:val="002913E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5005"/>
    <w:rsid w:val="002A5142"/>
    <w:rsid w:val="002A5916"/>
    <w:rsid w:val="002A67C9"/>
    <w:rsid w:val="002A764B"/>
    <w:rsid w:val="002A7C33"/>
    <w:rsid w:val="002B0418"/>
    <w:rsid w:val="002B3506"/>
    <w:rsid w:val="002B36FF"/>
    <w:rsid w:val="002B3E16"/>
    <w:rsid w:val="002B3EEB"/>
    <w:rsid w:val="002B4259"/>
    <w:rsid w:val="002B42EE"/>
    <w:rsid w:val="002B43B6"/>
    <w:rsid w:val="002B4CEB"/>
    <w:rsid w:val="002B51F2"/>
    <w:rsid w:val="002B5A20"/>
    <w:rsid w:val="002B6F0B"/>
    <w:rsid w:val="002B715C"/>
    <w:rsid w:val="002C1780"/>
    <w:rsid w:val="002C1891"/>
    <w:rsid w:val="002C1FC8"/>
    <w:rsid w:val="002C2896"/>
    <w:rsid w:val="002C4E99"/>
    <w:rsid w:val="002C50CE"/>
    <w:rsid w:val="002C50E3"/>
    <w:rsid w:val="002C516B"/>
    <w:rsid w:val="002C517E"/>
    <w:rsid w:val="002C61E0"/>
    <w:rsid w:val="002C628E"/>
    <w:rsid w:val="002C6740"/>
    <w:rsid w:val="002D1C23"/>
    <w:rsid w:val="002D1DD4"/>
    <w:rsid w:val="002D2377"/>
    <w:rsid w:val="002D3422"/>
    <w:rsid w:val="002D555D"/>
    <w:rsid w:val="002D664F"/>
    <w:rsid w:val="002D79F4"/>
    <w:rsid w:val="002E073C"/>
    <w:rsid w:val="002E2226"/>
    <w:rsid w:val="002E2B57"/>
    <w:rsid w:val="002E33DB"/>
    <w:rsid w:val="002E3E00"/>
    <w:rsid w:val="002E4979"/>
    <w:rsid w:val="002E7CF4"/>
    <w:rsid w:val="002F00F9"/>
    <w:rsid w:val="002F1543"/>
    <w:rsid w:val="002F161B"/>
    <w:rsid w:val="002F201C"/>
    <w:rsid w:val="002F34DA"/>
    <w:rsid w:val="002F3887"/>
    <w:rsid w:val="002F4230"/>
    <w:rsid w:val="002F4AA4"/>
    <w:rsid w:val="002F62C9"/>
    <w:rsid w:val="002F792D"/>
    <w:rsid w:val="002F7D7E"/>
    <w:rsid w:val="00301532"/>
    <w:rsid w:val="003015FB"/>
    <w:rsid w:val="00302907"/>
    <w:rsid w:val="00302E31"/>
    <w:rsid w:val="00304D2E"/>
    <w:rsid w:val="0030521B"/>
    <w:rsid w:val="003055D2"/>
    <w:rsid w:val="00305BA2"/>
    <w:rsid w:val="0030750B"/>
    <w:rsid w:val="00307ECD"/>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174C4"/>
    <w:rsid w:val="00320F6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27421"/>
    <w:rsid w:val="0033089D"/>
    <w:rsid w:val="00330FC2"/>
    <w:rsid w:val="0033153E"/>
    <w:rsid w:val="00331F79"/>
    <w:rsid w:val="00332054"/>
    <w:rsid w:val="003326FE"/>
    <w:rsid w:val="00334E8A"/>
    <w:rsid w:val="00335BB2"/>
    <w:rsid w:val="00335D4C"/>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B81"/>
    <w:rsid w:val="00371F16"/>
    <w:rsid w:val="003728DF"/>
    <w:rsid w:val="00373526"/>
    <w:rsid w:val="00373941"/>
    <w:rsid w:val="00374F96"/>
    <w:rsid w:val="0037506E"/>
    <w:rsid w:val="0037566A"/>
    <w:rsid w:val="0037603A"/>
    <w:rsid w:val="00376199"/>
    <w:rsid w:val="003765CE"/>
    <w:rsid w:val="003773B5"/>
    <w:rsid w:val="00377C5F"/>
    <w:rsid w:val="00380465"/>
    <w:rsid w:val="00380874"/>
    <w:rsid w:val="00381FC5"/>
    <w:rsid w:val="00383430"/>
    <w:rsid w:val="003837D8"/>
    <w:rsid w:val="003844E3"/>
    <w:rsid w:val="0038480D"/>
    <w:rsid w:val="00384E9A"/>
    <w:rsid w:val="00385153"/>
    <w:rsid w:val="00387688"/>
    <w:rsid w:val="003903A4"/>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53C8"/>
    <w:rsid w:val="003A5AA3"/>
    <w:rsid w:val="003A626E"/>
    <w:rsid w:val="003A64D7"/>
    <w:rsid w:val="003A69F8"/>
    <w:rsid w:val="003A6A5E"/>
    <w:rsid w:val="003B10FE"/>
    <w:rsid w:val="003B1307"/>
    <w:rsid w:val="003B16A1"/>
    <w:rsid w:val="003B1813"/>
    <w:rsid w:val="003B211E"/>
    <w:rsid w:val="003B22EC"/>
    <w:rsid w:val="003B403A"/>
    <w:rsid w:val="003B4488"/>
    <w:rsid w:val="003B44E5"/>
    <w:rsid w:val="003B5D1D"/>
    <w:rsid w:val="003B6938"/>
    <w:rsid w:val="003B6AA1"/>
    <w:rsid w:val="003B6B69"/>
    <w:rsid w:val="003B734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5F44"/>
    <w:rsid w:val="003C75BE"/>
    <w:rsid w:val="003D0D5E"/>
    <w:rsid w:val="003D1734"/>
    <w:rsid w:val="003D31C0"/>
    <w:rsid w:val="003D347A"/>
    <w:rsid w:val="003D49CA"/>
    <w:rsid w:val="003D75FA"/>
    <w:rsid w:val="003D7D01"/>
    <w:rsid w:val="003E0A69"/>
    <w:rsid w:val="003E127F"/>
    <w:rsid w:val="003E1496"/>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4A1F"/>
    <w:rsid w:val="003F77AF"/>
    <w:rsid w:val="003F77B7"/>
    <w:rsid w:val="003F7D6E"/>
    <w:rsid w:val="004008E0"/>
    <w:rsid w:val="00402854"/>
    <w:rsid w:val="00403DD2"/>
    <w:rsid w:val="004045E0"/>
    <w:rsid w:val="0040465C"/>
    <w:rsid w:val="0040492A"/>
    <w:rsid w:val="00405909"/>
    <w:rsid w:val="00405A3D"/>
    <w:rsid w:val="00406265"/>
    <w:rsid w:val="004062D7"/>
    <w:rsid w:val="00410331"/>
    <w:rsid w:val="004108E9"/>
    <w:rsid w:val="0041131B"/>
    <w:rsid w:val="004118F7"/>
    <w:rsid w:val="0041240C"/>
    <w:rsid w:val="00413C1B"/>
    <w:rsid w:val="004160C6"/>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8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0646"/>
    <w:rsid w:val="004713DC"/>
    <w:rsid w:val="00471C62"/>
    <w:rsid w:val="00473C3B"/>
    <w:rsid w:val="00474565"/>
    <w:rsid w:val="00474944"/>
    <w:rsid w:val="00474B9C"/>
    <w:rsid w:val="00474BA5"/>
    <w:rsid w:val="00475D82"/>
    <w:rsid w:val="004764DE"/>
    <w:rsid w:val="00476EB9"/>
    <w:rsid w:val="00477079"/>
    <w:rsid w:val="004774BA"/>
    <w:rsid w:val="004817C0"/>
    <w:rsid w:val="0048215F"/>
    <w:rsid w:val="00483D16"/>
    <w:rsid w:val="00484229"/>
    <w:rsid w:val="0048470D"/>
    <w:rsid w:val="0048594B"/>
    <w:rsid w:val="004910B4"/>
    <w:rsid w:val="00491CFF"/>
    <w:rsid w:val="0049206D"/>
    <w:rsid w:val="00493309"/>
    <w:rsid w:val="004934A7"/>
    <w:rsid w:val="00493B62"/>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F58"/>
    <w:rsid w:val="004A4240"/>
    <w:rsid w:val="004A4961"/>
    <w:rsid w:val="004A56C3"/>
    <w:rsid w:val="004A5AD0"/>
    <w:rsid w:val="004A5C3D"/>
    <w:rsid w:val="004A694C"/>
    <w:rsid w:val="004A6D82"/>
    <w:rsid w:val="004B055F"/>
    <w:rsid w:val="004B0BC8"/>
    <w:rsid w:val="004B1A79"/>
    <w:rsid w:val="004B1AB6"/>
    <w:rsid w:val="004B1B5F"/>
    <w:rsid w:val="004B2041"/>
    <w:rsid w:val="004B3398"/>
    <w:rsid w:val="004B397D"/>
    <w:rsid w:val="004B4919"/>
    <w:rsid w:val="004B4B52"/>
    <w:rsid w:val="004B5166"/>
    <w:rsid w:val="004B67A8"/>
    <w:rsid w:val="004B6ECB"/>
    <w:rsid w:val="004B6EFA"/>
    <w:rsid w:val="004B741D"/>
    <w:rsid w:val="004B77BE"/>
    <w:rsid w:val="004C0BC0"/>
    <w:rsid w:val="004C0F5E"/>
    <w:rsid w:val="004C186D"/>
    <w:rsid w:val="004C196B"/>
    <w:rsid w:val="004C2255"/>
    <w:rsid w:val="004C297C"/>
    <w:rsid w:val="004C2EEF"/>
    <w:rsid w:val="004C3439"/>
    <w:rsid w:val="004C3D0A"/>
    <w:rsid w:val="004C4062"/>
    <w:rsid w:val="004C4B3B"/>
    <w:rsid w:val="004C6157"/>
    <w:rsid w:val="004C6662"/>
    <w:rsid w:val="004D11A2"/>
    <w:rsid w:val="004D16B7"/>
    <w:rsid w:val="004D3F37"/>
    <w:rsid w:val="004D400B"/>
    <w:rsid w:val="004D453A"/>
    <w:rsid w:val="004D46F8"/>
    <w:rsid w:val="004D490F"/>
    <w:rsid w:val="004D6106"/>
    <w:rsid w:val="004D67C0"/>
    <w:rsid w:val="004D7B23"/>
    <w:rsid w:val="004D7CF8"/>
    <w:rsid w:val="004E0021"/>
    <w:rsid w:val="004E0AC8"/>
    <w:rsid w:val="004E21FC"/>
    <w:rsid w:val="004E24D1"/>
    <w:rsid w:val="004E2700"/>
    <w:rsid w:val="004E2EA7"/>
    <w:rsid w:val="004E50BA"/>
    <w:rsid w:val="004E5229"/>
    <w:rsid w:val="004E5E8A"/>
    <w:rsid w:val="004E624B"/>
    <w:rsid w:val="004E75A7"/>
    <w:rsid w:val="004E785C"/>
    <w:rsid w:val="004F00E3"/>
    <w:rsid w:val="004F05FD"/>
    <w:rsid w:val="004F26CB"/>
    <w:rsid w:val="004F2A40"/>
    <w:rsid w:val="004F3092"/>
    <w:rsid w:val="004F3EB9"/>
    <w:rsid w:val="004F3F46"/>
    <w:rsid w:val="004F474D"/>
    <w:rsid w:val="004F47AD"/>
    <w:rsid w:val="004F5416"/>
    <w:rsid w:val="004F6A6E"/>
    <w:rsid w:val="004F79F6"/>
    <w:rsid w:val="004F7BBB"/>
    <w:rsid w:val="0050093C"/>
    <w:rsid w:val="00501BAF"/>
    <w:rsid w:val="005024A8"/>
    <w:rsid w:val="00502E9E"/>
    <w:rsid w:val="00503522"/>
    <w:rsid w:val="0050374A"/>
    <w:rsid w:val="005041B4"/>
    <w:rsid w:val="00504440"/>
    <w:rsid w:val="00504948"/>
    <w:rsid w:val="00504DFE"/>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6F7F"/>
    <w:rsid w:val="00517E19"/>
    <w:rsid w:val="00520036"/>
    <w:rsid w:val="00520BEF"/>
    <w:rsid w:val="00520CE8"/>
    <w:rsid w:val="005216E4"/>
    <w:rsid w:val="005221BB"/>
    <w:rsid w:val="005234CC"/>
    <w:rsid w:val="005251CC"/>
    <w:rsid w:val="00526669"/>
    <w:rsid w:val="00526A2B"/>
    <w:rsid w:val="00527BB7"/>
    <w:rsid w:val="005317B5"/>
    <w:rsid w:val="005320A1"/>
    <w:rsid w:val="00532B33"/>
    <w:rsid w:val="005334A8"/>
    <w:rsid w:val="00533502"/>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64B0"/>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3BF8"/>
    <w:rsid w:val="00564749"/>
    <w:rsid w:val="005655AD"/>
    <w:rsid w:val="00565C64"/>
    <w:rsid w:val="00565DEC"/>
    <w:rsid w:val="00570C09"/>
    <w:rsid w:val="005711EC"/>
    <w:rsid w:val="00573741"/>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2F52"/>
    <w:rsid w:val="0059391B"/>
    <w:rsid w:val="00596BC0"/>
    <w:rsid w:val="0059734F"/>
    <w:rsid w:val="00597AA0"/>
    <w:rsid w:val="005A0667"/>
    <w:rsid w:val="005A0819"/>
    <w:rsid w:val="005A0DDA"/>
    <w:rsid w:val="005A118B"/>
    <w:rsid w:val="005A1AF7"/>
    <w:rsid w:val="005A2A20"/>
    <w:rsid w:val="005A2F60"/>
    <w:rsid w:val="005A38B5"/>
    <w:rsid w:val="005A3FFE"/>
    <w:rsid w:val="005A42B6"/>
    <w:rsid w:val="005A543D"/>
    <w:rsid w:val="005A5EE2"/>
    <w:rsid w:val="005A67B8"/>
    <w:rsid w:val="005A6C6D"/>
    <w:rsid w:val="005A6DB5"/>
    <w:rsid w:val="005A79E0"/>
    <w:rsid w:val="005A7F70"/>
    <w:rsid w:val="005B092A"/>
    <w:rsid w:val="005B0DAA"/>
    <w:rsid w:val="005B222C"/>
    <w:rsid w:val="005B2374"/>
    <w:rsid w:val="005B255E"/>
    <w:rsid w:val="005B25AB"/>
    <w:rsid w:val="005B3089"/>
    <w:rsid w:val="005B5308"/>
    <w:rsid w:val="005B624E"/>
    <w:rsid w:val="005B62EC"/>
    <w:rsid w:val="005B65FB"/>
    <w:rsid w:val="005B6D29"/>
    <w:rsid w:val="005B6E28"/>
    <w:rsid w:val="005B6FED"/>
    <w:rsid w:val="005B70A4"/>
    <w:rsid w:val="005B72A8"/>
    <w:rsid w:val="005B7FAD"/>
    <w:rsid w:val="005C1983"/>
    <w:rsid w:val="005C2C47"/>
    <w:rsid w:val="005C3309"/>
    <w:rsid w:val="005C3891"/>
    <w:rsid w:val="005C413B"/>
    <w:rsid w:val="005C4ADA"/>
    <w:rsid w:val="005C4DA5"/>
    <w:rsid w:val="005C5AA0"/>
    <w:rsid w:val="005C637E"/>
    <w:rsid w:val="005C77F5"/>
    <w:rsid w:val="005C7F66"/>
    <w:rsid w:val="005D006F"/>
    <w:rsid w:val="005D0308"/>
    <w:rsid w:val="005D03DC"/>
    <w:rsid w:val="005D2702"/>
    <w:rsid w:val="005D4758"/>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2B0"/>
    <w:rsid w:val="005F682D"/>
    <w:rsid w:val="005F7B8B"/>
    <w:rsid w:val="00600144"/>
    <w:rsid w:val="0060018C"/>
    <w:rsid w:val="00600311"/>
    <w:rsid w:val="00600A60"/>
    <w:rsid w:val="00600FAC"/>
    <w:rsid w:val="006057F6"/>
    <w:rsid w:val="0060685C"/>
    <w:rsid w:val="006069D0"/>
    <w:rsid w:val="00606DF5"/>
    <w:rsid w:val="0060724D"/>
    <w:rsid w:val="006072AA"/>
    <w:rsid w:val="00611520"/>
    <w:rsid w:val="00612A45"/>
    <w:rsid w:val="00612CC8"/>
    <w:rsid w:val="00613312"/>
    <w:rsid w:val="0061522F"/>
    <w:rsid w:val="006152A8"/>
    <w:rsid w:val="00615405"/>
    <w:rsid w:val="0061585D"/>
    <w:rsid w:val="00617AF9"/>
    <w:rsid w:val="00620006"/>
    <w:rsid w:val="006208D9"/>
    <w:rsid w:val="0062199B"/>
    <w:rsid w:val="00621B8F"/>
    <w:rsid w:val="00622F96"/>
    <w:rsid w:val="00624053"/>
    <w:rsid w:val="00624519"/>
    <w:rsid w:val="0062576E"/>
    <w:rsid w:val="006257AB"/>
    <w:rsid w:val="006265BF"/>
    <w:rsid w:val="0062749B"/>
    <w:rsid w:val="00630787"/>
    <w:rsid w:val="00631427"/>
    <w:rsid w:val="00631FA3"/>
    <w:rsid w:val="0063278D"/>
    <w:rsid w:val="00632D05"/>
    <w:rsid w:val="00632D14"/>
    <w:rsid w:val="00632D9F"/>
    <w:rsid w:val="006332A9"/>
    <w:rsid w:val="0063451E"/>
    <w:rsid w:val="00634B18"/>
    <w:rsid w:val="00637062"/>
    <w:rsid w:val="00637626"/>
    <w:rsid w:val="006376FD"/>
    <w:rsid w:val="00640219"/>
    <w:rsid w:val="00640718"/>
    <w:rsid w:val="006453F3"/>
    <w:rsid w:val="006453F8"/>
    <w:rsid w:val="00645569"/>
    <w:rsid w:val="006458CB"/>
    <w:rsid w:val="006459EA"/>
    <w:rsid w:val="00645AD1"/>
    <w:rsid w:val="00646272"/>
    <w:rsid w:val="00646D28"/>
    <w:rsid w:val="0064727A"/>
    <w:rsid w:val="00647892"/>
    <w:rsid w:val="00650419"/>
    <w:rsid w:val="00651019"/>
    <w:rsid w:val="006522FB"/>
    <w:rsid w:val="0065243B"/>
    <w:rsid w:val="0065447A"/>
    <w:rsid w:val="00654529"/>
    <w:rsid w:val="006546A0"/>
    <w:rsid w:val="00654FCC"/>
    <w:rsid w:val="00655BB3"/>
    <w:rsid w:val="00656BCB"/>
    <w:rsid w:val="006571E3"/>
    <w:rsid w:val="006578F4"/>
    <w:rsid w:val="00662144"/>
    <w:rsid w:val="00662714"/>
    <w:rsid w:val="006628B0"/>
    <w:rsid w:val="00662904"/>
    <w:rsid w:val="00662F85"/>
    <w:rsid w:val="006641D4"/>
    <w:rsid w:val="006652F2"/>
    <w:rsid w:val="00665494"/>
    <w:rsid w:val="00670BA2"/>
    <w:rsid w:val="00670BBC"/>
    <w:rsid w:val="00670C48"/>
    <w:rsid w:val="00670C5E"/>
    <w:rsid w:val="006716D4"/>
    <w:rsid w:val="00672959"/>
    <w:rsid w:val="00672C35"/>
    <w:rsid w:val="00672E16"/>
    <w:rsid w:val="0067369B"/>
    <w:rsid w:val="0067500C"/>
    <w:rsid w:val="00675E1B"/>
    <w:rsid w:val="00676017"/>
    <w:rsid w:val="00676588"/>
    <w:rsid w:val="00676E66"/>
    <w:rsid w:val="0067733A"/>
    <w:rsid w:val="0067761B"/>
    <w:rsid w:val="00677B3D"/>
    <w:rsid w:val="00680BE6"/>
    <w:rsid w:val="00681507"/>
    <w:rsid w:val="006819E8"/>
    <w:rsid w:val="006826EB"/>
    <w:rsid w:val="00682CC7"/>
    <w:rsid w:val="006837FC"/>
    <w:rsid w:val="00683CB7"/>
    <w:rsid w:val="00684F13"/>
    <w:rsid w:val="00685662"/>
    <w:rsid w:val="00686663"/>
    <w:rsid w:val="006868C1"/>
    <w:rsid w:val="006872B3"/>
    <w:rsid w:val="0068737C"/>
    <w:rsid w:val="00690D79"/>
    <w:rsid w:val="00691C6C"/>
    <w:rsid w:val="00691FE2"/>
    <w:rsid w:val="006927E7"/>
    <w:rsid w:val="0069371F"/>
    <w:rsid w:val="00693B17"/>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24D4"/>
    <w:rsid w:val="006A52C0"/>
    <w:rsid w:val="006A5493"/>
    <w:rsid w:val="006B0DBC"/>
    <w:rsid w:val="006B0DBF"/>
    <w:rsid w:val="006B1B8C"/>
    <w:rsid w:val="006B1DDD"/>
    <w:rsid w:val="006B26FA"/>
    <w:rsid w:val="006B346F"/>
    <w:rsid w:val="006B4E75"/>
    <w:rsid w:val="006B5271"/>
    <w:rsid w:val="006B5FF9"/>
    <w:rsid w:val="006B66FE"/>
    <w:rsid w:val="006B68CC"/>
    <w:rsid w:val="006C0E24"/>
    <w:rsid w:val="006C1953"/>
    <w:rsid w:val="006C1F62"/>
    <w:rsid w:val="006C2F3F"/>
    <w:rsid w:val="006C3B55"/>
    <w:rsid w:val="006C4A62"/>
    <w:rsid w:val="006C52C8"/>
    <w:rsid w:val="006C5567"/>
    <w:rsid w:val="006C5661"/>
    <w:rsid w:val="006C58CD"/>
    <w:rsid w:val="006C7B78"/>
    <w:rsid w:val="006D00E6"/>
    <w:rsid w:val="006D0129"/>
    <w:rsid w:val="006D22C5"/>
    <w:rsid w:val="006D2C3B"/>
    <w:rsid w:val="006D590E"/>
    <w:rsid w:val="006D5E80"/>
    <w:rsid w:val="006D6A98"/>
    <w:rsid w:val="006D6C88"/>
    <w:rsid w:val="006D711C"/>
    <w:rsid w:val="006D747B"/>
    <w:rsid w:val="006E01B2"/>
    <w:rsid w:val="006E050B"/>
    <w:rsid w:val="006E0867"/>
    <w:rsid w:val="006E2486"/>
    <w:rsid w:val="006E26E9"/>
    <w:rsid w:val="006E28C5"/>
    <w:rsid w:val="006E2A34"/>
    <w:rsid w:val="006E2DB4"/>
    <w:rsid w:val="006E43B8"/>
    <w:rsid w:val="006E49A1"/>
    <w:rsid w:val="006E4AB1"/>
    <w:rsid w:val="006E60C5"/>
    <w:rsid w:val="006E6C04"/>
    <w:rsid w:val="006E6F4A"/>
    <w:rsid w:val="006E7262"/>
    <w:rsid w:val="006E7453"/>
    <w:rsid w:val="006F0323"/>
    <w:rsid w:val="006F0462"/>
    <w:rsid w:val="006F0586"/>
    <w:rsid w:val="006F14D3"/>
    <w:rsid w:val="006F1DB4"/>
    <w:rsid w:val="006F23AE"/>
    <w:rsid w:val="006F272E"/>
    <w:rsid w:val="006F3564"/>
    <w:rsid w:val="006F3AD8"/>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11456"/>
    <w:rsid w:val="007116B4"/>
    <w:rsid w:val="007123FB"/>
    <w:rsid w:val="007128D4"/>
    <w:rsid w:val="00712D7E"/>
    <w:rsid w:val="00713400"/>
    <w:rsid w:val="00714062"/>
    <w:rsid w:val="00715237"/>
    <w:rsid w:val="00716343"/>
    <w:rsid w:val="00716423"/>
    <w:rsid w:val="007175E6"/>
    <w:rsid w:val="00717ABC"/>
    <w:rsid w:val="00717D95"/>
    <w:rsid w:val="00722268"/>
    <w:rsid w:val="00722295"/>
    <w:rsid w:val="00722388"/>
    <w:rsid w:val="00722A57"/>
    <w:rsid w:val="0072332F"/>
    <w:rsid w:val="00723D7E"/>
    <w:rsid w:val="00723FE9"/>
    <w:rsid w:val="007244B5"/>
    <w:rsid w:val="00724585"/>
    <w:rsid w:val="00724589"/>
    <w:rsid w:val="0072535F"/>
    <w:rsid w:val="0072586A"/>
    <w:rsid w:val="0072622E"/>
    <w:rsid w:val="00727EB4"/>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14F3"/>
    <w:rsid w:val="00741B60"/>
    <w:rsid w:val="00741B95"/>
    <w:rsid w:val="00742991"/>
    <w:rsid w:val="00744059"/>
    <w:rsid w:val="0074419B"/>
    <w:rsid w:val="007444A7"/>
    <w:rsid w:val="0074503D"/>
    <w:rsid w:val="00745244"/>
    <w:rsid w:val="0074525B"/>
    <w:rsid w:val="007454AA"/>
    <w:rsid w:val="00745553"/>
    <w:rsid w:val="00746F92"/>
    <w:rsid w:val="007476DA"/>
    <w:rsid w:val="00750EB1"/>
    <w:rsid w:val="007519CD"/>
    <w:rsid w:val="00754A4D"/>
    <w:rsid w:val="00755733"/>
    <w:rsid w:val="00755A45"/>
    <w:rsid w:val="00756BF1"/>
    <w:rsid w:val="00756D20"/>
    <w:rsid w:val="00760252"/>
    <w:rsid w:val="0076027E"/>
    <w:rsid w:val="00760AB8"/>
    <w:rsid w:val="00761EE4"/>
    <w:rsid w:val="0076273B"/>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6468"/>
    <w:rsid w:val="0078667B"/>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311"/>
    <w:rsid w:val="007A4433"/>
    <w:rsid w:val="007A4A11"/>
    <w:rsid w:val="007A4CA8"/>
    <w:rsid w:val="007A56BD"/>
    <w:rsid w:val="007A5804"/>
    <w:rsid w:val="007A5A8E"/>
    <w:rsid w:val="007A6A99"/>
    <w:rsid w:val="007B08EA"/>
    <w:rsid w:val="007B1659"/>
    <w:rsid w:val="007B18F5"/>
    <w:rsid w:val="007B1E78"/>
    <w:rsid w:val="007B27B8"/>
    <w:rsid w:val="007B28CA"/>
    <w:rsid w:val="007B43D9"/>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227"/>
    <w:rsid w:val="007E065B"/>
    <w:rsid w:val="007E0B97"/>
    <w:rsid w:val="007E0B9B"/>
    <w:rsid w:val="007E0E82"/>
    <w:rsid w:val="007E174E"/>
    <w:rsid w:val="007E32AD"/>
    <w:rsid w:val="007E4AB5"/>
    <w:rsid w:val="007E4D4D"/>
    <w:rsid w:val="007E4E45"/>
    <w:rsid w:val="007E5775"/>
    <w:rsid w:val="007E5DE1"/>
    <w:rsid w:val="007E5E24"/>
    <w:rsid w:val="007E6437"/>
    <w:rsid w:val="007E751D"/>
    <w:rsid w:val="007E7869"/>
    <w:rsid w:val="007E7B9A"/>
    <w:rsid w:val="007F0604"/>
    <w:rsid w:val="007F0908"/>
    <w:rsid w:val="007F0CE5"/>
    <w:rsid w:val="007F11A1"/>
    <w:rsid w:val="007F1D02"/>
    <w:rsid w:val="007F24D8"/>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6D20"/>
    <w:rsid w:val="00807345"/>
    <w:rsid w:val="00807C38"/>
    <w:rsid w:val="008101C8"/>
    <w:rsid w:val="00810699"/>
    <w:rsid w:val="00812DAC"/>
    <w:rsid w:val="00812FF4"/>
    <w:rsid w:val="00813C43"/>
    <w:rsid w:val="00813F93"/>
    <w:rsid w:val="008140BE"/>
    <w:rsid w:val="0081477F"/>
    <w:rsid w:val="00816F40"/>
    <w:rsid w:val="00817936"/>
    <w:rsid w:val="00817B85"/>
    <w:rsid w:val="008206D7"/>
    <w:rsid w:val="00821BB3"/>
    <w:rsid w:val="00824A0E"/>
    <w:rsid w:val="00824AA6"/>
    <w:rsid w:val="00825038"/>
    <w:rsid w:val="0082511B"/>
    <w:rsid w:val="008275B0"/>
    <w:rsid w:val="00827707"/>
    <w:rsid w:val="00830A18"/>
    <w:rsid w:val="00830E24"/>
    <w:rsid w:val="00830FC8"/>
    <w:rsid w:val="00831074"/>
    <w:rsid w:val="0083189A"/>
    <w:rsid w:val="0083327B"/>
    <w:rsid w:val="00834811"/>
    <w:rsid w:val="008348E7"/>
    <w:rsid w:val="008351A3"/>
    <w:rsid w:val="008359C7"/>
    <w:rsid w:val="00835C43"/>
    <w:rsid w:val="0083664F"/>
    <w:rsid w:val="00836F62"/>
    <w:rsid w:val="008400C9"/>
    <w:rsid w:val="00840646"/>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57A25"/>
    <w:rsid w:val="00860F01"/>
    <w:rsid w:val="008611A0"/>
    <w:rsid w:val="00861294"/>
    <w:rsid w:val="0086141C"/>
    <w:rsid w:val="008619DA"/>
    <w:rsid w:val="00864DBC"/>
    <w:rsid w:val="008657B3"/>
    <w:rsid w:val="00865CC5"/>
    <w:rsid w:val="00865FBF"/>
    <w:rsid w:val="00866A6B"/>
    <w:rsid w:val="00866B16"/>
    <w:rsid w:val="0086706B"/>
    <w:rsid w:val="00870E19"/>
    <w:rsid w:val="00871806"/>
    <w:rsid w:val="00873845"/>
    <w:rsid w:val="00873BD1"/>
    <w:rsid w:val="00873CA9"/>
    <w:rsid w:val="00873E67"/>
    <w:rsid w:val="008761B9"/>
    <w:rsid w:val="0087671F"/>
    <w:rsid w:val="00877174"/>
    <w:rsid w:val="008778A5"/>
    <w:rsid w:val="008800C9"/>
    <w:rsid w:val="00881D7E"/>
    <w:rsid w:val="0088313B"/>
    <w:rsid w:val="00883777"/>
    <w:rsid w:val="00884371"/>
    <w:rsid w:val="0088501E"/>
    <w:rsid w:val="00885127"/>
    <w:rsid w:val="00885656"/>
    <w:rsid w:val="008856BB"/>
    <w:rsid w:val="00885B9B"/>
    <w:rsid w:val="00885D49"/>
    <w:rsid w:val="00886961"/>
    <w:rsid w:val="00886A19"/>
    <w:rsid w:val="00887ACB"/>
    <w:rsid w:val="00887E49"/>
    <w:rsid w:val="00890757"/>
    <w:rsid w:val="00890BC2"/>
    <w:rsid w:val="00891BEC"/>
    <w:rsid w:val="00892A25"/>
    <w:rsid w:val="0089346A"/>
    <w:rsid w:val="00894485"/>
    <w:rsid w:val="008944AD"/>
    <w:rsid w:val="00894520"/>
    <w:rsid w:val="00894C20"/>
    <w:rsid w:val="008957B0"/>
    <w:rsid w:val="00897398"/>
    <w:rsid w:val="00897EA8"/>
    <w:rsid w:val="008A0399"/>
    <w:rsid w:val="008A0777"/>
    <w:rsid w:val="008A0BF4"/>
    <w:rsid w:val="008A1540"/>
    <w:rsid w:val="008A17F5"/>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0D32"/>
    <w:rsid w:val="008C3063"/>
    <w:rsid w:val="008C3FD9"/>
    <w:rsid w:val="008C4E81"/>
    <w:rsid w:val="008C54AB"/>
    <w:rsid w:val="008C7F4D"/>
    <w:rsid w:val="008D029D"/>
    <w:rsid w:val="008D0B29"/>
    <w:rsid w:val="008D267D"/>
    <w:rsid w:val="008D50B6"/>
    <w:rsid w:val="008D6D28"/>
    <w:rsid w:val="008D6ECF"/>
    <w:rsid w:val="008E07E6"/>
    <w:rsid w:val="008E1AAC"/>
    <w:rsid w:val="008E1CFC"/>
    <w:rsid w:val="008E255F"/>
    <w:rsid w:val="008E2AB0"/>
    <w:rsid w:val="008E3B48"/>
    <w:rsid w:val="008E41DA"/>
    <w:rsid w:val="008E5E06"/>
    <w:rsid w:val="008E6489"/>
    <w:rsid w:val="008E678F"/>
    <w:rsid w:val="008E7FEE"/>
    <w:rsid w:val="008F03DA"/>
    <w:rsid w:val="008F05DC"/>
    <w:rsid w:val="008F0BD9"/>
    <w:rsid w:val="008F0C4D"/>
    <w:rsid w:val="008F0E23"/>
    <w:rsid w:val="008F0F48"/>
    <w:rsid w:val="008F18C9"/>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2E85"/>
    <w:rsid w:val="00904402"/>
    <w:rsid w:val="00904E27"/>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3EB"/>
    <w:rsid w:val="009224AA"/>
    <w:rsid w:val="00922B53"/>
    <w:rsid w:val="00922E67"/>
    <w:rsid w:val="00924B22"/>
    <w:rsid w:val="00924E8D"/>
    <w:rsid w:val="009265AA"/>
    <w:rsid w:val="00926B05"/>
    <w:rsid w:val="00926DC7"/>
    <w:rsid w:val="00930742"/>
    <w:rsid w:val="009307F2"/>
    <w:rsid w:val="00930FAE"/>
    <w:rsid w:val="009319C7"/>
    <w:rsid w:val="00934067"/>
    <w:rsid w:val="009341A3"/>
    <w:rsid w:val="0093422A"/>
    <w:rsid w:val="009349F8"/>
    <w:rsid w:val="009353AB"/>
    <w:rsid w:val="009372D7"/>
    <w:rsid w:val="00937BA5"/>
    <w:rsid w:val="00937F9C"/>
    <w:rsid w:val="009409DD"/>
    <w:rsid w:val="00942139"/>
    <w:rsid w:val="009425C7"/>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291"/>
    <w:rsid w:val="00977E64"/>
    <w:rsid w:val="009808B6"/>
    <w:rsid w:val="00983676"/>
    <w:rsid w:val="00983EF3"/>
    <w:rsid w:val="00984681"/>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33F2"/>
    <w:rsid w:val="009B4CCF"/>
    <w:rsid w:val="009B51A8"/>
    <w:rsid w:val="009B5A91"/>
    <w:rsid w:val="009B5B76"/>
    <w:rsid w:val="009B732F"/>
    <w:rsid w:val="009C07CF"/>
    <w:rsid w:val="009C197D"/>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6DEA"/>
    <w:rsid w:val="009E7413"/>
    <w:rsid w:val="009F0317"/>
    <w:rsid w:val="009F06BE"/>
    <w:rsid w:val="009F0C58"/>
    <w:rsid w:val="009F0E48"/>
    <w:rsid w:val="009F19A6"/>
    <w:rsid w:val="009F1D11"/>
    <w:rsid w:val="009F2A41"/>
    <w:rsid w:val="009F2F5D"/>
    <w:rsid w:val="009F3165"/>
    <w:rsid w:val="009F3190"/>
    <w:rsid w:val="009F3617"/>
    <w:rsid w:val="009F390D"/>
    <w:rsid w:val="009F4256"/>
    <w:rsid w:val="009F53BF"/>
    <w:rsid w:val="009F5503"/>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68A5"/>
    <w:rsid w:val="00A07C61"/>
    <w:rsid w:val="00A1060E"/>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5A30"/>
    <w:rsid w:val="00A461C9"/>
    <w:rsid w:val="00A46B35"/>
    <w:rsid w:val="00A46C9D"/>
    <w:rsid w:val="00A50378"/>
    <w:rsid w:val="00A5151B"/>
    <w:rsid w:val="00A52AFA"/>
    <w:rsid w:val="00A52EDC"/>
    <w:rsid w:val="00A54191"/>
    <w:rsid w:val="00A54C9F"/>
    <w:rsid w:val="00A54D84"/>
    <w:rsid w:val="00A554B8"/>
    <w:rsid w:val="00A579AD"/>
    <w:rsid w:val="00A6066E"/>
    <w:rsid w:val="00A61836"/>
    <w:rsid w:val="00A62A91"/>
    <w:rsid w:val="00A62CF5"/>
    <w:rsid w:val="00A62ED6"/>
    <w:rsid w:val="00A64697"/>
    <w:rsid w:val="00A64E59"/>
    <w:rsid w:val="00A65131"/>
    <w:rsid w:val="00A67193"/>
    <w:rsid w:val="00A70696"/>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545"/>
    <w:rsid w:val="00A909D8"/>
    <w:rsid w:val="00A90A89"/>
    <w:rsid w:val="00A90C4C"/>
    <w:rsid w:val="00A91125"/>
    <w:rsid w:val="00A91CCC"/>
    <w:rsid w:val="00A92433"/>
    <w:rsid w:val="00A9247C"/>
    <w:rsid w:val="00A92AFA"/>
    <w:rsid w:val="00A93171"/>
    <w:rsid w:val="00A93233"/>
    <w:rsid w:val="00A93CBE"/>
    <w:rsid w:val="00A942BE"/>
    <w:rsid w:val="00A951E3"/>
    <w:rsid w:val="00A95930"/>
    <w:rsid w:val="00A95B65"/>
    <w:rsid w:val="00A96D0C"/>
    <w:rsid w:val="00AA1636"/>
    <w:rsid w:val="00AA25F5"/>
    <w:rsid w:val="00AA32E2"/>
    <w:rsid w:val="00AA35E8"/>
    <w:rsid w:val="00AA3B90"/>
    <w:rsid w:val="00AA3D26"/>
    <w:rsid w:val="00AA460A"/>
    <w:rsid w:val="00AA4A4F"/>
    <w:rsid w:val="00AA4E1A"/>
    <w:rsid w:val="00AA4EFA"/>
    <w:rsid w:val="00AA5969"/>
    <w:rsid w:val="00AA5AF7"/>
    <w:rsid w:val="00AA5D2B"/>
    <w:rsid w:val="00AA6166"/>
    <w:rsid w:val="00AA66D3"/>
    <w:rsid w:val="00AA66F5"/>
    <w:rsid w:val="00AA7F0E"/>
    <w:rsid w:val="00AB1A17"/>
    <w:rsid w:val="00AB1F1B"/>
    <w:rsid w:val="00AB2522"/>
    <w:rsid w:val="00AB26CE"/>
    <w:rsid w:val="00AB2A29"/>
    <w:rsid w:val="00AB2B73"/>
    <w:rsid w:val="00AB3911"/>
    <w:rsid w:val="00AB3B65"/>
    <w:rsid w:val="00AB4E95"/>
    <w:rsid w:val="00AB4FBA"/>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D0260"/>
    <w:rsid w:val="00AD1BCC"/>
    <w:rsid w:val="00AD2231"/>
    <w:rsid w:val="00AD2981"/>
    <w:rsid w:val="00AD2D10"/>
    <w:rsid w:val="00AD33FC"/>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A0"/>
    <w:rsid w:val="00AE7838"/>
    <w:rsid w:val="00AF06D8"/>
    <w:rsid w:val="00AF1132"/>
    <w:rsid w:val="00AF28A7"/>
    <w:rsid w:val="00AF3346"/>
    <w:rsid w:val="00AF4825"/>
    <w:rsid w:val="00AF4E4A"/>
    <w:rsid w:val="00AF5516"/>
    <w:rsid w:val="00AF5B71"/>
    <w:rsid w:val="00AF5EE9"/>
    <w:rsid w:val="00AF6087"/>
    <w:rsid w:val="00AF6FF3"/>
    <w:rsid w:val="00AF79BD"/>
    <w:rsid w:val="00B00021"/>
    <w:rsid w:val="00B01B3E"/>
    <w:rsid w:val="00B02F06"/>
    <w:rsid w:val="00B037A6"/>
    <w:rsid w:val="00B03EEE"/>
    <w:rsid w:val="00B04C0F"/>
    <w:rsid w:val="00B053EA"/>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3019B"/>
    <w:rsid w:val="00B303A9"/>
    <w:rsid w:val="00B311BC"/>
    <w:rsid w:val="00B31DAF"/>
    <w:rsid w:val="00B330C9"/>
    <w:rsid w:val="00B33EF0"/>
    <w:rsid w:val="00B34949"/>
    <w:rsid w:val="00B34A46"/>
    <w:rsid w:val="00B34DDB"/>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FB4"/>
    <w:rsid w:val="00B641D3"/>
    <w:rsid w:val="00B64CF5"/>
    <w:rsid w:val="00B658D7"/>
    <w:rsid w:val="00B673AD"/>
    <w:rsid w:val="00B704F8"/>
    <w:rsid w:val="00B708E0"/>
    <w:rsid w:val="00B70961"/>
    <w:rsid w:val="00B710D6"/>
    <w:rsid w:val="00B71D03"/>
    <w:rsid w:val="00B740FE"/>
    <w:rsid w:val="00B7457F"/>
    <w:rsid w:val="00B7526F"/>
    <w:rsid w:val="00B758A8"/>
    <w:rsid w:val="00B77138"/>
    <w:rsid w:val="00B806FA"/>
    <w:rsid w:val="00B80B23"/>
    <w:rsid w:val="00B80B42"/>
    <w:rsid w:val="00B80B64"/>
    <w:rsid w:val="00B80EC5"/>
    <w:rsid w:val="00B90023"/>
    <w:rsid w:val="00B927D8"/>
    <w:rsid w:val="00B92813"/>
    <w:rsid w:val="00B92E7D"/>
    <w:rsid w:val="00B938D2"/>
    <w:rsid w:val="00B9418B"/>
    <w:rsid w:val="00B94C68"/>
    <w:rsid w:val="00B95013"/>
    <w:rsid w:val="00B95C94"/>
    <w:rsid w:val="00B9606B"/>
    <w:rsid w:val="00B973CC"/>
    <w:rsid w:val="00B97941"/>
    <w:rsid w:val="00B979F3"/>
    <w:rsid w:val="00B97E30"/>
    <w:rsid w:val="00BA1216"/>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3DD3"/>
    <w:rsid w:val="00BE46DF"/>
    <w:rsid w:val="00BE49B3"/>
    <w:rsid w:val="00BE51B3"/>
    <w:rsid w:val="00BE5456"/>
    <w:rsid w:val="00BE623A"/>
    <w:rsid w:val="00BE6363"/>
    <w:rsid w:val="00BE6A26"/>
    <w:rsid w:val="00BF0187"/>
    <w:rsid w:val="00BF1AB0"/>
    <w:rsid w:val="00BF1E20"/>
    <w:rsid w:val="00BF4BBD"/>
    <w:rsid w:val="00BF5AAE"/>
    <w:rsid w:val="00C0037E"/>
    <w:rsid w:val="00C01903"/>
    <w:rsid w:val="00C01D5B"/>
    <w:rsid w:val="00C03BB3"/>
    <w:rsid w:val="00C04479"/>
    <w:rsid w:val="00C047BB"/>
    <w:rsid w:val="00C04E36"/>
    <w:rsid w:val="00C05371"/>
    <w:rsid w:val="00C05DB8"/>
    <w:rsid w:val="00C05EF0"/>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FCF"/>
    <w:rsid w:val="00C25324"/>
    <w:rsid w:val="00C2562D"/>
    <w:rsid w:val="00C25FF7"/>
    <w:rsid w:val="00C2680F"/>
    <w:rsid w:val="00C26D03"/>
    <w:rsid w:val="00C26E9F"/>
    <w:rsid w:val="00C277FD"/>
    <w:rsid w:val="00C27BC7"/>
    <w:rsid w:val="00C30DEE"/>
    <w:rsid w:val="00C314E2"/>
    <w:rsid w:val="00C319F9"/>
    <w:rsid w:val="00C31B50"/>
    <w:rsid w:val="00C31C14"/>
    <w:rsid w:val="00C32E4F"/>
    <w:rsid w:val="00C343DF"/>
    <w:rsid w:val="00C34A6A"/>
    <w:rsid w:val="00C34C52"/>
    <w:rsid w:val="00C34E67"/>
    <w:rsid w:val="00C35906"/>
    <w:rsid w:val="00C36F06"/>
    <w:rsid w:val="00C37197"/>
    <w:rsid w:val="00C37CFC"/>
    <w:rsid w:val="00C37D97"/>
    <w:rsid w:val="00C37F84"/>
    <w:rsid w:val="00C40737"/>
    <w:rsid w:val="00C41060"/>
    <w:rsid w:val="00C41D97"/>
    <w:rsid w:val="00C42901"/>
    <w:rsid w:val="00C42AAB"/>
    <w:rsid w:val="00C43047"/>
    <w:rsid w:val="00C446FA"/>
    <w:rsid w:val="00C46413"/>
    <w:rsid w:val="00C46648"/>
    <w:rsid w:val="00C46F0C"/>
    <w:rsid w:val="00C47FE3"/>
    <w:rsid w:val="00C50889"/>
    <w:rsid w:val="00C51731"/>
    <w:rsid w:val="00C539DF"/>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2A7"/>
    <w:rsid w:val="00C7658F"/>
    <w:rsid w:val="00C77A05"/>
    <w:rsid w:val="00C80DC6"/>
    <w:rsid w:val="00C80F69"/>
    <w:rsid w:val="00C81322"/>
    <w:rsid w:val="00C81477"/>
    <w:rsid w:val="00C81FD2"/>
    <w:rsid w:val="00C8202B"/>
    <w:rsid w:val="00C8242E"/>
    <w:rsid w:val="00C82430"/>
    <w:rsid w:val="00C82467"/>
    <w:rsid w:val="00C836FF"/>
    <w:rsid w:val="00C83C4A"/>
    <w:rsid w:val="00C85264"/>
    <w:rsid w:val="00C85EBF"/>
    <w:rsid w:val="00C86EE7"/>
    <w:rsid w:val="00C87BCA"/>
    <w:rsid w:val="00C90F93"/>
    <w:rsid w:val="00C917F3"/>
    <w:rsid w:val="00C925DC"/>
    <w:rsid w:val="00C93406"/>
    <w:rsid w:val="00C95502"/>
    <w:rsid w:val="00C9629F"/>
    <w:rsid w:val="00C9631B"/>
    <w:rsid w:val="00C97B58"/>
    <w:rsid w:val="00CA130E"/>
    <w:rsid w:val="00CA3840"/>
    <w:rsid w:val="00CA53A3"/>
    <w:rsid w:val="00CA61F3"/>
    <w:rsid w:val="00CA66B2"/>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136"/>
    <w:rsid w:val="00CB637D"/>
    <w:rsid w:val="00CC0DEF"/>
    <w:rsid w:val="00CC1D66"/>
    <w:rsid w:val="00CC1E1D"/>
    <w:rsid w:val="00CC2577"/>
    <w:rsid w:val="00CC2858"/>
    <w:rsid w:val="00CC2BBF"/>
    <w:rsid w:val="00CC3551"/>
    <w:rsid w:val="00CC3625"/>
    <w:rsid w:val="00CC426D"/>
    <w:rsid w:val="00CC4AFC"/>
    <w:rsid w:val="00CC5D94"/>
    <w:rsid w:val="00CC65C6"/>
    <w:rsid w:val="00CC756D"/>
    <w:rsid w:val="00CC765A"/>
    <w:rsid w:val="00CC77A3"/>
    <w:rsid w:val="00CD1535"/>
    <w:rsid w:val="00CD3E66"/>
    <w:rsid w:val="00CD4E4B"/>
    <w:rsid w:val="00CD55D6"/>
    <w:rsid w:val="00CD6172"/>
    <w:rsid w:val="00CD6573"/>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46A"/>
    <w:rsid w:val="00CE7505"/>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152"/>
    <w:rsid w:val="00D07A93"/>
    <w:rsid w:val="00D101F2"/>
    <w:rsid w:val="00D10305"/>
    <w:rsid w:val="00D10794"/>
    <w:rsid w:val="00D10D02"/>
    <w:rsid w:val="00D10D5C"/>
    <w:rsid w:val="00D10E4A"/>
    <w:rsid w:val="00D114B4"/>
    <w:rsid w:val="00D11CE8"/>
    <w:rsid w:val="00D1211A"/>
    <w:rsid w:val="00D1368A"/>
    <w:rsid w:val="00D13D56"/>
    <w:rsid w:val="00D13E95"/>
    <w:rsid w:val="00D14483"/>
    <w:rsid w:val="00D148A3"/>
    <w:rsid w:val="00D164F7"/>
    <w:rsid w:val="00D170E5"/>
    <w:rsid w:val="00D176A1"/>
    <w:rsid w:val="00D178E7"/>
    <w:rsid w:val="00D17EF2"/>
    <w:rsid w:val="00D17FEE"/>
    <w:rsid w:val="00D20E5E"/>
    <w:rsid w:val="00D21C55"/>
    <w:rsid w:val="00D22D32"/>
    <w:rsid w:val="00D23EE4"/>
    <w:rsid w:val="00D24466"/>
    <w:rsid w:val="00D245A4"/>
    <w:rsid w:val="00D24633"/>
    <w:rsid w:val="00D24783"/>
    <w:rsid w:val="00D25797"/>
    <w:rsid w:val="00D25CAB"/>
    <w:rsid w:val="00D26084"/>
    <w:rsid w:val="00D26143"/>
    <w:rsid w:val="00D26229"/>
    <w:rsid w:val="00D27E5C"/>
    <w:rsid w:val="00D3024F"/>
    <w:rsid w:val="00D3109D"/>
    <w:rsid w:val="00D325BC"/>
    <w:rsid w:val="00D34C8B"/>
    <w:rsid w:val="00D368D8"/>
    <w:rsid w:val="00D4056A"/>
    <w:rsid w:val="00D42AA6"/>
    <w:rsid w:val="00D433C9"/>
    <w:rsid w:val="00D44434"/>
    <w:rsid w:val="00D4573B"/>
    <w:rsid w:val="00D45BD0"/>
    <w:rsid w:val="00D46719"/>
    <w:rsid w:val="00D469BA"/>
    <w:rsid w:val="00D4743B"/>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334D"/>
    <w:rsid w:val="00D64141"/>
    <w:rsid w:val="00D64A2B"/>
    <w:rsid w:val="00D65115"/>
    <w:rsid w:val="00D65117"/>
    <w:rsid w:val="00D6743D"/>
    <w:rsid w:val="00D67C36"/>
    <w:rsid w:val="00D67F5A"/>
    <w:rsid w:val="00D71C59"/>
    <w:rsid w:val="00D72B42"/>
    <w:rsid w:val="00D72E32"/>
    <w:rsid w:val="00D72F07"/>
    <w:rsid w:val="00D74AE1"/>
    <w:rsid w:val="00D7563F"/>
    <w:rsid w:val="00D75B8F"/>
    <w:rsid w:val="00D76026"/>
    <w:rsid w:val="00D77789"/>
    <w:rsid w:val="00D77836"/>
    <w:rsid w:val="00D800A6"/>
    <w:rsid w:val="00D82AF1"/>
    <w:rsid w:val="00D82BE8"/>
    <w:rsid w:val="00D82EB7"/>
    <w:rsid w:val="00D82F40"/>
    <w:rsid w:val="00D8331C"/>
    <w:rsid w:val="00D83715"/>
    <w:rsid w:val="00D837DA"/>
    <w:rsid w:val="00D838ED"/>
    <w:rsid w:val="00D83C5C"/>
    <w:rsid w:val="00D8489C"/>
    <w:rsid w:val="00D84AD8"/>
    <w:rsid w:val="00D859E1"/>
    <w:rsid w:val="00D86D01"/>
    <w:rsid w:val="00D877A8"/>
    <w:rsid w:val="00D87BB3"/>
    <w:rsid w:val="00D909F6"/>
    <w:rsid w:val="00D919CA"/>
    <w:rsid w:val="00D91F25"/>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3760"/>
    <w:rsid w:val="00DA4FD3"/>
    <w:rsid w:val="00DA50BB"/>
    <w:rsid w:val="00DA6757"/>
    <w:rsid w:val="00DA6B02"/>
    <w:rsid w:val="00DA6B17"/>
    <w:rsid w:val="00DA6C1B"/>
    <w:rsid w:val="00DA7B1F"/>
    <w:rsid w:val="00DB012A"/>
    <w:rsid w:val="00DB06C9"/>
    <w:rsid w:val="00DB0C8E"/>
    <w:rsid w:val="00DB2154"/>
    <w:rsid w:val="00DB22E9"/>
    <w:rsid w:val="00DB23B6"/>
    <w:rsid w:val="00DB37B3"/>
    <w:rsid w:val="00DB39A4"/>
    <w:rsid w:val="00DB3D77"/>
    <w:rsid w:val="00DB6099"/>
    <w:rsid w:val="00DB64B6"/>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39B5"/>
    <w:rsid w:val="00DE3DBE"/>
    <w:rsid w:val="00DE44ED"/>
    <w:rsid w:val="00DE4724"/>
    <w:rsid w:val="00DE4B0B"/>
    <w:rsid w:val="00DE569C"/>
    <w:rsid w:val="00DE6C94"/>
    <w:rsid w:val="00DE7B13"/>
    <w:rsid w:val="00DF020F"/>
    <w:rsid w:val="00DF0F1D"/>
    <w:rsid w:val="00DF18EE"/>
    <w:rsid w:val="00DF19DD"/>
    <w:rsid w:val="00DF260B"/>
    <w:rsid w:val="00DF2B82"/>
    <w:rsid w:val="00DF36E3"/>
    <w:rsid w:val="00DF46F1"/>
    <w:rsid w:val="00DF4721"/>
    <w:rsid w:val="00DF4DB8"/>
    <w:rsid w:val="00DF657C"/>
    <w:rsid w:val="00DF6C4D"/>
    <w:rsid w:val="00DF717A"/>
    <w:rsid w:val="00DF7687"/>
    <w:rsid w:val="00E01B74"/>
    <w:rsid w:val="00E02279"/>
    <w:rsid w:val="00E02843"/>
    <w:rsid w:val="00E02C42"/>
    <w:rsid w:val="00E02F72"/>
    <w:rsid w:val="00E03D7E"/>
    <w:rsid w:val="00E03EDE"/>
    <w:rsid w:val="00E054CF"/>
    <w:rsid w:val="00E058AE"/>
    <w:rsid w:val="00E065A3"/>
    <w:rsid w:val="00E072AB"/>
    <w:rsid w:val="00E10AE7"/>
    <w:rsid w:val="00E11C1B"/>
    <w:rsid w:val="00E12E84"/>
    <w:rsid w:val="00E12F49"/>
    <w:rsid w:val="00E14A91"/>
    <w:rsid w:val="00E14EED"/>
    <w:rsid w:val="00E14FA5"/>
    <w:rsid w:val="00E162DB"/>
    <w:rsid w:val="00E176BB"/>
    <w:rsid w:val="00E1770E"/>
    <w:rsid w:val="00E17C9B"/>
    <w:rsid w:val="00E20137"/>
    <w:rsid w:val="00E2024F"/>
    <w:rsid w:val="00E21609"/>
    <w:rsid w:val="00E223BF"/>
    <w:rsid w:val="00E23132"/>
    <w:rsid w:val="00E234AC"/>
    <w:rsid w:val="00E23E62"/>
    <w:rsid w:val="00E24412"/>
    <w:rsid w:val="00E24E1F"/>
    <w:rsid w:val="00E25BE8"/>
    <w:rsid w:val="00E2636C"/>
    <w:rsid w:val="00E266AF"/>
    <w:rsid w:val="00E26F73"/>
    <w:rsid w:val="00E26F7B"/>
    <w:rsid w:val="00E27901"/>
    <w:rsid w:val="00E27D23"/>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37D6"/>
    <w:rsid w:val="00E443D0"/>
    <w:rsid w:val="00E44CBE"/>
    <w:rsid w:val="00E459BD"/>
    <w:rsid w:val="00E46342"/>
    <w:rsid w:val="00E46E32"/>
    <w:rsid w:val="00E47A14"/>
    <w:rsid w:val="00E47A1A"/>
    <w:rsid w:val="00E47A92"/>
    <w:rsid w:val="00E5036F"/>
    <w:rsid w:val="00E51086"/>
    <w:rsid w:val="00E51F23"/>
    <w:rsid w:val="00E53229"/>
    <w:rsid w:val="00E53385"/>
    <w:rsid w:val="00E53E04"/>
    <w:rsid w:val="00E5451B"/>
    <w:rsid w:val="00E54822"/>
    <w:rsid w:val="00E55302"/>
    <w:rsid w:val="00E55867"/>
    <w:rsid w:val="00E57244"/>
    <w:rsid w:val="00E57811"/>
    <w:rsid w:val="00E57C3D"/>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5ED3"/>
    <w:rsid w:val="00E767A8"/>
    <w:rsid w:val="00E77CA4"/>
    <w:rsid w:val="00E77D13"/>
    <w:rsid w:val="00E8012A"/>
    <w:rsid w:val="00E80A05"/>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4B6A"/>
    <w:rsid w:val="00EA5893"/>
    <w:rsid w:val="00EA5E52"/>
    <w:rsid w:val="00EA7137"/>
    <w:rsid w:val="00EB27E5"/>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5C47"/>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4DF"/>
    <w:rsid w:val="00ED49AA"/>
    <w:rsid w:val="00ED4B00"/>
    <w:rsid w:val="00ED4E35"/>
    <w:rsid w:val="00ED56B4"/>
    <w:rsid w:val="00ED56D4"/>
    <w:rsid w:val="00ED6DF6"/>
    <w:rsid w:val="00ED7140"/>
    <w:rsid w:val="00EE174C"/>
    <w:rsid w:val="00EE1FDD"/>
    <w:rsid w:val="00EE21D4"/>
    <w:rsid w:val="00EE2724"/>
    <w:rsid w:val="00EE27BA"/>
    <w:rsid w:val="00EE3EFF"/>
    <w:rsid w:val="00EE4413"/>
    <w:rsid w:val="00EE4F1A"/>
    <w:rsid w:val="00EE52B0"/>
    <w:rsid w:val="00EE5F6E"/>
    <w:rsid w:val="00EE72C1"/>
    <w:rsid w:val="00EE7535"/>
    <w:rsid w:val="00EE7BB2"/>
    <w:rsid w:val="00EF013E"/>
    <w:rsid w:val="00EF09B2"/>
    <w:rsid w:val="00EF0B60"/>
    <w:rsid w:val="00EF2182"/>
    <w:rsid w:val="00EF22A3"/>
    <w:rsid w:val="00EF4A02"/>
    <w:rsid w:val="00EF56F9"/>
    <w:rsid w:val="00EF5A3E"/>
    <w:rsid w:val="00EF5AD4"/>
    <w:rsid w:val="00EF6740"/>
    <w:rsid w:val="00EF6968"/>
    <w:rsid w:val="00EF6A3F"/>
    <w:rsid w:val="00EF7585"/>
    <w:rsid w:val="00EF7DD2"/>
    <w:rsid w:val="00F00B84"/>
    <w:rsid w:val="00F012E9"/>
    <w:rsid w:val="00F019D3"/>
    <w:rsid w:val="00F02A48"/>
    <w:rsid w:val="00F03AE1"/>
    <w:rsid w:val="00F05B12"/>
    <w:rsid w:val="00F05F52"/>
    <w:rsid w:val="00F06A6F"/>
    <w:rsid w:val="00F07BE7"/>
    <w:rsid w:val="00F10090"/>
    <w:rsid w:val="00F106BD"/>
    <w:rsid w:val="00F12B59"/>
    <w:rsid w:val="00F133C7"/>
    <w:rsid w:val="00F1416F"/>
    <w:rsid w:val="00F14177"/>
    <w:rsid w:val="00F1505C"/>
    <w:rsid w:val="00F15218"/>
    <w:rsid w:val="00F154C7"/>
    <w:rsid w:val="00F1597B"/>
    <w:rsid w:val="00F16418"/>
    <w:rsid w:val="00F16A57"/>
    <w:rsid w:val="00F17F6C"/>
    <w:rsid w:val="00F20072"/>
    <w:rsid w:val="00F2123C"/>
    <w:rsid w:val="00F223F5"/>
    <w:rsid w:val="00F228A7"/>
    <w:rsid w:val="00F228E7"/>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4FB"/>
    <w:rsid w:val="00F40544"/>
    <w:rsid w:val="00F40ACB"/>
    <w:rsid w:val="00F41087"/>
    <w:rsid w:val="00F4181A"/>
    <w:rsid w:val="00F42042"/>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400"/>
    <w:rsid w:val="00F737AA"/>
    <w:rsid w:val="00F7735E"/>
    <w:rsid w:val="00F80B0B"/>
    <w:rsid w:val="00F80E34"/>
    <w:rsid w:val="00F8127D"/>
    <w:rsid w:val="00F814E4"/>
    <w:rsid w:val="00F81C1D"/>
    <w:rsid w:val="00F82772"/>
    <w:rsid w:val="00F828D6"/>
    <w:rsid w:val="00F82A96"/>
    <w:rsid w:val="00F832C7"/>
    <w:rsid w:val="00F8539B"/>
    <w:rsid w:val="00F85525"/>
    <w:rsid w:val="00F855CC"/>
    <w:rsid w:val="00F85D4B"/>
    <w:rsid w:val="00F86907"/>
    <w:rsid w:val="00F871FB"/>
    <w:rsid w:val="00F876AD"/>
    <w:rsid w:val="00F87A2C"/>
    <w:rsid w:val="00F90BE9"/>
    <w:rsid w:val="00F91473"/>
    <w:rsid w:val="00F91B85"/>
    <w:rsid w:val="00F92003"/>
    <w:rsid w:val="00F92312"/>
    <w:rsid w:val="00F939D8"/>
    <w:rsid w:val="00F940F9"/>
    <w:rsid w:val="00F97108"/>
    <w:rsid w:val="00F9743B"/>
    <w:rsid w:val="00FA0462"/>
    <w:rsid w:val="00FA05C5"/>
    <w:rsid w:val="00FA226E"/>
    <w:rsid w:val="00FA245C"/>
    <w:rsid w:val="00FA2DED"/>
    <w:rsid w:val="00FA3D3C"/>
    <w:rsid w:val="00FA5229"/>
    <w:rsid w:val="00FA5236"/>
    <w:rsid w:val="00FA58D3"/>
    <w:rsid w:val="00FA6242"/>
    <w:rsid w:val="00FA6F78"/>
    <w:rsid w:val="00FB020B"/>
    <w:rsid w:val="00FB0500"/>
    <w:rsid w:val="00FB0700"/>
    <w:rsid w:val="00FB09EC"/>
    <w:rsid w:val="00FB119F"/>
    <w:rsid w:val="00FB1C41"/>
    <w:rsid w:val="00FB2459"/>
    <w:rsid w:val="00FB24C1"/>
    <w:rsid w:val="00FB2B4E"/>
    <w:rsid w:val="00FB2C7A"/>
    <w:rsid w:val="00FB3AB2"/>
    <w:rsid w:val="00FB3BBC"/>
    <w:rsid w:val="00FB461A"/>
    <w:rsid w:val="00FB55CF"/>
    <w:rsid w:val="00FB7197"/>
    <w:rsid w:val="00FC1356"/>
    <w:rsid w:val="00FC32C2"/>
    <w:rsid w:val="00FC3BDC"/>
    <w:rsid w:val="00FC57D6"/>
    <w:rsid w:val="00FD083A"/>
    <w:rsid w:val="00FD0B1B"/>
    <w:rsid w:val="00FD25E7"/>
    <w:rsid w:val="00FD695A"/>
    <w:rsid w:val="00FD697D"/>
    <w:rsid w:val="00FD6B7D"/>
    <w:rsid w:val="00FD6E50"/>
    <w:rsid w:val="00FE0589"/>
    <w:rsid w:val="00FE06D8"/>
    <w:rsid w:val="00FE073F"/>
    <w:rsid w:val="00FE14E3"/>
    <w:rsid w:val="00FE1524"/>
    <w:rsid w:val="00FE22E9"/>
    <w:rsid w:val="00FE30F4"/>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E098"/>
  <w15:docId w15:val="{4BBE6C68-364A-4263-A125-941118DD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B1"/>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semiHidden/>
    <w:unhideWhenUsed/>
    <w:rsid w:val="00F8539B"/>
    <w:pPr>
      <w:spacing w:after="120"/>
      <w:ind w:left="283"/>
    </w:pPr>
  </w:style>
  <w:style w:type="character" w:customStyle="1" w:styleId="BodyTextIndentChar">
    <w:name w:val="Body Text Indent Char"/>
    <w:basedOn w:val="DefaultParagraphFont"/>
    <w:link w:val="BodyTextIndent"/>
    <w:uiPriority w:val="99"/>
    <w:semiHidden/>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3EE5-763E-4E59-9620-91FE79A7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Windows User</cp:lastModifiedBy>
  <cp:revision>2</cp:revision>
  <cp:lastPrinted>2018-08-22T06:32:00Z</cp:lastPrinted>
  <dcterms:created xsi:type="dcterms:W3CDTF">2018-08-28T01:25:00Z</dcterms:created>
  <dcterms:modified xsi:type="dcterms:W3CDTF">2018-08-28T01:25:00Z</dcterms:modified>
</cp:coreProperties>
</file>