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4" w:type="dxa"/>
        <w:tblInd w:w="-72" w:type="dxa"/>
        <w:tblLook w:val="0000"/>
      </w:tblPr>
      <w:tblGrid>
        <w:gridCol w:w="3060"/>
        <w:gridCol w:w="6334"/>
      </w:tblGrid>
      <w:tr w:rsidR="00681E16" w:rsidRPr="000907FE" w:rsidTr="00681E16">
        <w:tc>
          <w:tcPr>
            <w:tcW w:w="3060" w:type="dxa"/>
          </w:tcPr>
          <w:p w:rsidR="00681E16" w:rsidRPr="00C507A9" w:rsidRDefault="00681E16" w:rsidP="00681E16">
            <w:pPr>
              <w:widowControl w:val="0"/>
              <w:jc w:val="center"/>
              <w:rPr>
                <w:b/>
                <w:bCs/>
                <w:sz w:val="26"/>
                <w:szCs w:val="26"/>
                <w:lang w:val="nl-NL"/>
              </w:rPr>
            </w:pPr>
            <w:r w:rsidRPr="00C507A9">
              <w:rPr>
                <w:b/>
                <w:bCs/>
                <w:sz w:val="26"/>
                <w:szCs w:val="26"/>
                <w:lang w:val="nl-NL"/>
              </w:rPr>
              <w:t>BỘ TÀI CHÍNH</w:t>
            </w:r>
          </w:p>
        </w:tc>
        <w:tc>
          <w:tcPr>
            <w:tcW w:w="6334" w:type="dxa"/>
          </w:tcPr>
          <w:p w:rsidR="00681E16" w:rsidRPr="00C507A9" w:rsidRDefault="00681E16" w:rsidP="00681E16">
            <w:pPr>
              <w:widowControl w:val="0"/>
              <w:jc w:val="center"/>
              <w:rPr>
                <w:b/>
                <w:bCs/>
                <w:sz w:val="26"/>
                <w:szCs w:val="26"/>
                <w:lang w:val="nl-NL"/>
              </w:rPr>
            </w:pPr>
            <w:r w:rsidRPr="00C507A9">
              <w:rPr>
                <w:b/>
                <w:bCs/>
                <w:sz w:val="26"/>
                <w:szCs w:val="26"/>
                <w:lang w:val="nl-NL"/>
              </w:rPr>
              <w:t>CỘNG HOÀ XÃ HỘI CHỦ NGHĨA VIỆT NAM</w:t>
            </w:r>
          </w:p>
        </w:tc>
      </w:tr>
      <w:tr w:rsidR="00681E16" w:rsidRPr="000907FE" w:rsidTr="00681E16">
        <w:tc>
          <w:tcPr>
            <w:tcW w:w="3060" w:type="dxa"/>
          </w:tcPr>
          <w:p w:rsidR="00681E16" w:rsidRPr="00C507A9" w:rsidRDefault="002E72B8" w:rsidP="00681E16">
            <w:pPr>
              <w:widowControl w:val="0"/>
              <w:jc w:val="center"/>
              <w:rPr>
                <w:b/>
                <w:bCs/>
                <w:sz w:val="16"/>
                <w:szCs w:val="16"/>
                <w:lang w:val="nl-NL"/>
              </w:rPr>
            </w:pPr>
            <w:r w:rsidRPr="002E72B8">
              <w:rPr>
                <w:noProof/>
                <w:sz w:val="20"/>
                <w:szCs w:val="28"/>
              </w:rPr>
              <w:pict>
                <v:shapetype id="_x0000_t32" coordsize="21600,21600" o:spt="32" o:oned="t" path="m,l21600,21600e" filled="f">
                  <v:path arrowok="t" fillok="f" o:connecttype="none"/>
                  <o:lock v:ext="edit" shapetype="t"/>
                </v:shapetype>
                <v:shape id="AutoShape 7" o:spid="_x0000_s1028" type="#_x0000_t32" style="position:absolute;left:0;text-align:left;margin-left:46pt;margin-top:10.7pt;width:43.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"/>
              </w:pict>
            </w:r>
          </w:p>
        </w:tc>
        <w:tc>
          <w:tcPr>
            <w:tcW w:w="6334" w:type="dxa"/>
          </w:tcPr>
          <w:p w:rsidR="00681E16" w:rsidRPr="00C507A9" w:rsidRDefault="00681E16" w:rsidP="00681E16">
            <w:pPr>
              <w:widowControl w:val="0"/>
              <w:jc w:val="center"/>
              <w:rPr>
                <w:b/>
                <w:bCs/>
                <w:sz w:val="28"/>
                <w:szCs w:val="28"/>
                <w:lang w:val="nl-NL"/>
              </w:rPr>
            </w:pPr>
            <w:r w:rsidRPr="00C507A9">
              <w:rPr>
                <w:b/>
                <w:bCs/>
                <w:sz w:val="28"/>
                <w:szCs w:val="28"/>
                <w:lang w:val="nl-NL"/>
              </w:rPr>
              <w:t xml:space="preserve">Độc lập </w:t>
            </w:r>
            <w:r w:rsidRPr="00C507A9">
              <w:rPr>
                <w:bCs/>
                <w:sz w:val="28"/>
                <w:szCs w:val="28"/>
                <w:lang w:val="nl-NL"/>
              </w:rPr>
              <w:t>–</w:t>
            </w:r>
            <w:r w:rsidRPr="00C507A9">
              <w:rPr>
                <w:b/>
                <w:bCs/>
                <w:sz w:val="28"/>
                <w:szCs w:val="28"/>
                <w:lang w:val="nl-NL"/>
              </w:rPr>
              <w:t xml:space="preserve"> Tự do </w:t>
            </w:r>
            <w:r w:rsidRPr="00C507A9">
              <w:rPr>
                <w:bCs/>
                <w:sz w:val="28"/>
                <w:szCs w:val="28"/>
                <w:lang w:val="nl-NL"/>
              </w:rPr>
              <w:t>–</w:t>
            </w:r>
            <w:r w:rsidRPr="00C507A9">
              <w:rPr>
                <w:b/>
                <w:bCs/>
                <w:sz w:val="28"/>
                <w:szCs w:val="28"/>
                <w:lang w:val="nl-NL"/>
              </w:rPr>
              <w:t xml:space="preserve"> Hạnh phúc</w:t>
            </w:r>
          </w:p>
        </w:tc>
      </w:tr>
      <w:tr w:rsidR="00681E16" w:rsidRPr="000907FE" w:rsidTr="000907FE">
        <w:trPr>
          <w:trHeight w:val="377"/>
        </w:trPr>
        <w:tc>
          <w:tcPr>
            <w:tcW w:w="3060" w:type="dxa"/>
          </w:tcPr>
          <w:p w:rsidR="00681E16" w:rsidRPr="00B13229" w:rsidRDefault="00681E16" w:rsidP="000907FE">
            <w:pPr>
              <w:widowControl w:val="0"/>
              <w:rPr>
                <w:sz w:val="26"/>
                <w:szCs w:val="26"/>
                <w:lang w:val="nl-NL"/>
              </w:rPr>
            </w:pPr>
          </w:p>
        </w:tc>
        <w:tc>
          <w:tcPr>
            <w:tcW w:w="6334" w:type="dxa"/>
          </w:tcPr>
          <w:p w:rsidR="00681E16" w:rsidRPr="00C507A9" w:rsidRDefault="00681E16" w:rsidP="00681E16">
            <w:pPr>
              <w:widowControl w:val="0"/>
              <w:jc w:val="center"/>
              <w:rPr>
                <w:lang w:val="nl-NL"/>
              </w:rPr>
            </w:pPr>
            <w:r w:rsidRPr="00C507A9">
              <w:rPr>
                <w:b/>
                <w:bCs/>
                <w:sz w:val="16"/>
                <w:szCs w:val="16"/>
                <w:lang w:val="nl-NL"/>
              </w:rPr>
              <w:t>_______________________________________</w:t>
            </w:r>
          </w:p>
          <w:p w:rsidR="00681E16" w:rsidRPr="00C507A9" w:rsidRDefault="00681E16" w:rsidP="0029473A">
            <w:pPr>
              <w:widowControl w:val="0"/>
              <w:jc w:val="center"/>
              <w:rPr>
                <w:b/>
                <w:sz w:val="16"/>
                <w:szCs w:val="16"/>
                <w:lang w:val="nl-NL"/>
              </w:rPr>
            </w:pPr>
          </w:p>
        </w:tc>
      </w:tr>
      <w:tr w:rsidR="00681E16" w:rsidRPr="000907FE" w:rsidTr="00681E16">
        <w:tc>
          <w:tcPr>
            <w:tcW w:w="3060" w:type="dxa"/>
          </w:tcPr>
          <w:p w:rsidR="00681E16" w:rsidRPr="00C507A9" w:rsidRDefault="000907FE" w:rsidP="000907FE">
            <w:pPr>
              <w:widowControl w:val="0"/>
              <w:jc w:val="center"/>
              <w:rPr>
                <w:b/>
                <w:i/>
                <w:sz w:val="22"/>
                <w:szCs w:val="22"/>
                <w:lang w:val="nl-NL"/>
              </w:rPr>
            </w:pPr>
            <w:r w:rsidRPr="00B13229">
              <w:rPr>
                <w:sz w:val="26"/>
                <w:szCs w:val="26"/>
                <w:lang w:val="nl-NL"/>
              </w:rPr>
              <w:t>Số:</w:t>
            </w:r>
            <w:r>
              <w:rPr>
                <w:sz w:val="26"/>
                <w:szCs w:val="26"/>
                <w:lang w:val="nl-NL"/>
              </w:rPr>
              <w:t xml:space="preserve"> 63 /</w:t>
            </w:r>
            <w:r w:rsidRPr="00B13229">
              <w:rPr>
                <w:sz w:val="26"/>
                <w:szCs w:val="26"/>
                <w:lang w:val="nl-NL"/>
              </w:rPr>
              <w:t>20</w:t>
            </w:r>
            <w:r>
              <w:rPr>
                <w:sz w:val="26"/>
                <w:szCs w:val="26"/>
                <w:lang w:val="nl-NL"/>
              </w:rPr>
              <w:t>18</w:t>
            </w:r>
            <w:r w:rsidRPr="00B13229">
              <w:rPr>
                <w:sz w:val="26"/>
                <w:szCs w:val="26"/>
                <w:lang w:val="nl-NL"/>
              </w:rPr>
              <w:t>/TT-BTC</w:t>
            </w:r>
          </w:p>
        </w:tc>
        <w:tc>
          <w:tcPr>
            <w:tcW w:w="6334" w:type="dxa"/>
          </w:tcPr>
          <w:p w:rsidR="00681E16" w:rsidRPr="000907FE" w:rsidRDefault="000907FE" w:rsidP="000907FE">
            <w:pPr>
              <w:widowControl w:val="0"/>
              <w:jc w:val="center"/>
              <w:rPr>
                <w:i/>
                <w:sz w:val="28"/>
                <w:szCs w:val="28"/>
                <w:lang w:val="nl-NL"/>
              </w:rPr>
            </w:pPr>
            <w:r w:rsidRPr="000907FE">
              <w:rPr>
                <w:i/>
                <w:sz w:val="28"/>
                <w:szCs w:val="28"/>
                <w:lang w:val="nl-NL"/>
              </w:rPr>
              <w:t>Hà Nội, ngày 30 tháng 7  năm 2018</w:t>
            </w:r>
          </w:p>
        </w:tc>
      </w:tr>
    </w:tbl>
    <w:p w:rsidR="0038644A" w:rsidRDefault="0038644A" w:rsidP="00D52F5F">
      <w:pPr>
        <w:widowControl w:val="0"/>
        <w:spacing w:after="60"/>
        <w:rPr>
          <w:b/>
          <w:bCs/>
          <w:sz w:val="28"/>
          <w:szCs w:val="28"/>
          <w:lang w:val="nl-NL"/>
        </w:rPr>
      </w:pPr>
    </w:p>
    <w:p w:rsidR="000907FE" w:rsidRDefault="000907FE" w:rsidP="00D66000">
      <w:pPr>
        <w:widowControl w:val="0"/>
        <w:spacing w:after="40"/>
        <w:jc w:val="center"/>
        <w:rPr>
          <w:b/>
          <w:bCs/>
          <w:sz w:val="28"/>
          <w:szCs w:val="28"/>
          <w:lang w:val="nl-NL"/>
        </w:rPr>
      </w:pPr>
    </w:p>
    <w:p w:rsidR="00681E16" w:rsidRPr="00D66000" w:rsidRDefault="00681E16" w:rsidP="00D66000">
      <w:pPr>
        <w:widowControl w:val="0"/>
        <w:spacing w:after="40"/>
        <w:jc w:val="center"/>
        <w:rPr>
          <w:b/>
          <w:bCs/>
          <w:sz w:val="28"/>
          <w:szCs w:val="28"/>
          <w:lang w:val="nl-NL"/>
        </w:rPr>
      </w:pPr>
      <w:r w:rsidRPr="00D66000">
        <w:rPr>
          <w:b/>
          <w:bCs/>
          <w:sz w:val="28"/>
          <w:szCs w:val="28"/>
          <w:lang w:val="nl-NL"/>
        </w:rPr>
        <w:t>THÔNG TƯ</w:t>
      </w:r>
      <w:r w:rsidR="00AB2CE3">
        <w:rPr>
          <w:b/>
          <w:bCs/>
          <w:sz w:val="28"/>
          <w:szCs w:val="28"/>
          <w:lang w:val="nl-NL"/>
        </w:rPr>
        <w:t xml:space="preserve"> </w:t>
      </w:r>
    </w:p>
    <w:p w:rsidR="00681E16" w:rsidRPr="00D66000" w:rsidRDefault="00681E16" w:rsidP="00D66000">
      <w:pPr>
        <w:spacing w:after="40"/>
        <w:contextualSpacing/>
        <w:jc w:val="center"/>
        <w:rPr>
          <w:b/>
          <w:bCs/>
          <w:sz w:val="28"/>
          <w:szCs w:val="28"/>
          <w:lang w:val="nl-NL"/>
        </w:rPr>
      </w:pPr>
      <w:r w:rsidRPr="00D66000">
        <w:rPr>
          <w:b/>
          <w:bCs/>
          <w:sz w:val="28"/>
          <w:szCs w:val="28"/>
          <w:lang w:val="nl-NL"/>
        </w:rPr>
        <w:t xml:space="preserve">Hướng dẫn </w:t>
      </w:r>
      <w:r w:rsidRPr="00D66000">
        <w:rPr>
          <w:b/>
          <w:sz w:val="28"/>
          <w:szCs w:val="28"/>
          <w:lang w:val="nl-NL"/>
        </w:rPr>
        <w:t xml:space="preserve">một số </w:t>
      </w:r>
      <w:r w:rsidR="00B5085C" w:rsidRPr="00D66000">
        <w:rPr>
          <w:b/>
          <w:sz w:val="28"/>
          <w:szCs w:val="28"/>
          <w:lang w:val="nl-NL"/>
        </w:rPr>
        <w:t>điều</w:t>
      </w:r>
      <w:r w:rsidRPr="00D66000">
        <w:rPr>
          <w:b/>
          <w:sz w:val="28"/>
          <w:szCs w:val="28"/>
          <w:lang w:val="nl-NL"/>
        </w:rPr>
        <w:t xml:space="preserve"> của Nghị định số </w:t>
      </w:r>
      <w:r w:rsidR="00644C98" w:rsidRPr="00D66000">
        <w:rPr>
          <w:b/>
          <w:sz w:val="28"/>
          <w:szCs w:val="28"/>
          <w:lang w:val="nl-NL"/>
        </w:rPr>
        <w:t>70</w:t>
      </w:r>
      <w:r w:rsidR="00905A96" w:rsidRPr="00D66000">
        <w:rPr>
          <w:b/>
          <w:sz w:val="28"/>
          <w:szCs w:val="28"/>
          <w:lang w:val="nl-NL"/>
        </w:rPr>
        <w:t>/2018</w:t>
      </w:r>
      <w:r w:rsidRPr="00D66000">
        <w:rPr>
          <w:b/>
          <w:sz w:val="28"/>
          <w:szCs w:val="28"/>
          <w:lang w:val="nl-NL"/>
        </w:rPr>
        <w:t xml:space="preserve">/NĐ-CP ngày </w:t>
      </w:r>
      <w:r w:rsidR="00644C98" w:rsidRPr="00D66000">
        <w:rPr>
          <w:b/>
          <w:sz w:val="28"/>
          <w:szCs w:val="28"/>
          <w:lang w:val="nl-NL"/>
        </w:rPr>
        <w:t>15</w:t>
      </w:r>
      <w:r w:rsidRPr="00D66000">
        <w:rPr>
          <w:b/>
          <w:sz w:val="28"/>
          <w:szCs w:val="28"/>
          <w:lang w:val="nl-NL"/>
        </w:rPr>
        <w:t xml:space="preserve"> tháng  </w:t>
      </w:r>
      <w:r w:rsidR="00644C98" w:rsidRPr="00D66000">
        <w:rPr>
          <w:b/>
          <w:sz w:val="28"/>
          <w:szCs w:val="28"/>
          <w:lang w:val="nl-NL"/>
        </w:rPr>
        <w:t>5</w:t>
      </w:r>
      <w:r w:rsidRPr="00D66000">
        <w:rPr>
          <w:b/>
          <w:sz w:val="28"/>
          <w:szCs w:val="28"/>
          <w:lang w:val="nl-NL"/>
        </w:rPr>
        <w:t xml:space="preserve"> năm 2018 của Chính phủ quy định việc quản lý, sử dụng tài sản được hình thành thông qua việc triển khai thực hiện nhiệm vụ khoa học và công nghệ sử dụng vốn nhà nước</w:t>
      </w:r>
    </w:p>
    <w:p w:rsidR="007A5E7D" w:rsidRPr="00D66000" w:rsidRDefault="002E72B8" w:rsidP="00D66000">
      <w:pPr>
        <w:widowControl w:val="0"/>
        <w:spacing w:after="40"/>
        <w:jc w:val="center"/>
        <w:rPr>
          <w:sz w:val="28"/>
          <w:szCs w:val="28"/>
          <w:lang w:val="nl-NL"/>
        </w:rPr>
      </w:pPr>
      <w:r w:rsidRPr="002E72B8">
        <w:rPr>
          <w:noProof/>
          <w:sz w:val="28"/>
          <w:szCs w:val="28"/>
        </w:rPr>
        <w:pict>
          <v:shape id="AutoShape 6" o:spid="_x0000_s1027" type="#_x0000_t32" style="position:absolute;left:0;text-align:left;margin-left:195.65pt;margin-top:10.75pt;width:60.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"/>
        </w:pict>
      </w:r>
    </w:p>
    <w:p w:rsidR="0081771F" w:rsidRDefault="0081771F" w:rsidP="00D66000">
      <w:pPr>
        <w:widowControl w:val="0"/>
        <w:spacing w:after="40"/>
        <w:ind w:firstLine="720"/>
        <w:jc w:val="both"/>
        <w:rPr>
          <w:i/>
          <w:spacing w:val="-4"/>
          <w:sz w:val="28"/>
          <w:szCs w:val="28"/>
          <w:lang w:val="nl-NL"/>
        </w:rPr>
      </w:pPr>
    </w:p>
    <w:p w:rsidR="00945B8D" w:rsidRPr="00D66000" w:rsidRDefault="00CE742B" w:rsidP="00D66000">
      <w:pPr>
        <w:widowControl w:val="0"/>
        <w:spacing w:after="40"/>
        <w:ind w:firstLine="720"/>
        <w:jc w:val="both"/>
        <w:rPr>
          <w:i/>
          <w:spacing w:val="-4"/>
          <w:sz w:val="28"/>
          <w:szCs w:val="28"/>
          <w:lang w:val="nl-NL"/>
        </w:rPr>
      </w:pPr>
      <w:r w:rsidRPr="00D66000">
        <w:rPr>
          <w:i/>
          <w:spacing w:val="-4"/>
          <w:sz w:val="28"/>
          <w:szCs w:val="28"/>
          <w:lang w:val="nl-NL"/>
        </w:rPr>
        <w:t xml:space="preserve">Căn cứ Luật </w:t>
      </w:r>
      <w:r w:rsidR="00945B8D" w:rsidRPr="00D66000">
        <w:rPr>
          <w:i/>
          <w:spacing w:val="-4"/>
          <w:sz w:val="28"/>
          <w:szCs w:val="28"/>
          <w:lang w:val="nl-NL"/>
        </w:rPr>
        <w:t xml:space="preserve">Quản lý, sử dụng tài sản </w:t>
      </w:r>
      <w:r w:rsidR="001823FE" w:rsidRPr="00D66000">
        <w:rPr>
          <w:i/>
          <w:spacing w:val="-4"/>
          <w:sz w:val="28"/>
          <w:szCs w:val="28"/>
          <w:lang w:val="nl-NL"/>
        </w:rPr>
        <w:t>công</w:t>
      </w:r>
      <w:r w:rsidR="00945B8D" w:rsidRPr="00D66000">
        <w:rPr>
          <w:i/>
          <w:spacing w:val="-4"/>
          <w:sz w:val="28"/>
          <w:szCs w:val="28"/>
          <w:lang w:val="nl-NL"/>
        </w:rPr>
        <w:t xml:space="preserve"> ngày </w:t>
      </w:r>
      <w:r w:rsidR="001823FE" w:rsidRPr="00D66000">
        <w:rPr>
          <w:i/>
          <w:spacing w:val="-4"/>
          <w:sz w:val="28"/>
          <w:szCs w:val="28"/>
          <w:lang w:val="nl-NL"/>
        </w:rPr>
        <w:t>21</w:t>
      </w:r>
      <w:r w:rsidR="00945B8D" w:rsidRPr="00D66000">
        <w:rPr>
          <w:i/>
          <w:spacing w:val="-4"/>
          <w:sz w:val="28"/>
          <w:szCs w:val="28"/>
          <w:lang w:val="nl-NL"/>
        </w:rPr>
        <w:t xml:space="preserve"> tháng 6 năm 20</w:t>
      </w:r>
      <w:r w:rsidR="001823FE" w:rsidRPr="00D66000">
        <w:rPr>
          <w:i/>
          <w:spacing w:val="-4"/>
          <w:sz w:val="28"/>
          <w:szCs w:val="28"/>
          <w:lang w:val="nl-NL"/>
        </w:rPr>
        <w:t>17</w:t>
      </w:r>
      <w:r w:rsidR="00945B8D" w:rsidRPr="00D66000">
        <w:rPr>
          <w:i/>
          <w:spacing w:val="-4"/>
          <w:sz w:val="28"/>
          <w:szCs w:val="28"/>
          <w:lang w:val="nl-NL"/>
        </w:rPr>
        <w:t>;</w:t>
      </w:r>
    </w:p>
    <w:p w:rsidR="001D6D6E" w:rsidRPr="00D66000" w:rsidRDefault="001D6D6E" w:rsidP="00D66000">
      <w:pPr>
        <w:widowControl w:val="0"/>
        <w:spacing w:after="40"/>
        <w:ind w:firstLine="720"/>
        <w:jc w:val="both"/>
        <w:rPr>
          <w:i/>
          <w:spacing w:val="-4"/>
          <w:sz w:val="28"/>
          <w:szCs w:val="28"/>
          <w:lang w:val="nl-NL"/>
        </w:rPr>
      </w:pPr>
      <w:r w:rsidRPr="00D66000">
        <w:rPr>
          <w:i/>
          <w:spacing w:val="-4"/>
          <w:sz w:val="28"/>
          <w:szCs w:val="28"/>
          <w:lang w:val="nl-NL"/>
        </w:rPr>
        <w:t>Căn cứ Luật Ngân sách nhà nước ngày 25 tháng 06 năm 2015;</w:t>
      </w:r>
    </w:p>
    <w:p w:rsidR="00512936" w:rsidRPr="00D66000" w:rsidRDefault="00512936" w:rsidP="00D66000">
      <w:pPr>
        <w:widowControl w:val="0"/>
        <w:spacing w:after="40"/>
        <w:ind w:firstLine="720"/>
        <w:jc w:val="both"/>
        <w:rPr>
          <w:i/>
          <w:spacing w:val="-4"/>
          <w:sz w:val="28"/>
          <w:szCs w:val="28"/>
          <w:lang w:val="nl-NL"/>
        </w:rPr>
      </w:pPr>
      <w:r w:rsidRPr="00D66000">
        <w:rPr>
          <w:i/>
          <w:sz w:val="28"/>
          <w:szCs w:val="28"/>
          <w:lang w:val="nl-NL"/>
        </w:rPr>
        <w:t>Căn cứ Nghị định số 70/2018/NĐ-CP ngày</w:t>
      </w:r>
      <w:r w:rsidRPr="00D66000">
        <w:rPr>
          <w:bCs/>
          <w:i/>
          <w:sz w:val="28"/>
          <w:szCs w:val="28"/>
          <w:lang w:val="nl-NL"/>
        </w:rPr>
        <w:t xml:space="preserve"> 15 tháng 5 năm 2018 </w:t>
      </w:r>
      <w:r w:rsidRPr="00D66000">
        <w:rPr>
          <w:i/>
          <w:spacing w:val="-4"/>
          <w:sz w:val="28"/>
          <w:szCs w:val="28"/>
          <w:lang w:val="nl-NL"/>
        </w:rPr>
        <w:t>của Chính phủ quy định việc quản lý, sử dụng tài sản được hình thành thông qua việc triển khai thực hiện nhiệm vụ khoa học và công nghệ sử dụng vốn nhà nước;</w:t>
      </w:r>
    </w:p>
    <w:p w:rsidR="001D6D6E" w:rsidRPr="00D66000" w:rsidRDefault="001D6D6E" w:rsidP="00D66000">
      <w:pPr>
        <w:widowControl w:val="0"/>
        <w:spacing w:after="40"/>
        <w:ind w:firstLine="720"/>
        <w:jc w:val="both"/>
        <w:rPr>
          <w:i/>
          <w:spacing w:val="-4"/>
          <w:sz w:val="28"/>
          <w:szCs w:val="28"/>
          <w:lang w:val="nl-NL"/>
        </w:rPr>
      </w:pPr>
      <w:r w:rsidRPr="00D66000">
        <w:rPr>
          <w:i/>
          <w:spacing w:val="-4"/>
          <w:sz w:val="28"/>
          <w:szCs w:val="28"/>
          <w:lang w:val="nl-NL"/>
        </w:rPr>
        <w:t>Căn cứ Nghị định số 151/2017/NĐ-CP ngày 26 tháng 12 năm 2017 của Chính phủ quy định chi tiết một số điều của Luật Quản lý, sử dụng tài sản công;</w:t>
      </w:r>
    </w:p>
    <w:p w:rsidR="001D6D6E" w:rsidRPr="00D66000" w:rsidRDefault="001D6D6E" w:rsidP="00D66000">
      <w:pPr>
        <w:widowControl w:val="0"/>
        <w:spacing w:after="40"/>
        <w:ind w:firstLine="720"/>
        <w:jc w:val="both"/>
        <w:rPr>
          <w:i/>
          <w:spacing w:val="-4"/>
          <w:sz w:val="28"/>
          <w:szCs w:val="28"/>
          <w:lang w:val="nl-NL"/>
        </w:rPr>
      </w:pPr>
      <w:r w:rsidRPr="00D66000">
        <w:rPr>
          <w:i/>
          <w:spacing w:val="-4"/>
          <w:sz w:val="28"/>
          <w:szCs w:val="28"/>
          <w:lang w:val="nl-NL"/>
        </w:rPr>
        <w:t>Căn cứ Nghị định số 163/2016/NĐ-CP ngày 21 tháng 12 năm 2016 của Chính phủ quy định chi tiết thi hành một số điều của Luật Ngân sách nhà nước;</w:t>
      </w:r>
    </w:p>
    <w:p w:rsidR="000A2E65" w:rsidRPr="00D66000" w:rsidRDefault="000A2E65" w:rsidP="00D66000">
      <w:pPr>
        <w:widowControl w:val="0"/>
        <w:spacing w:after="40"/>
        <w:ind w:firstLine="720"/>
        <w:jc w:val="both"/>
        <w:rPr>
          <w:i/>
          <w:spacing w:val="-4"/>
          <w:sz w:val="28"/>
          <w:szCs w:val="28"/>
          <w:lang w:val="nl-NL"/>
        </w:rPr>
      </w:pPr>
      <w:r w:rsidRPr="00D66000">
        <w:rPr>
          <w:bCs/>
          <w:i/>
          <w:sz w:val="28"/>
          <w:szCs w:val="28"/>
          <w:lang w:val="nl-NL"/>
        </w:rPr>
        <w:t>Căn cứ Nghị định số 87/2017/NĐ-CP ngày 26/7/2017 của Chính phủ quy định về chức năng, nhiệm vụ, quyền hạn và cơ cấu tổ chức của Bộ Tài chính;</w:t>
      </w:r>
    </w:p>
    <w:p w:rsidR="009E170B" w:rsidRPr="00D66000" w:rsidRDefault="009E170B" w:rsidP="00D66000">
      <w:pPr>
        <w:widowControl w:val="0"/>
        <w:spacing w:after="40"/>
        <w:ind w:firstLine="720"/>
        <w:jc w:val="both"/>
        <w:rPr>
          <w:i/>
          <w:sz w:val="28"/>
          <w:szCs w:val="28"/>
          <w:lang w:val="nl-NL"/>
        </w:rPr>
      </w:pPr>
      <w:r w:rsidRPr="00D66000">
        <w:rPr>
          <w:i/>
          <w:sz w:val="28"/>
          <w:szCs w:val="28"/>
          <w:lang w:val="nl-NL"/>
        </w:rPr>
        <w:t>Theo đề nghị của Cục trưởng Cục Quản lý công sản,</w:t>
      </w:r>
    </w:p>
    <w:p w:rsidR="00932FDB" w:rsidRPr="00D66000" w:rsidRDefault="009E170B" w:rsidP="00D66000">
      <w:pPr>
        <w:widowControl w:val="0"/>
        <w:spacing w:after="40"/>
        <w:ind w:firstLine="720"/>
        <w:jc w:val="both"/>
        <w:rPr>
          <w:b/>
          <w:bCs/>
          <w:sz w:val="28"/>
          <w:szCs w:val="28"/>
          <w:lang w:val="nl-NL"/>
        </w:rPr>
      </w:pPr>
      <w:r w:rsidRPr="00D66000">
        <w:rPr>
          <w:i/>
          <w:sz w:val="28"/>
          <w:szCs w:val="28"/>
          <w:lang w:val="nl-NL"/>
        </w:rPr>
        <w:t>Bộ trưởng Bộ Tài chính ban hành Thông tư h</w:t>
      </w:r>
      <w:r w:rsidRPr="00D66000">
        <w:rPr>
          <w:bCs/>
          <w:i/>
          <w:sz w:val="28"/>
          <w:szCs w:val="28"/>
          <w:lang w:val="nl-NL"/>
        </w:rPr>
        <w:t xml:space="preserve">ướng dẫn </w:t>
      </w:r>
      <w:r w:rsidR="001823FE" w:rsidRPr="00D66000">
        <w:rPr>
          <w:bCs/>
          <w:i/>
          <w:sz w:val="28"/>
          <w:szCs w:val="28"/>
          <w:lang w:val="nl-NL"/>
        </w:rPr>
        <w:t xml:space="preserve">một số </w:t>
      </w:r>
      <w:r w:rsidR="00EA44E5" w:rsidRPr="00D66000">
        <w:rPr>
          <w:bCs/>
          <w:i/>
          <w:sz w:val="28"/>
          <w:szCs w:val="28"/>
          <w:lang w:val="nl-NL"/>
        </w:rPr>
        <w:t>điều</w:t>
      </w:r>
      <w:r w:rsidR="001823FE" w:rsidRPr="00D66000">
        <w:rPr>
          <w:bCs/>
          <w:i/>
          <w:sz w:val="28"/>
          <w:szCs w:val="28"/>
          <w:lang w:val="nl-NL"/>
        </w:rPr>
        <w:t xml:space="preserve"> của </w:t>
      </w:r>
      <w:r w:rsidR="00644C98" w:rsidRPr="00D66000">
        <w:rPr>
          <w:i/>
          <w:sz w:val="28"/>
          <w:szCs w:val="28"/>
          <w:lang w:val="nl-NL"/>
        </w:rPr>
        <w:t>Nghị định số 70/2018/NĐ-CP ngày</w:t>
      </w:r>
      <w:r w:rsidR="00644C98" w:rsidRPr="00D66000">
        <w:rPr>
          <w:bCs/>
          <w:i/>
          <w:sz w:val="28"/>
          <w:szCs w:val="28"/>
          <w:lang w:val="nl-NL"/>
        </w:rPr>
        <w:t xml:space="preserve"> 15 tháng 5 năm 2018 </w:t>
      </w:r>
      <w:r w:rsidR="00644C98" w:rsidRPr="00D66000">
        <w:rPr>
          <w:i/>
          <w:spacing w:val="-4"/>
          <w:sz w:val="28"/>
          <w:szCs w:val="28"/>
          <w:lang w:val="nl-NL"/>
        </w:rPr>
        <w:t>của Chính phủ quy định việc quản lý, sử dụng tài sản được hình thành thông qua việc triển khai thực hiện nhiệm vụ khoa học và công nghệ sử dụng vốn nhà nước;</w:t>
      </w:r>
    </w:p>
    <w:p w:rsidR="00791F88" w:rsidRPr="0081771F" w:rsidRDefault="007A5E7D" w:rsidP="00D66000">
      <w:pPr>
        <w:spacing w:after="40"/>
        <w:ind w:firstLine="567"/>
        <w:contextualSpacing/>
        <w:jc w:val="both"/>
        <w:rPr>
          <w:bCs/>
          <w:spacing w:val="-6"/>
          <w:sz w:val="32"/>
          <w:szCs w:val="32"/>
          <w:lang w:val="nl-NL"/>
        </w:rPr>
      </w:pPr>
      <w:r w:rsidRPr="00D66000">
        <w:rPr>
          <w:bCs/>
          <w:spacing w:val="-6"/>
          <w:sz w:val="28"/>
          <w:szCs w:val="28"/>
          <w:lang w:val="nl-NL"/>
        </w:rPr>
        <w:tab/>
      </w:r>
    </w:p>
    <w:p w:rsidR="00761F41" w:rsidRPr="00D66000" w:rsidRDefault="00761F41" w:rsidP="00D66000">
      <w:pPr>
        <w:spacing w:after="40"/>
        <w:jc w:val="center"/>
        <w:outlineLvl w:val="0"/>
        <w:rPr>
          <w:b/>
          <w:bCs/>
          <w:sz w:val="28"/>
          <w:szCs w:val="28"/>
        </w:rPr>
      </w:pPr>
      <w:r w:rsidRPr="00D66000">
        <w:rPr>
          <w:b/>
          <w:bCs/>
          <w:sz w:val="28"/>
          <w:szCs w:val="28"/>
        </w:rPr>
        <w:t>Chương I</w:t>
      </w:r>
    </w:p>
    <w:p w:rsidR="00761F41" w:rsidRPr="00D66000" w:rsidRDefault="00761F41" w:rsidP="00D66000">
      <w:pPr>
        <w:spacing w:after="40"/>
        <w:jc w:val="center"/>
        <w:outlineLvl w:val="0"/>
        <w:rPr>
          <w:b/>
          <w:bCs/>
          <w:sz w:val="28"/>
          <w:szCs w:val="28"/>
        </w:rPr>
      </w:pPr>
      <w:r w:rsidRPr="00D66000">
        <w:rPr>
          <w:b/>
          <w:bCs/>
          <w:sz w:val="28"/>
          <w:szCs w:val="28"/>
        </w:rPr>
        <w:t>QUY ĐỊNH CHUNG</w:t>
      </w:r>
    </w:p>
    <w:p w:rsidR="00791F88" w:rsidRPr="0081771F" w:rsidRDefault="00791F88" w:rsidP="00D66000">
      <w:pPr>
        <w:spacing w:after="40"/>
        <w:ind w:firstLine="720"/>
        <w:jc w:val="both"/>
        <w:rPr>
          <w:b/>
          <w:sz w:val="32"/>
          <w:szCs w:val="32"/>
        </w:rPr>
      </w:pPr>
    </w:p>
    <w:p w:rsidR="00761F41" w:rsidRPr="00D66000" w:rsidRDefault="00761F41" w:rsidP="00D66000">
      <w:pPr>
        <w:spacing w:after="40"/>
        <w:ind w:firstLine="720"/>
        <w:jc w:val="both"/>
        <w:rPr>
          <w:b/>
          <w:sz w:val="28"/>
          <w:szCs w:val="28"/>
        </w:rPr>
      </w:pPr>
      <w:r w:rsidRPr="00D66000">
        <w:rPr>
          <w:b/>
          <w:sz w:val="28"/>
          <w:szCs w:val="28"/>
        </w:rPr>
        <w:t xml:space="preserve">Điều 1. Phạm vi </w:t>
      </w:r>
      <w:r w:rsidR="00E225B7" w:rsidRPr="00D66000">
        <w:rPr>
          <w:b/>
          <w:sz w:val="28"/>
          <w:szCs w:val="28"/>
        </w:rPr>
        <w:t>điều chỉnh</w:t>
      </w:r>
    </w:p>
    <w:p w:rsidR="00C263DC" w:rsidRPr="00D66000" w:rsidRDefault="00914590" w:rsidP="00D66000">
      <w:pPr>
        <w:widowControl w:val="0"/>
        <w:autoSpaceDE w:val="0"/>
        <w:autoSpaceDN w:val="0"/>
        <w:adjustRightInd w:val="0"/>
        <w:spacing w:after="40"/>
        <w:ind w:firstLine="720"/>
        <w:jc w:val="both"/>
        <w:outlineLvl w:val="0"/>
        <w:rPr>
          <w:spacing w:val="-6"/>
          <w:sz w:val="28"/>
          <w:szCs w:val="28"/>
        </w:rPr>
      </w:pPr>
      <w:r w:rsidRPr="00D66000">
        <w:rPr>
          <w:bCs/>
          <w:spacing w:val="-6"/>
          <w:sz w:val="28"/>
          <w:szCs w:val="28"/>
        </w:rPr>
        <w:t xml:space="preserve">Thông tư này hướng dẫn </w:t>
      </w:r>
      <w:r w:rsidR="001823FE" w:rsidRPr="00D66000">
        <w:rPr>
          <w:bCs/>
          <w:spacing w:val="-6"/>
          <w:sz w:val="28"/>
          <w:szCs w:val="28"/>
        </w:rPr>
        <w:t xml:space="preserve">một số </w:t>
      </w:r>
      <w:r w:rsidR="00EA44E5" w:rsidRPr="00D66000">
        <w:rPr>
          <w:bCs/>
          <w:spacing w:val="-6"/>
          <w:sz w:val="28"/>
          <w:szCs w:val="28"/>
        </w:rPr>
        <w:t>điều</w:t>
      </w:r>
      <w:r w:rsidR="00BC19AC" w:rsidRPr="00D66000">
        <w:rPr>
          <w:bCs/>
          <w:spacing w:val="-6"/>
          <w:sz w:val="28"/>
          <w:szCs w:val="28"/>
        </w:rPr>
        <w:t xml:space="preserve"> của </w:t>
      </w:r>
      <w:r w:rsidR="00644C98" w:rsidRPr="00D66000">
        <w:rPr>
          <w:spacing w:val="-6"/>
          <w:sz w:val="28"/>
          <w:szCs w:val="28"/>
        </w:rPr>
        <w:t>Nghị định số 70/2018/NĐ-CP ngày</w:t>
      </w:r>
      <w:r w:rsidR="00644C98" w:rsidRPr="00D66000">
        <w:rPr>
          <w:bCs/>
          <w:spacing w:val="-6"/>
          <w:sz w:val="28"/>
          <w:szCs w:val="28"/>
        </w:rPr>
        <w:t xml:space="preserve"> 15 tháng 5 năm 2018 </w:t>
      </w:r>
      <w:r w:rsidR="00644C98" w:rsidRPr="00D66000">
        <w:rPr>
          <w:spacing w:val="-6"/>
          <w:sz w:val="28"/>
          <w:szCs w:val="28"/>
        </w:rPr>
        <w:t xml:space="preserve">của Chính phủ quy định việc quản lý, sử dụng tài sản được hình thành thông qua việc triển khai thực hiện nhiệm vụ khoa học và công nghệ sử dụng vốn nhà nước </w:t>
      </w:r>
      <w:r w:rsidR="00BC19AC" w:rsidRPr="00D66000">
        <w:rPr>
          <w:bCs/>
          <w:spacing w:val="-6"/>
          <w:sz w:val="28"/>
          <w:szCs w:val="28"/>
        </w:rPr>
        <w:t xml:space="preserve">(sau đây gọi là Nghị định số </w:t>
      </w:r>
      <w:r w:rsidR="00644C98" w:rsidRPr="00D66000">
        <w:rPr>
          <w:bCs/>
          <w:spacing w:val="-6"/>
          <w:sz w:val="28"/>
          <w:szCs w:val="28"/>
        </w:rPr>
        <w:t>70</w:t>
      </w:r>
      <w:r w:rsidR="00BC19AC" w:rsidRPr="00D66000">
        <w:rPr>
          <w:bCs/>
          <w:spacing w:val="-6"/>
          <w:sz w:val="28"/>
          <w:szCs w:val="28"/>
        </w:rPr>
        <w:t>/2018/NĐ-CP)</w:t>
      </w:r>
      <w:r w:rsidR="00C263DC" w:rsidRPr="00D66000">
        <w:rPr>
          <w:bCs/>
          <w:spacing w:val="-6"/>
          <w:sz w:val="28"/>
          <w:szCs w:val="28"/>
        </w:rPr>
        <w:t>, bao</w:t>
      </w:r>
      <w:r w:rsidR="00C263DC" w:rsidRPr="00D66000">
        <w:rPr>
          <w:spacing w:val="-6"/>
          <w:sz w:val="28"/>
          <w:szCs w:val="28"/>
        </w:rPr>
        <w:t xml:space="preserve"> gồm:</w:t>
      </w:r>
    </w:p>
    <w:p w:rsidR="00B84981" w:rsidRPr="00D66000" w:rsidRDefault="00501707" w:rsidP="00D66000">
      <w:pPr>
        <w:widowControl w:val="0"/>
        <w:autoSpaceDE w:val="0"/>
        <w:autoSpaceDN w:val="0"/>
        <w:adjustRightInd w:val="0"/>
        <w:spacing w:after="40"/>
        <w:ind w:firstLine="720"/>
        <w:jc w:val="both"/>
        <w:outlineLvl w:val="0"/>
        <w:rPr>
          <w:sz w:val="28"/>
          <w:szCs w:val="28"/>
        </w:rPr>
      </w:pPr>
      <w:r w:rsidRPr="00D66000">
        <w:rPr>
          <w:sz w:val="28"/>
          <w:szCs w:val="28"/>
        </w:rPr>
        <w:t xml:space="preserve">1. </w:t>
      </w:r>
      <w:r w:rsidR="00EA44E5" w:rsidRPr="00D66000">
        <w:rPr>
          <w:sz w:val="28"/>
          <w:szCs w:val="28"/>
        </w:rPr>
        <w:t>Q</w:t>
      </w:r>
      <w:r w:rsidRPr="00D66000">
        <w:rPr>
          <w:sz w:val="28"/>
          <w:szCs w:val="28"/>
        </w:rPr>
        <w:t>uản lý, sử dụng số tiền thu được từ bán</w:t>
      </w:r>
      <w:r w:rsidR="00D320CF" w:rsidRPr="00D66000">
        <w:rPr>
          <w:sz w:val="28"/>
          <w:szCs w:val="28"/>
        </w:rPr>
        <w:t>, thanh lý</w:t>
      </w:r>
      <w:r w:rsidRPr="00D66000">
        <w:rPr>
          <w:sz w:val="28"/>
          <w:szCs w:val="28"/>
        </w:rPr>
        <w:t xml:space="preserve"> tài sản trang bị để </w:t>
      </w:r>
      <w:r w:rsidR="00B84981" w:rsidRPr="00D66000">
        <w:rPr>
          <w:sz w:val="28"/>
          <w:szCs w:val="28"/>
        </w:rPr>
        <w:t xml:space="preserve">triển khai </w:t>
      </w:r>
      <w:r w:rsidRPr="00D66000">
        <w:rPr>
          <w:sz w:val="28"/>
          <w:szCs w:val="28"/>
        </w:rPr>
        <w:t xml:space="preserve">thực hiện nhiệm vụ </w:t>
      </w:r>
      <w:r w:rsidR="000E2722" w:rsidRPr="00D66000">
        <w:rPr>
          <w:sz w:val="28"/>
          <w:szCs w:val="28"/>
        </w:rPr>
        <w:t>khoa học và công nghệ</w:t>
      </w:r>
      <w:r w:rsidR="004B4E0C" w:rsidRPr="00D66000">
        <w:rPr>
          <w:sz w:val="28"/>
          <w:szCs w:val="28"/>
        </w:rPr>
        <w:t xml:space="preserve"> sử dụng vốn nhà nước</w:t>
      </w:r>
      <w:r w:rsidR="00EC1803" w:rsidRPr="00D66000">
        <w:rPr>
          <w:sz w:val="28"/>
          <w:szCs w:val="28"/>
        </w:rPr>
        <w:t>.</w:t>
      </w:r>
    </w:p>
    <w:p w:rsidR="00501707" w:rsidRPr="00D66000" w:rsidRDefault="00B84981" w:rsidP="00D66000">
      <w:pPr>
        <w:widowControl w:val="0"/>
        <w:autoSpaceDE w:val="0"/>
        <w:autoSpaceDN w:val="0"/>
        <w:adjustRightInd w:val="0"/>
        <w:spacing w:after="40"/>
        <w:ind w:firstLine="720"/>
        <w:jc w:val="both"/>
        <w:outlineLvl w:val="0"/>
        <w:rPr>
          <w:sz w:val="28"/>
          <w:szCs w:val="28"/>
        </w:rPr>
      </w:pPr>
      <w:r w:rsidRPr="00D66000">
        <w:rPr>
          <w:sz w:val="28"/>
          <w:szCs w:val="28"/>
        </w:rPr>
        <w:t>2. Quản lý, sử dụng số</w:t>
      </w:r>
      <w:r w:rsidR="00501707" w:rsidRPr="00D66000">
        <w:rPr>
          <w:sz w:val="28"/>
          <w:szCs w:val="28"/>
        </w:rPr>
        <w:t xml:space="preserve"> tiền thu được từ</w:t>
      </w:r>
      <w:r w:rsidR="0044100D" w:rsidRPr="00D66000">
        <w:rPr>
          <w:sz w:val="28"/>
          <w:szCs w:val="28"/>
        </w:rPr>
        <w:t xml:space="preserve"> </w:t>
      </w:r>
      <w:r w:rsidRPr="00D66000">
        <w:rPr>
          <w:sz w:val="28"/>
          <w:szCs w:val="28"/>
        </w:rPr>
        <w:t xml:space="preserve">xử lý </w:t>
      </w:r>
      <w:r w:rsidR="0044100D" w:rsidRPr="00D66000">
        <w:rPr>
          <w:sz w:val="28"/>
          <w:szCs w:val="28"/>
        </w:rPr>
        <w:t xml:space="preserve">tài sản là kết quả của nhiệm vụ </w:t>
      </w:r>
      <w:r w:rsidR="00EC1803" w:rsidRPr="00D66000">
        <w:rPr>
          <w:sz w:val="28"/>
          <w:szCs w:val="28"/>
        </w:rPr>
        <w:t>khoa học và công nghệ</w:t>
      </w:r>
      <w:r w:rsidR="004B4E0C" w:rsidRPr="00D66000">
        <w:rPr>
          <w:sz w:val="28"/>
          <w:szCs w:val="28"/>
        </w:rPr>
        <w:t xml:space="preserve"> sử dụng vốn nhà nước</w:t>
      </w:r>
      <w:r w:rsidR="00EC1803" w:rsidRPr="00D66000">
        <w:rPr>
          <w:sz w:val="28"/>
          <w:szCs w:val="28"/>
        </w:rPr>
        <w:t>.</w:t>
      </w:r>
    </w:p>
    <w:p w:rsidR="00A2194E" w:rsidRPr="00D66000" w:rsidRDefault="00501707" w:rsidP="00D66000">
      <w:pPr>
        <w:widowControl w:val="0"/>
        <w:autoSpaceDE w:val="0"/>
        <w:autoSpaceDN w:val="0"/>
        <w:adjustRightInd w:val="0"/>
        <w:spacing w:after="40"/>
        <w:ind w:firstLine="720"/>
        <w:jc w:val="both"/>
        <w:outlineLvl w:val="0"/>
        <w:rPr>
          <w:sz w:val="28"/>
          <w:szCs w:val="28"/>
        </w:rPr>
      </w:pPr>
      <w:r w:rsidRPr="00D66000">
        <w:rPr>
          <w:sz w:val="28"/>
          <w:szCs w:val="28"/>
        </w:rPr>
        <w:lastRenderedPageBreak/>
        <w:t>3</w:t>
      </w:r>
      <w:r w:rsidR="00C263DC" w:rsidRPr="00D66000">
        <w:rPr>
          <w:sz w:val="28"/>
          <w:szCs w:val="28"/>
        </w:rPr>
        <w:t>.</w:t>
      </w:r>
      <w:r w:rsidR="00A2194E" w:rsidRPr="00D66000">
        <w:rPr>
          <w:sz w:val="28"/>
          <w:szCs w:val="28"/>
        </w:rPr>
        <w:t xml:space="preserve"> </w:t>
      </w:r>
      <w:r w:rsidR="007932F1" w:rsidRPr="00D66000">
        <w:rPr>
          <w:sz w:val="28"/>
          <w:szCs w:val="28"/>
        </w:rPr>
        <w:t>Việc xuất h</w:t>
      </w:r>
      <w:r w:rsidR="008C048F" w:rsidRPr="00D66000">
        <w:rPr>
          <w:sz w:val="28"/>
          <w:szCs w:val="28"/>
        </w:rPr>
        <w:t xml:space="preserve">óa đơn </w:t>
      </w:r>
      <w:r w:rsidR="006B26D6" w:rsidRPr="00D66000">
        <w:rPr>
          <w:sz w:val="28"/>
          <w:szCs w:val="28"/>
        </w:rPr>
        <w:t xml:space="preserve">khi </w:t>
      </w:r>
      <w:r w:rsidR="008C048F" w:rsidRPr="00D66000">
        <w:rPr>
          <w:sz w:val="28"/>
          <w:szCs w:val="28"/>
        </w:rPr>
        <w:t>bán tài sản</w:t>
      </w:r>
      <w:r w:rsidR="00203ED8" w:rsidRPr="00D66000">
        <w:rPr>
          <w:sz w:val="28"/>
          <w:szCs w:val="28"/>
        </w:rPr>
        <w:t xml:space="preserve"> </w:t>
      </w:r>
      <w:r w:rsidR="006B26D6" w:rsidRPr="00D66000">
        <w:rPr>
          <w:sz w:val="28"/>
          <w:szCs w:val="28"/>
        </w:rPr>
        <w:t>trang bị</w:t>
      </w:r>
      <w:r w:rsidR="00512D41" w:rsidRPr="00D66000">
        <w:rPr>
          <w:sz w:val="28"/>
          <w:szCs w:val="28"/>
        </w:rPr>
        <w:t xml:space="preserve"> để thực hiện nhiệm vụ khoa học và công nghệ</w:t>
      </w:r>
      <w:r w:rsidR="006B26D6" w:rsidRPr="00D66000">
        <w:rPr>
          <w:sz w:val="28"/>
          <w:szCs w:val="28"/>
        </w:rPr>
        <w:t xml:space="preserve">, giao quyền sở hữu tài sản là kết quả của </w:t>
      </w:r>
      <w:r w:rsidR="00203ED8" w:rsidRPr="00D66000">
        <w:rPr>
          <w:sz w:val="28"/>
          <w:szCs w:val="28"/>
        </w:rPr>
        <w:t xml:space="preserve">nhiệm vụ </w:t>
      </w:r>
      <w:r w:rsidR="00B84981" w:rsidRPr="00D66000">
        <w:rPr>
          <w:sz w:val="28"/>
          <w:szCs w:val="28"/>
        </w:rPr>
        <w:t>khoa học và công nghệ</w:t>
      </w:r>
      <w:r w:rsidR="004B4E0C" w:rsidRPr="00D66000">
        <w:rPr>
          <w:sz w:val="28"/>
          <w:szCs w:val="28"/>
        </w:rPr>
        <w:t xml:space="preserve"> sử dụng vốn nhà nước</w:t>
      </w:r>
      <w:r w:rsidR="00EC1803" w:rsidRPr="00D66000">
        <w:rPr>
          <w:sz w:val="28"/>
          <w:szCs w:val="28"/>
        </w:rPr>
        <w:t>.</w:t>
      </w:r>
    </w:p>
    <w:p w:rsidR="00D25529" w:rsidRPr="00D66000" w:rsidRDefault="00501707" w:rsidP="00D66000">
      <w:pPr>
        <w:widowControl w:val="0"/>
        <w:autoSpaceDE w:val="0"/>
        <w:autoSpaceDN w:val="0"/>
        <w:adjustRightInd w:val="0"/>
        <w:spacing w:after="40"/>
        <w:ind w:firstLine="720"/>
        <w:jc w:val="both"/>
        <w:outlineLvl w:val="0"/>
        <w:rPr>
          <w:bCs/>
          <w:sz w:val="28"/>
          <w:szCs w:val="28"/>
        </w:rPr>
      </w:pPr>
      <w:r w:rsidRPr="00D66000">
        <w:rPr>
          <w:sz w:val="28"/>
          <w:szCs w:val="28"/>
        </w:rPr>
        <w:t>4</w:t>
      </w:r>
      <w:r w:rsidR="00203ED8" w:rsidRPr="00D66000">
        <w:rPr>
          <w:sz w:val="28"/>
          <w:szCs w:val="28"/>
        </w:rPr>
        <w:t xml:space="preserve">. </w:t>
      </w:r>
      <w:r w:rsidR="00D25529" w:rsidRPr="00D66000">
        <w:rPr>
          <w:sz w:val="28"/>
          <w:szCs w:val="28"/>
        </w:rPr>
        <w:t xml:space="preserve">Hướng dẫn </w:t>
      </w:r>
      <w:r w:rsidR="001216B1">
        <w:rPr>
          <w:sz w:val="28"/>
          <w:szCs w:val="28"/>
        </w:rPr>
        <w:t>M</w:t>
      </w:r>
      <w:r w:rsidR="00203ED8" w:rsidRPr="00D66000">
        <w:rPr>
          <w:sz w:val="28"/>
          <w:szCs w:val="28"/>
        </w:rPr>
        <w:t>ẫu</w:t>
      </w:r>
      <w:r w:rsidR="00D25529" w:rsidRPr="00D66000">
        <w:rPr>
          <w:sz w:val="28"/>
          <w:szCs w:val="28"/>
        </w:rPr>
        <w:t xml:space="preserve"> </w:t>
      </w:r>
      <w:r w:rsidR="00D25529" w:rsidRPr="00D66000">
        <w:rPr>
          <w:bCs/>
          <w:sz w:val="28"/>
          <w:szCs w:val="28"/>
        </w:rPr>
        <w:t>Biên bản kiểm kê tài sản khi kết thúc nhiệm vụ khoa học và công nghệ</w:t>
      </w:r>
      <w:r w:rsidR="004B4E0C" w:rsidRPr="00D66000">
        <w:rPr>
          <w:bCs/>
          <w:sz w:val="28"/>
          <w:szCs w:val="28"/>
        </w:rPr>
        <w:t xml:space="preserve"> sử dụng vốn nhà nước</w:t>
      </w:r>
      <w:r w:rsidR="00D25529" w:rsidRPr="00D66000">
        <w:rPr>
          <w:bCs/>
          <w:sz w:val="28"/>
          <w:szCs w:val="28"/>
        </w:rPr>
        <w:t xml:space="preserve">; </w:t>
      </w:r>
      <w:r w:rsidR="00E80EFB">
        <w:rPr>
          <w:bCs/>
          <w:sz w:val="28"/>
          <w:szCs w:val="28"/>
        </w:rPr>
        <w:t>P</w:t>
      </w:r>
      <w:r w:rsidR="00D25529" w:rsidRPr="00D66000">
        <w:rPr>
          <w:bCs/>
          <w:sz w:val="28"/>
          <w:szCs w:val="28"/>
        </w:rPr>
        <w:t xml:space="preserve">hương án </w:t>
      </w:r>
      <w:r w:rsidR="00653AF1">
        <w:rPr>
          <w:bCs/>
          <w:sz w:val="28"/>
          <w:szCs w:val="28"/>
        </w:rPr>
        <w:t>nghi</w:t>
      </w:r>
      <w:r w:rsidR="00653AF1" w:rsidRPr="00653AF1">
        <w:rPr>
          <w:bCs/>
          <w:sz w:val="28"/>
          <w:szCs w:val="28"/>
        </w:rPr>
        <w:t>ê</w:t>
      </w:r>
      <w:r w:rsidR="00653AF1">
        <w:rPr>
          <w:bCs/>
          <w:sz w:val="28"/>
          <w:szCs w:val="28"/>
        </w:rPr>
        <w:t>n c</w:t>
      </w:r>
      <w:r w:rsidR="00653AF1" w:rsidRPr="00653AF1">
        <w:rPr>
          <w:bCs/>
          <w:sz w:val="28"/>
          <w:szCs w:val="28"/>
        </w:rPr>
        <w:t>ứu</w:t>
      </w:r>
      <w:r w:rsidR="00653AF1">
        <w:rPr>
          <w:bCs/>
          <w:sz w:val="28"/>
          <w:szCs w:val="28"/>
        </w:rPr>
        <w:t>, ph</w:t>
      </w:r>
      <w:r w:rsidR="00653AF1" w:rsidRPr="00653AF1">
        <w:rPr>
          <w:bCs/>
          <w:sz w:val="28"/>
          <w:szCs w:val="28"/>
        </w:rPr>
        <w:t>át</w:t>
      </w:r>
      <w:r w:rsidR="00653AF1">
        <w:rPr>
          <w:bCs/>
          <w:sz w:val="28"/>
          <w:szCs w:val="28"/>
        </w:rPr>
        <w:t xml:space="preserve"> tri</w:t>
      </w:r>
      <w:r w:rsidR="00653AF1" w:rsidRPr="00653AF1">
        <w:rPr>
          <w:bCs/>
          <w:sz w:val="28"/>
          <w:szCs w:val="28"/>
        </w:rPr>
        <w:t>ể</w:t>
      </w:r>
      <w:r w:rsidR="00653AF1">
        <w:rPr>
          <w:bCs/>
          <w:sz w:val="28"/>
          <w:szCs w:val="28"/>
        </w:rPr>
        <w:t>n c</w:t>
      </w:r>
      <w:r w:rsidR="00653AF1" w:rsidRPr="00653AF1">
        <w:rPr>
          <w:bCs/>
          <w:sz w:val="28"/>
          <w:szCs w:val="28"/>
        </w:rPr>
        <w:t>ô</w:t>
      </w:r>
      <w:r w:rsidR="00653AF1">
        <w:rPr>
          <w:bCs/>
          <w:sz w:val="28"/>
          <w:szCs w:val="28"/>
        </w:rPr>
        <w:t>ng ngh</w:t>
      </w:r>
      <w:r w:rsidR="00653AF1" w:rsidRPr="00653AF1">
        <w:rPr>
          <w:bCs/>
          <w:sz w:val="28"/>
          <w:szCs w:val="28"/>
        </w:rPr>
        <w:t>ệ</w:t>
      </w:r>
      <w:r w:rsidR="00653AF1">
        <w:rPr>
          <w:bCs/>
          <w:sz w:val="28"/>
          <w:szCs w:val="28"/>
        </w:rPr>
        <w:t>, s</w:t>
      </w:r>
      <w:r w:rsidR="00653AF1" w:rsidRPr="00653AF1">
        <w:rPr>
          <w:bCs/>
          <w:sz w:val="28"/>
          <w:szCs w:val="28"/>
        </w:rPr>
        <w:t>ả</w:t>
      </w:r>
      <w:r w:rsidR="00653AF1">
        <w:rPr>
          <w:bCs/>
          <w:sz w:val="28"/>
          <w:szCs w:val="28"/>
        </w:rPr>
        <w:t>n ph</w:t>
      </w:r>
      <w:r w:rsidR="00653AF1" w:rsidRPr="00653AF1">
        <w:rPr>
          <w:bCs/>
          <w:sz w:val="28"/>
          <w:szCs w:val="28"/>
        </w:rPr>
        <w:t>ẩ</w:t>
      </w:r>
      <w:r w:rsidR="00653AF1">
        <w:rPr>
          <w:bCs/>
          <w:sz w:val="28"/>
          <w:szCs w:val="28"/>
        </w:rPr>
        <w:t>m c</w:t>
      </w:r>
      <w:r w:rsidR="00653AF1" w:rsidRPr="00653AF1">
        <w:rPr>
          <w:bCs/>
          <w:sz w:val="28"/>
          <w:szCs w:val="28"/>
        </w:rPr>
        <w:t>ô</w:t>
      </w:r>
      <w:r w:rsidR="00653AF1">
        <w:rPr>
          <w:bCs/>
          <w:sz w:val="28"/>
          <w:szCs w:val="28"/>
        </w:rPr>
        <w:t>ng ngh</w:t>
      </w:r>
      <w:r w:rsidR="00653AF1" w:rsidRPr="00653AF1">
        <w:rPr>
          <w:bCs/>
          <w:sz w:val="28"/>
          <w:szCs w:val="28"/>
        </w:rPr>
        <w:t>ệ</w:t>
      </w:r>
      <w:r w:rsidR="00653AF1">
        <w:rPr>
          <w:bCs/>
          <w:sz w:val="28"/>
          <w:szCs w:val="28"/>
        </w:rPr>
        <w:t xml:space="preserve">, </w:t>
      </w:r>
      <w:r w:rsidR="00653AF1" w:rsidRPr="00653AF1">
        <w:rPr>
          <w:bCs/>
          <w:sz w:val="28"/>
          <w:szCs w:val="28"/>
        </w:rPr>
        <w:t>ứng</w:t>
      </w:r>
      <w:r w:rsidR="00653AF1">
        <w:rPr>
          <w:bCs/>
          <w:sz w:val="28"/>
          <w:szCs w:val="28"/>
        </w:rPr>
        <w:t xml:space="preserve"> d</w:t>
      </w:r>
      <w:r w:rsidR="00653AF1" w:rsidRPr="00653AF1">
        <w:rPr>
          <w:bCs/>
          <w:sz w:val="28"/>
          <w:szCs w:val="28"/>
        </w:rPr>
        <w:t>ụng</w:t>
      </w:r>
      <w:r w:rsidR="00653AF1">
        <w:rPr>
          <w:bCs/>
          <w:sz w:val="28"/>
          <w:szCs w:val="28"/>
        </w:rPr>
        <w:t>, th</w:t>
      </w:r>
      <w:r w:rsidR="00653AF1" w:rsidRPr="00653AF1">
        <w:rPr>
          <w:bCs/>
          <w:sz w:val="28"/>
          <w:szCs w:val="28"/>
        </w:rPr>
        <w:t>ực</w:t>
      </w:r>
      <w:r w:rsidR="00653AF1">
        <w:rPr>
          <w:bCs/>
          <w:sz w:val="28"/>
          <w:szCs w:val="28"/>
        </w:rPr>
        <w:t xml:space="preserve"> hi</w:t>
      </w:r>
      <w:r w:rsidR="00653AF1" w:rsidRPr="00653AF1">
        <w:rPr>
          <w:bCs/>
          <w:sz w:val="28"/>
          <w:szCs w:val="28"/>
        </w:rPr>
        <w:t>ện</w:t>
      </w:r>
      <w:r w:rsidR="00653AF1">
        <w:rPr>
          <w:bCs/>
          <w:sz w:val="28"/>
          <w:szCs w:val="28"/>
        </w:rPr>
        <w:t xml:space="preserve"> th</w:t>
      </w:r>
      <w:r w:rsidR="00653AF1" w:rsidRPr="00653AF1">
        <w:rPr>
          <w:bCs/>
          <w:sz w:val="28"/>
          <w:szCs w:val="28"/>
        </w:rPr>
        <w:t>ươn</w:t>
      </w:r>
      <w:r w:rsidR="00653AF1">
        <w:rPr>
          <w:bCs/>
          <w:sz w:val="28"/>
          <w:szCs w:val="28"/>
        </w:rPr>
        <w:t>g m</w:t>
      </w:r>
      <w:r w:rsidR="00653AF1" w:rsidRPr="00653AF1">
        <w:rPr>
          <w:bCs/>
          <w:sz w:val="28"/>
          <w:szCs w:val="28"/>
        </w:rPr>
        <w:t>ại</w:t>
      </w:r>
      <w:r w:rsidR="00653AF1">
        <w:rPr>
          <w:bCs/>
          <w:sz w:val="28"/>
          <w:szCs w:val="28"/>
        </w:rPr>
        <w:t xml:space="preserve"> h</w:t>
      </w:r>
      <w:r w:rsidR="00653AF1" w:rsidRPr="00653AF1">
        <w:rPr>
          <w:bCs/>
          <w:sz w:val="28"/>
          <w:szCs w:val="28"/>
        </w:rPr>
        <w:t>óa</w:t>
      </w:r>
      <w:r w:rsidR="00653AF1">
        <w:rPr>
          <w:bCs/>
          <w:sz w:val="28"/>
          <w:szCs w:val="28"/>
        </w:rPr>
        <w:t xml:space="preserve"> k</w:t>
      </w:r>
      <w:r w:rsidR="00653AF1" w:rsidRPr="00653AF1">
        <w:rPr>
          <w:bCs/>
          <w:sz w:val="28"/>
          <w:szCs w:val="28"/>
        </w:rPr>
        <w:t>ết</w:t>
      </w:r>
      <w:r w:rsidR="00653AF1">
        <w:rPr>
          <w:bCs/>
          <w:sz w:val="28"/>
          <w:szCs w:val="28"/>
        </w:rPr>
        <w:t xml:space="preserve"> qu</w:t>
      </w:r>
      <w:r w:rsidR="00653AF1" w:rsidRPr="00653AF1">
        <w:rPr>
          <w:bCs/>
          <w:sz w:val="28"/>
          <w:szCs w:val="28"/>
        </w:rPr>
        <w:t>ả</w:t>
      </w:r>
      <w:r w:rsidR="00653AF1">
        <w:rPr>
          <w:bCs/>
          <w:sz w:val="28"/>
          <w:szCs w:val="28"/>
        </w:rPr>
        <w:t xml:space="preserve"> nghi</w:t>
      </w:r>
      <w:r w:rsidR="00653AF1" w:rsidRPr="00653AF1">
        <w:rPr>
          <w:bCs/>
          <w:sz w:val="28"/>
          <w:szCs w:val="28"/>
        </w:rPr>
        <w:t>ê</w:t>
      </w:r>
      <w:r w:rsidR="00653AF1">
        <w:rPr>
          <w:bCs/>
          <w:sz w:val="28"/>
          <w:szCs w:val="28"/>
        </w:rPr>
        <w:t>n c</w:t>
      </w:r>
      <w:r w:rsidR="00653AF1" w:rsidRPr="00653AF1">
        <w:rPr>
          <w:bCs/>
          <w:sz w:val="28"/>
          <w:szCs w:val="28"/>
        </w:rPr>
        <w:t>ứu</w:t>
      </w:r>
      <w:r w:rsidR="00653AF1">
        <w:rPr>
          <w:bCs/>
          <w:sz w:val="28"/>
          <w:szCs w:val="28"/>
        </w:rPr>
        <w:t xml:space="preserve"> đ</w:t>
      </w:r>
      <w:r w:rsidR="00653AF1" w:rsidRPr="00653AF1">
        <w:rPr>
          <w:bCs/>
          <w:sz w:val="28"/>
          <w:szCs w:val="28"/>
        </w:rPr>
        <w:t>ể</w:t>
      </w:r>
      <w:r w:rsidR="00653AF1">
        <w:rPr>
          <w:bCs/>
          <w:sz w:val="28"/>
          <w:szCs w:val="28"/>
        </w:rPr>
        <w:t xml:space="preserve"> đ</w:t>
      </w:r>
      <w:r w:rsidR="00653AF1" w:rsidRPr="00653AF1">
        <w:rPr>
          <w:bCs/>
          <w:sz w:val="28"/>
          <w:szCs w:val="28"/>
        </w:rPr>
        <w:t>ề</w:t>
      </w:r>
      <w:r w:rsidR="00653AF1">
        <w:rPr>
          <w:bCs/>
          <w:sz w:val="28"/>
          <w:szCs w:val="28"/>
        </w:rPr>
        <w:t xml:space="preserve"> ngh</w:t>
      </w:r>
      <w:r w:rsidR="00653AF1" w:rsidRPr="00653AF1">
        <w:rPr>
          <w:bCs/>
          <w:sz w:val="28"/>
          <w:szCs w:val="28"/>
        </w:rPr>
        <w:t>ị</w:t>
      </w:r>
      <w:r w:rsidR="00653AF1">
        <w:rPr>
          <w:bCs/>
          <w:sz w:val="28"/>
          <w:szCs w:val="28"/>
        </w:rPr>
        <w:t xml:space="preserve"> nh</w:t>
      </w:r>
      <w:r w:rsidR="00653AF1" w:rsidRPr="00653AF1">
        <w:rPr>
          <w:bCs/>
          <w:sz w:val="28"/>
          <w:szCs w:val="28"/>
        </w:rPr>
        <w:t>ận</w:t>
      </w:r>
      <w:r w:rsidR="00653AF1">
        <w:rPr>
          <w:bCs/>
          <w:sz w:val="28"/>
          <w:szCs w:val="28"/>
        </w:rPr>
        <w:t xml:space="preserve"> giao quy</w:t>
      </w:r>
      <w:r w:rsidR="00653AF1" w:rsidRPr="00653AF1">
        <w:rPr>
          <w:bCs/>
          <w:sz w:val="28"/>
          <w:szCs w:val="28"/>
        </w:rPr>
        <w:t>ề</w:t>
      </w:r>
      <w:r w:rsidR="00653AF1">
        <w:rPr>
          <w:bCs/>
          <w:sz w:val="28"/>
          <w:szCs w:val="28"/>
        </w:rPr>
        <w:t>n s</w:t>
      </w:r>
      <w:r w:rsidR="00653AF1" w:rsidRPr="00653AF1">
        <w:rPr>
          <w:bCs/>
          <w:sz w:val="28"/>
          <w:szCs w:val="28"/>
        </w:rPr>
        <w:t>ở</w:t>
      </w:r>
      <w:r w:rsidR="00653AF1">
        <w:rPr>
          <w:bCs/>
          <w:sz w:val="28"/>
          <w:szCs w:val="28"/>
        </w:rPr>
        <w:t xml:space="preserve"> h</w:t>
      </w:r>
      <w:r w:rsidR="00653AF1" w:rsidRPr="00653AF1">
        <w:rPr>
          <w:bCs/>
          <w:sz w:val="28"/>
          <w:szCs w:val="28"/>
        </w:rPr>
        <w:t>ữu</w:t>
      </w:r>
      <w:r w:rsidR="00653AF1">
        <w:rPr>
          <w:bCs/>
          <w:sz w:val="28"/>
          <w:szCs w:val="28"/>
        </w:rPr>
        <w:t>, quy</w:t>
      </w:r>
      <w:r w:rsidR="00653AF1" w:rsidRPr="00653AF1">
        <w:rPr>
          <w:bCs/>
          <w:sz w:val="28"/>
          <w:szCs w:val="28"/>
        </w:rPr>
        <w:t>ền</w:t>
      </w:r>
      <w:r w:rsidR="00653AF1">
        <w:rPr>
          <w:bCs/>
          <w:sz w:val="28"/>
          <w:szCs w:val="28"/>
        </w:rPr>
        <w:t xml:space="preserve"> s</w:t>
      </w:r>
      <w:r w:rsidR="00653AF1" w:rsidRPr="00653AF1">
        <w:rPr>
          <w:bCs/>
          <w:sz w:val="28"/>
          <w:szCs w:val="28"/>
        </w:rPr>
        <w:t>ử</w:t>
      </w:r>
      <w:r w:rsidR="00653AF1">
        <w:rPr>
          <w:bCs/>
          <w:sz w:val="28"/>
          <w:szCs w:val="28"/>
        </w:rPr>
        <w:t xml:space="preserve"> d</w:t>
      </w:r>
      <w:r w:rsidR="00653AF1" w:rsidRPr="00653AF1">
        <w:rPr>
          <w:bCs/>
          <w:sz w:val="28"/>
          <w:szCs w:val="28"/>
        </w:rPr>
        <w:t>ụng</w:t>
      </w:r>
      <w:r w:rsidR="00653AF1">
        <w:rPr>
          <w:bCs/>
          <w:sz w:val="28"/>
          <w:szCs w:val="28"/>
        </w:rPr>
        <w:t xml:space="preserve"> t</w:t>
      </w:r>
      <w:r w:rsidR="00653AF1" w:rsidRPr="00653AF1">
        <w:rPr>
          <w:bCs/>
          <w:sz w:val="28"/>
          <w:szCs w:val="28"/>
        </w:rPr>
        <w:t>ài</w:t>
      </w:r>
      <w:r w:rsidR="00653AF1">
        <w:rPr>
          <w:bCs/>
          <w:sz w:val="28"/>
          <w:szCs w:val="28"/>
        </w:rPr>
        <w:t xml:space="preserve"> s</w:t>
      </w:r>
      <w:r w:rsidR="00653AF1" w:rsidRPr="00653AF1">
        <w:rPr>
          <w:bCs/>
          <w:sz w:val="28"/>
          <w:szCs w:val="28"/>
        </w:rPr>
        <w:t>ả</w:t>
      </w:r>
      <w:r w:rsidR="00653AF1">
        <w:rPr>
          <w:bCs/>
          <w:sz w:val="28"/>
          <w:szCs w:val="28"/>
        </w:rPr>
        <w:t>n l</w:t>
      </w:r>
      <w:r w:rsidR="00653AF1" w:rsidRPr="00653AF1">
        <w:rPr>
          <w:bCs/>
          <w:sz w:val="28"/>
          <w:szCs w:val="28"/>
        </w:rPr>
        <w:t>à</w:t>
      </w:r>
      <w:r w:rsidR="00653AF1">
        <w:rPr>
          <w:bCs/>
          <w:sz w:val="28"/>
          <w:szCs w:val="28"/>
        </w:rPr>
        <w:t xml:space="preserve"> k</w:t>
      </w:r>
      <w:r w:rsidR="00653AF1" w:rsidRPr="00653AF1">
        <w:rPr>
          <w:bCs/>
          <w:sz w:val="28"/>
          <w:szCs w:val="28"/>
        </w:rPr>
        <w:t>ết</w:t>
      </w:r>
      <w:r w:rsidR="00653AF1">
        <w:rPr>
          <w:bCs/>
          <w:sz w:val="28"/>
          <w:szCs w:val="28"/>
        </w:rPr>
        <w:t xml:space="preserve"> qu</w:t>
      </w:r>
      <w:r w:rsidR="00653AF1" w:rsidRPr="00653AF1">
        <w:rPr>
          <w:bCs/>
          <w:sz w:val="28"/>
          <w:szCs w:val="28"/>
        </w:rPr>
        <w:t>ả</w:t>
      </w:r>
      <w:r w:rsidR="00653AF1">
        <w:rPr>
          <w:bCs/>
          <w:sz w:val="28"/>
          <w:szCs w:val="28"/>
        </w:rPr>
        <w:t xml:space="preserve"> c</w:t>
      </w:r>
      <w:r w:rsidR="00653AF1" w:rsidRPr="00653AF1">
        <w:rPr>
          <w:bCs/>
          <w:sz w:val="28"/>
          <w:szCs w:val="28"/>
        </w:rPr>
        <w:t>ủa</w:t>
      </w:r>
      <w:r w:rsidR="00653AF1">
        <w:rPr>
          <w:bCs/>
          <w:sz w:val="28"/>
          <w:szCs w:val="28"/>
        </w:rPr>
        <w:t xml:space="preserve"> nhi</w:t>
      </w:r>
      <w:r w:rsidR="00653AF1" w:rsidRPr="00653AF1">
        <w:rPr>
          <w:bCs/>
          <w:sz w:val="28"/>
          <w:szCs w:val="28"/>
        </w:rPr>
        <w:t>ệm</w:t>
      </w:r>
      <w:r w:rsidR="00653AF1">
        <w:rPr>
          <w:bCs/>
          <w:sz w:val="28"/>
          <w:szCs w:val="28"/>
        </w:rPr>
        <w:t xml:space="preserve"> v</w:t>
      </w:r>
      <w:r w:rsidR="00653AF1" w:rsidRPr="00653AF1">
        <w:rPr>
          <w:bCs/>
          <w:sz w:val="28"/>
          <w:szCs w:val="28"/>
        </w:rPr>
        <w:t>ụ</w:t>
      </w:r>
      <w:r w:rsidR="00653AF1">
        <w:rPr>
          <w:bCs/>
          <w:sz w:val="28"/>
          <w:szCs w:val="28"/>
        </w:rPr>
        <w:t xml:space="preserve"> khoa h</w:t>
      </w:r>
      <w:r w:rsidR="00653AF1" w:rsidRPr="00653AF1">
        <w:rPr>
          <w:bCs/>
          <w:sz w:val="28"/>
          <w:szCs w:val="28"/>
        </w:rPr>
        <w:t>ọc</w:t>
      </w:r>
      <w:r w:rsidR="00653AF1">
        <w:rPr>
          <w:bCs/>
          <w:sz w:val="28"/>
          <w:szCs w:val="28"/>
        </w:rPr>
        <w:t xml:space="preserve"> v</w:t>
      </w:r>
      <w:r w:rsidR="00653AF1" w:rsidRPr="00653AF1">
        <w:rPr>
          <w:bCs/>
          <w:sz w:val="28"/>
          <w:szCs w:val="28"/>
        </w:rPr>
        <w:t>à</w:t>
      </w:r>
      <w:r w:rsidR="00653AF1">
        <w:rPr>
          <w:bCs/>
          <w:sz w:val="28"/>
          <w:szCs w:val="28"/>
        </w:rPr>
        <w:t xml:space="preserve"> c</w:t>
      </w:r>
      <w:r w:rsidR="00653AF1" w:rsidRPr="00653AF1">
        <w:rPr>
          <w:bCs/>
          <w:sz w:val="28"/>
          <w:szCs w:val="28"/>
        </w:rPr>
        <w:t>ô</w:t>
      </w:r>
      <w:r w:rsidR="00653AF1">
        <w:rPr>
          <w:bCs/>
          <w:sz w:val="28"/>
          <w:szCs w:val="28"/>
        </w:rPr>
        <w:t>ng ngh</w:t>
      </w:r>
      <w:r w:rsidR="00653AF1" w:rsidRPr="00653AF1">
        <w:rPr>
          <w:bCs/>
          <w:sz w:val="28"/>
          <w:szCs w:val="28"/>
        </w:rPr>
        <w:t>ệ</w:t>
      </w:r>
      <w:r w:rsidR="000C6114">
        <w:rPr>
          <w:bCs/>
          <w:sz w:val="28"/>
          <w:szCs w:val="28"/>
        </w:rPr>
        <w:t xml:space="preserve"> s</w:t>
      </w:r>
      <w:r w:rsidR="000C6114" w:rsidRPr="000C6114">
        <w:rPr>
          <w:bCs/>
          <w:sz w:val="28"/>
          <w:szCs w:val="28"/>
        </w:rPr>
        <w:t>ử</w:t>
      </w:r>
      <w:r w:rsidR="000C6114">
        <w:rPr>
          <w:bCs/>
          <w:sz w:val="28"/>
          <w:szCs w:val="28"/>
        </w:rPr>
        <w:t xml:space="preserve"> d</w:t>
      </w:r>
      <w:r w:rsidR="000C6114" w:rsidRPr="000C6114">
        <w:rPr>
          <w:bCs/>
          <w:sz w:val="28"/>
          <w:szCs w:val="28"/>
        </w:rPr>
        <w:t>ụng</w:t>
      </w:r>
      <w:r w:rsidR="000C6114">
        <w:rPr>
          <w:bCs/>
          <w:sz w:val="28"/>
          <w:szCs w:val="28"/>
        </w:rPr>
        <w:t xml:space="preserve"> v</w:t>
      </w:r>
      <w:r w:rsidR="000C6114" w:rsidRPr="000C6114">
        <w:rPr>
          <w:bCs/>
          <w:sz w:val="28"/>
          <w:szCs w:val="28"/>
        </w:rPr>
        <w:t>ố</w:t>
      </w:r>
      <w:r w:rsidR="000C6114">
        <w:rPr>
          <w:bCs/>
          <w:sz w:val="28"/>
          <w:szCs w:val="28"/>
        </w:rPr>
        <w:t>n nh</w:t>
      </w:r>
      <w:r w:rsidR="000C6114" w:rsidRPr="000C6114">
        <w:rPr>
          <w:bCs/>
          <w:sz w:val="28"/>
          <w:szCs w:val="28"/>
        </w:rPr>
        <w:t>à</w:t>
      </w:r>
      <w:r w:rsidR="000C6114">
        <w:rPr>
          <w:bCs/>
          <w:sz w:val="28"/>
          <w:szCs w:val="28"/>
        </w:rPr>
        <w:t xml:space="preserve"> nư</w:t>
      </w:r>
      <w:r w:rsidR="000C6114" w:rsidRPr="000C6114">
        <w:rPr>
          <w:bCs/>
          <w:sz w:val="28"/>
          <w:szCs w:val="28"/>
        </w:rPr>
        <w:t>ớc</w:t>
      </w:r>
      <w:r w:rsidR="004A2170" w:rsidRPr="00D66000">
        <w:rPr>
          <w:bCs/>
          <w:sz w:val="28"/>
          <w:szCs w:val="28"/>
        </w:rPr>
        <w:t>.</w:t>
      </w:r>
    </w:p>
    <w:p w:rsidR="00761F41" w:rsidRPr="00D66000" w:rsidRDefault="00761F41" w:rsidP="00D66000">
      <w:pPr>
        <w:spacing w:after="40"/>
        <w:ind w:firstLine="720"/>
        <w:jc w:val="both"/>
        <w:outlineLvl w:val="0"/>
        <w:rPr>
          <w:b/>
          <w:sz w:val="28"/>
          <w:szCs w:val="28"/>
        </w:rPr>
      </w:pPr>
      <w:r w:rsidRPr="00D66000">
        <w:rPr>
          <w:b/>
          <w:sz w:val="28"/>
          <w:szCs w:val="28"/>
        </w:rPr>
        <w:t>Điều 2. Đối tượng áp dụng</w:t>
      </w:r>
    </w:p>
    <w:p w:rsidR="00B57C45" w:rsidRPr="00D66000" w:rsidRDefault="00B57C45" w:rsidP="00D66000">
      <w:pPr>
        <w:spacing w:after="40"/>
        <w:ind w:firstLine="720"/>
        <w:jc w:val="both"/>
        <w:rPr>
          <w:spacing w:val="-4"/>
          <w:sz w:val="28"/>
          <w:szCs w:val="28"/>
        </w:rPr>
      </w:pPr>
      <w:r w:rsidRPr="00D66000">
        <w:rPr>
          <w:spacing w:val="-4"/>
          <w:sz w:val="28"/>
          <w:szCs w:val="28"/>
        </w:rPr>
        <w:t>1. Cơ quan thực hiện chức năng quản lý nh</w:t>
      </w:r>
      <w:r w:rsidR="00EC1803" w:rsidRPr="00D66000">
        <w:rPr>
          <w:spacing w:val="-4"/>
          <w:sz w:val="28"/>
          <w:szCs w:val="28"/>
        </w:rPr>
        <w:t>à nước về khoa học và công nghệ.</w:t>
      </w:r>
    </w:p>
    <w:p w:rsidR="00B57C45" w:rsidRPr="00D66000" w:rsidRDefault="00B57C45" w:rsidP="00D66000">
      <w:pPr>
        <w:spacing w:after="40"/>
        <w:ind w:firstLine="720"/>
        <w:jc w:val="both"/>
        <w:rPr>
          <w:sz w:val="28"/>
          <w:szCs w:val="28"/>
        </w:rPr>
      </w:pPr>
      <w:r w:rsidRPr="00D66000">
        <w:rPr>
          <w:sz w:val="28"/>
          <w:szCs w:val="28"/>
        </w:rPr>
        <w:t>2. Cơ quan được giao quản lý</w:t>
      </w:r>
      <w:r w:rsidR="00EC1803" w:rsidRPr="00D66000">
        <w:rPr>
          <w:sz w:val="28"/>
          <w:szCs w:val="28"/>
        </w:rPr>
        <w:t xml:space="preserve"> nhiệm vụ khoa học và công nghệ.</w:t>
      </w:r>
    </w:p>
    <w:p w:rsidR="00B57C45" w:rsidRPr="00D66000" w:rsidRDefault="00B57C45" w:rsidP="00D66000">
      <w:pPr>
        <w:spacing w:after="40"/>
        <w:ind w:firstLine="720"/>
        <w:jc w:val="both"/>
        <w:rPr>
          <w:spacing w:val="-4"/>
          <w:sz w:val="28"/>
          <w:szCs w:val="28"/>
        </w:rPr>
      </w:pPr>
      <w:r w:rsidRPr="00D66000">
        <w:rPr>
          <w:spacing w:val="-4"/>
          <w:sz w:val="28"/>
          <w:szCs w:val="28"/>
        </w:rPr>
        <w:t>3.</w:t>
      </w:r>
      <w:r w:rsidR="00597B6C" w:rsidRPr="00D66000">
        <w:rPr>
          <w:spacing w:val="-4"/>
          <w:sz w:val="28"/>
          <w:szCs w:val="28"/>
        </w:rPr>
        <w:t xml:space="preserve"> </w:t>
      </w:r>
      <w:r w:rsidRPr="00D66000">
        <w:rPr>
          <w:spacing w:val="-4"/>
          <w:sz w:val="28"/>
          <w:szCs w:val="28"/>
        </w:rPr>
        <w:t>Đại diện chủ sở hữu nhà nước đối với tài sản là kết quả của nhiệm vụ khoa học và công nghệ theo quy định</w:t>
      </w:r>
      <w:r w:rsidR="00EC1803" w:rsidRPr="00D66000">
        <w:rPr>
          <w:spacing w:val="-4"/>
          <w:sz w:val="28"/>
          <w:szCs w:val="28"/>
        </w:rPr>
        <w:t xml:space="preserve"> tại Luật Khoa học và Công nghệ</w:t>
      </w:r>
      <w:r w:rsidR="00DF236B" w:rsidRPr="00D66000">
        <w:rPr>
          <w:spacing w:val="-4"/>
          <w:sz w:val="28"/>
          <w:szCs w:val="28"/>
        </w:rPr>
        <w:t xml:space="preserve"> (sau đây gọi là đại diện chủ sở hữu nhà nước)</w:t>
      </w:r>
      <w:r w:rsidR="00EC1803" w:rsidRPr="00D66000">
        <w:rPr>
          <w:spacing w:val="-4"/>
          <w:sz w:val="28"/>
          <w:szCs w:val="28"/>
        </w:rPr>
        <w:t>.</w:t>
      </w:r>
    </w:p>
    <w:p w:rsidR="00B57C45" w:rsidRPr="00D66000" w:rsidRDefault="00B57C45" w:rsidP="00D66000">
      <w:pPr>
        <w:spacing w:after="40"/>
        <w:ind w:firstLine="720"/>
        <w:jc w:val="both"/>
        <w:rPr>
          <w:sz w:val="28"/>
          <w:szCs w:val="28"/>
        </w:rPr>
      </w:pPr>
      <w:r w:rsidRPr="00D66000">
        <w:rPr>
          <w:sz w:val="28"/>
          <w:szCs w:val="28"/>
        </w:rPr>
        <w:t>4. Tổ chức, cá nhân chủ trì thực hiện</w:t>
      </w:r>
      <w:r w:rsidR="00EC1803" w:rsidRPr="00D66000">
        <w:rPr>
          <w:sz w:val="28"/>
          <w:szCs w:val="28"/>
        </w:rPr>
        <w:t xml:space="preserve"> nhiệm vụ khoa học và công nghệ.</w:t>
      </w:r>
    </w:p>
    <w:p w:rsidR="00B57C45" w:rsidRPr="00D66000" w:rsidRDefault="00B57C45" w:rsidP="00D66000">
      <w:pPr>
        <w:spacing w:after="40"/>
        <w:ind w:firstLine="720"/>
        <w:jc w:val="both"/>
        <w:rPr>
          <w:spacing w:val="-4"/>
          <w:sz w:val="28"/>
          <w:szCs w:val="28"/>
        </w:rPr>
      </w:pPr>
      <w:r w:rsidRPr="00D66000">
        <w:rPr>
          <w:spacing w:val="-4"/>
          <w:sz w:val="28"/>
          <w:szCs w:val="28"/>
        </w:rPr>
        <w:t xml:space="preserve">5. Tổ chức, cá nhân thụ hưởng kết quả của </w:t>
      </w:r>
      <w:r w:rsidR="00EC1803" w:rsidRPr="00D66000">
        <w:rPr>
          <w:spacing w:val="-4"/>
          <w:sz w:val="28"/>
          <w:szCs w:val="28"/>
        </w:rPr>
        <w:t>nhiệm vụ khoa học và công nghệ.</w:t>
      </w:r>
    </w:p>
    <w:p w:rsidR="00B84981" w:rsidRPr="00D66000" w:rsidRDefault="000A2E65" w:rsidP="00D66000">
      <w:pPr>
        <w:spacing w:after="40"/>
        <w:ind w:firstLine="720"/>
        <w:jc w:val="both"/>
        <w:rPr>
          <w:sz w:val="28"/>
          <w:szCs w:val="28"/>
        </w:rPr>
      </w:pPr>
      <w:r w:rsidRPr="00D66000">
        <w:rPr>
          <w:sz w:val="28"/>
          <w:szCs w:val="28"/>
        </w:rPr>
        <w:t>6</w:t>
      </w:r>
      <w:r w:rsidR="00B84981" w:rsidRPr="00D66000">
        <w:rPr>
          <w:sz w:val="28"/>
          <w:szCs w:val="28"/>
        </w:rPr>
        <w:t>. Cơ quan được giao thực hiện nhiệm vụ quản lý tài sản công.</w:t>
      </w:r>
    </w:p>
    <w:p w:rsidR="000A2E65" w:rsidRPr="00D66000" w:rsidRDefault="000A2E65" w:rsidP="00D66000">
      <w:pPr>
        <w:spacing w:after="40"/>
        <w:ind w:firstLine="720"/>
        <w:jc w:val="both"/>
        <w:rPr>
          <w:sz w:val="28"/>
          <w:szCs w:val="28"/>
        </w:rPr>
      </w:pPr>
      <w:r w:rsidRPr="00D66000">
        <w:rPr>
          <w:sz w:val="28"/>
          <w:szCs w:val="28"/>
        </w:rPr>
        <w:t>7. Tổ chức, cá nhân khác có liên quan đến quá trình quản lý, sử dụng tài sản được hình thành thông qua việc triển khai thực hiện nhiệm vụ khoa học và công nghệ.</w:t>
      </w:r>
    </w:p>
    <w:p w:rsidR="00AF5351" w:rsidRPr="0081771F" w:rsidRDefault="00AF5351" w:rsidP="00D66000">
      <w:pPr>
        <w:spacing w:after="40"/>
        <w:ind w:firstLine="720"/>
        <w:jc w:val="both"/>
        <w:rPr>
          <w:sz w:val="32"/>
          <w:szCs w:val="32"/>
        </w:rPr>
      </w:pPr>
    </w:p>
    <w:p w:rsidR="00761F41" w:rsidRPr="00D66000" w:rsidRDefault="00761F41" w:rsidP="00D66000">
      <w:pPr>
        <w:widowControl w:val="0"/>
        <w:spacing w:after="40"/>
        <w:jc w:val="center"/>
        <w:outlineLvl w:val="0"/>
        <w:rPr>
          <w:b/>
          <w:sz w:val="28"/>
          <w:szCs w:val="28"/>
        </w:rPr>
      </w:pPr>
      <w:r w:rsidRPr="00D66000">
        <w:rPr>
          <w:b/>
          <w:sz w:val="28"/>
          <w:szCs w:val="28"/>
        </w:rPr>
        <w:t xml:space="preserve">Chương </w:t>
      </w:r>
      <w:r w:rsidRPr="00D66000">
        <w:rPr>
          <w:b/>
          <w:sz w:val="28"/>
          <w:szCs w:val="28"/>
          <w:lang w:val="am-ET"/>
        </w:rPr>
        <w:t>II</w:t>
      </w:r>
    </w:p>
    <w:p w:rsidR="00761F41" w:rsidRPr="00D66000" w:rsidRDefault="00C526AD" w:rsidP="00D66000">
      <w:pPr>
        <w:widowControl w:val="0"/>
        <w:spacing w:after="40"/>
        <w:jc w:val="center"/>
        <w:outlineLvl w:val="0"/>
        <w:rPr>
          <w:b/>
          <w:sz w:val="28"/>
          <w:szCs w:val="28"/>
        </w:rPr>
      </w:pPr>
      <w:r w:rsidRPr="00D66000">
        <w:rPr>
          <w:b/>
          <w:sz w:val="28"/>
          <w:szCs w:val="28"/>
        </w:rPr>
        <w:t>QUY ĐỊNH CỤ THỂ</w:t>
      </w:r>
    </w:p>
    <w:p w:rsidR="0044100D" w:rsidRPr="0081771F" w:rsidRDefault="0044100D" w:rsidP="00D66000">
      <w:pPr>
        <w:widowControl w:val="0"/>
        <w:spacing w:after="40"/>
        <w:jc w:val="center"/>
        <w:outlineLvl w:val="0"/>
        <w:rPr>
          <w:b/>
          <w:sz w:val="32"/>
          <w:szCs w:val="32"/>
        </w:rPr>
      </w:pPr>
    </w:p>
    <w:p w:rsidR="0044100D" w:rsidRPr="00D66000" w:rsidRDefault="00ED3A9E" w:rsidP="00D66000">
      <w:pPr>
        <w:spacing w:after="40"/>
        <w:ind w:firstLine="720"/>
        <w:jc w:val="both"/>
        <w:rPr>
          <w:b/>
          <w:sz w:val="28"/>
          <w:szCs w:val="28"/>
        </w:rPr>
      </w:pPr>
      <w:r w:rsidRPr="00D66000">
        <w:rPr>
          <w:b/>
          <w:sz w:val="28"/>
          <w:szCs w:val="28"/>
          <w:lang w:val="vi-VN"/>
        </w:rPr>
        <w:t xml:space="preserve">Điều </w:t>
      </w:r>
      <w:r w:rsidRPr="00D66000">
        <w:rPr>
          <w:b/>
          <w:sz w:val="28"/>
          <w:szCs w:val="28"/>
        </w:rPr>
        <w:t xml:space="preserve">3. Quản lý, sử dụng số tiền thu được từ việc bán tài sản trang bị để thực hiện nhiệm vụ </w:t>
      </w:r>
      <w:r w:rsidR="000E2722" w:rsidRPr="00D66000">
        <w:rPr>
          <w:b/>
          <w:sz w:val="28"/>
          <w:szCs w:val="28"/>
        </w:rPr>
        <w:t>khoa học và công nghệ</w:t>
      </w:r>
      <w:r w:rsidR="00CC3F2D" w:rsidRPr="00D66000">
        <w:rPr>
          <w:b/>
          <w:sz w:val="28"/>
          <w:szCs w:val="28"/>
        </w:rPr>
        <w:t xml:space="preserve"> ngân sách cấp</w:t>
      </w:r>
    </w:p>
    <w:p w:rsidR="00644C98" w:rsidRPr="00D66000" w:rsidRDefault="00644C98" w:rsidP="00D66000">
      <w:pPr>
        <w:spacing w:after="40"/>
        <w:ind w:firstLine="720"/>
        <w:jc w:val="both"/>
        <w:rPr>
          <w:sz w:val="28"/>
          <w:szCs w:val="28"/>
        </w:rPr>
      </w:pPr>
      <w:r w:rsidRPr="00D66000">
        <w:rPr>
          <w:spacing w:val="4"/>
          <w:sz w:val="28"/>
          <w:szCs w:val="28"/>
        </w:rPr>
        <w:t xml:space="preserve">Việc nộp và quản lý, sử dụng số tiền thu được từ </w:t>
      </w:r>
      <w:r w:rsidRPr="00D66000">
        <w:rPr>
          <w:sz w:val="28"/>
          <w:szCs w:val="28"/>
        </w:rPr>
        <w:t xml:space="preserve">bán tài sản trang bị để thực hiện nhiệm vụ khoa học và công nghệ </w:t>
      </w:r>
      <w:r w:rsidR="00665CB5" w:rsidRPr="00D66000">
        <w:rPr>
          <w:sz w:val="28"/>
          <w:szCs w:val="28"/>
        </w:rPr>
        <w:t xml:space="preserve">sử dụng toàn bộ ngân sách nhà nước (sau đây gọi là nhiệm vụ </w:t>
      </w:r>
      <w:r w:rsidRPr="00D66000">
        <w:rPr>
          <w:sz w:val="28"/>
          <w:szCs w:val="28"/>
        </w:rPr>
        <w:t>ngân sách cấp</w:t>
      </w:r>
      <w:r w:rsidR="00665CB5" w:rsidRPr="00D66000">
        <w:rPr>
          <w:sz w:val="28"/>
          <w:szCs w:val="28"/>
        </w:rPr>
        <w:t>)</w:t>
      </w:r>
      <w:r w:rsidRPr="00D66000">
        <w:rPr>
          <w:sz w:val="28"/>
          <w:szCs w:val="28"/>
        </w:rPr>
        <w:t xml:space="preserve"> quy định tại Điều 12 Nghị định số 70/2018/NĐ-CP </w:t>
      </w:r>
      <w:r w:rsidR="0011037E" w:rsidRPr="00D66000">
        <w:rPr>
          <w:sz w:val="28"/>
          <w:szCs w:val="28"/>
        </w:rPr>
        <w:t>thực hiện</w:t>
      </w:r>
      <w:r w:rsidRPr="00D66000">
        <w:rPr>
          <w:sz w:val="28"/>
          <w:szCs w:val="28"/>
        </w:rPr>
        <w:t xml:space="preserve"> như sau:</w:t>
      </w:r>
    </w:p>
    <w:p w:rsidR="00644C98" w:rsidRPr="00D66000" w:rsidRDefault="00644C98" w:rsidP="00D66000">
      <w:pPr>
        <w:spacing w:after="40"/>
        <w:ind w:firstLine="720"/>
        <w:jc w:val="both"/>
        <w:rPr>
          <w:color w:val="000000"/>
          <w:spacing w:val="4"/>
          <w:sz w:val="28"/>
          <w:szCs w:val="28"/>
          <w:lang w:val="vi-VN"/>
        </w:rPr>
      </w:pPr>
      <w:r w:rsidRPr="00D66000">
        <w:rPr>
          <w:sz w:val="28"/>
          <w:szCs w:val="28"/>
        </w:rPr>
        <w:t>1. Trong thời hạn 0</w:t>
      </w:r>
      <w:r w:rsidR="000A2E65" w:rsidRPr="00D66000">
        <w:rPr>
          <w:sz w:val="28"/>
          <w:szCs w:val="28"/>
        </w:rPr>
        <w:t>3</w:t>
      </w:r>
      <w:r w:rsidRPr="00D66000">
        <w:rPr>
          <w:sz w:val="28"/>
          <w:szCs w:val="28"/>
        </w:rPr>
        <w:t xml:space="preserve"> ngày</w:t>
      </w:r>
      <w:r w:rsidR="004A08EB" w:rsidRPr="00D66000">
        <w:rPr>
          <w:sz w:val="28"/>
          <w:szCs w:val="28"/>
        </w:rPr>
        <w:t xml:space="preserve"> làm việc</w:t>
      </w:r>
      <w:r w:rsidR="00A84702" w:rsidRPr="00D66000">
        <w:rPr>
          <w:sz w:val="28"/>
          <w:szCs w:val="28"/>
        </w:rPr>
        <w:t>,</w:t>
      </w:r>
      <w:r w:rsidRPr="00D66000">
        <w:rPr>
          <w:sz w:val="28"/>
          <w:szCs w:val="28"/>
        </w:rPr>
        <w:t xml:space="preserve"> kể từ ngày tổ chức, cá nhân mua tài </w:t>
      </w:r>
      <w:r w:rsidR="004A08EB" w:rsidRPr="00D66000">
        <w:rPr>
          <w:sz w:val="28"/>
          <w:szCs w:val="28"/>
        </w:rPr>
        <w:t>sản thanh toán tiền mua tài sản,</w:t>
      </w:r>
      <w:r w:rsidRPr="00D66000">
        <w:rPr>
          <w:sz w:val="28"/>
          <w:szCs w:val="28"/>
        </w:rPr>
        <w:t xml:space="preserve"> cơ quan được giao quản lý nhiệm vụ khoa học và công nghệ nộp toàn bộ số tiền thu được từ bán tài sản vào tài khoản </w:t>
      </w:r>
      <w:r w:rsidR="004A2170" w:rsidRPr="00D66000">
        <w:rPr>
          <w:sz w:val="28"/>
          <w:szCs w:val="28"/>
        </w:rPr>
        <w:t xml:space="preserve">tạm giữ </w:t>
      </w:r>
      <w:r w:rsidRPr="00D66000">
        <w:rPr>
          <w:color w:val="000000"/>
          <w:spacing w:val="4"/>
          <w:sz w:val="28"/>
          <w:szCs w:val="28"/>
          <w:lang w:val="vi-VN"/>
        </w:rPr>
        <w:t>tại Kho bạc Nhà nước do cơ quan được giao thực hiện nhiệm vụ quản lý tài sản công làm chủ tài khoản như sau:</w:t>
      </w:r>
    </w:p>
    <w:p w:rsidR="00DD5A98" w:rsidRPr="00D66000" w:rsidRDefault="00EF5A6B" w:rsidP="00D66000">
      <w:pPr>
        <w:shd w:val="clear" w:color="auto" w:fill="FFFFFF"/>
        <w:spacing w:after="40"/>
        <w:ind w:firstLine="720"/>
        <w:jc w:val="both"/>
        <w:rPr>
          <w:spacing w:val="-4"/>
          <w:sz w:val="28"/>
          <w:szCs w:val="28"/>
          <w:lang w:val="vi-VN"/>
        </w:rPr>
      </w:pPr>
      <w:r w:rsidRPr="00D66000">
        <w:rPr>
          <w:color w:val="000000"/>
          <w:spacing w:val="-4"/>
          <w:sz w:val="28"/>
          <w:szCs w:val="28"/>
          <w:lang w:val="vi-VN"/>
        </w:rPr>
        <w:t>a)</w:t>
      </w:r>
      <w:r w:rsidR="00DD5A98" w:rsidRPr="00D66000">
        <w:rPr>
          <w:color w:val="000000"/>
          <w:spacing w:val="-4"/>
          <w:sz w:val="28"/>
          <w:szCs w:val="28"/>
          <w:lang w:val="vi-VN"/>
        </w:rPr>
        <w:t xml:space="preserve"> Cơ quan được giao thực hiện nhiệm vụ quản lý tài sản công thuộc Bộ Tài chính quy định tại Khoản 1 Điều 19 Luật Quản lý, sử dụng tài sản công đối với tài sản là nhà, đất để thực hiện nhiệm vụ khoa học và công nghệ thuộc trung ương quản lý do </w:t>
      </w:r>
      <w:r w:rsidR="00DD5A98" w:rsidRPr="00D66000">
        <w:rPr>
          <w:spacing w:val="-4"/>
          <w:sz w:val="28"/>
          <w:szCs w:val="28"/>
          <w:lang w:val="vi-VN"/>
        </w:rPr>
        <w:t>Thủ tướng Chính phủ, Bộ trưởng Bộ Tài chính quyết định xử lý;</w:t>
      </w:r>
    </w:p>
    <w:p w:rsidR="00DD5A98" w:rsidRPr="00D66000" w:rsidRDefault="00EF5A6B" w:rsidP="00D66000">
      <w:pPr>
        <w:shd w:val="clear" w:color="auto" w:fill="FFFFFF"/>
        <w:spacing w:after="40"/>
        <w:ind w:firstLine="720"/>
        <w:jc w:val="both"/>
        <w:rPr>
          <w:color w:val="000000"/>
          <w:spacing w:val="-2"/>
          <w:sz w:val="28"/>
          <w:szCs w:val="28"/>
          <w:lang w:val="vi-VN"/>
        </w:rPr>
      </w:pPr>
      <w:r w:rsidRPr="00D66000">
        <w:rPr>
          <w:color w:val="000000"/>
          <w:spacing w:val="-2"/>
          <w:sz w:val="28"/>
          <w:szCs w:val="28"/>
          <w:lang w:val="vi-VN"/>
        </w:rPr>
        <w:t>b)</w:t>
      </w:r>
      <w:r w:rsidR="00DD5A98" w:rsidRPr="00D66000">
        <w:rPr>
          <w:color w:val="000000"/>
          <w:spacing w:val="-2"/>
          <w:sz w:val="28"/>
          <w:szCs w:val="28"/>
          <w:lang w:val="vi-VN"/>
        </w:rPr>
        <w:t xml:space="preserve"> Cơ quan được giao thực hiện nhiệm vụ quản lý tài sản công thuộc Bộ, cơ quan trung ương theo quy định tại Khoản 2 Điều 19 Luật Quản lý, sử dụng tài sản </w:t>
      </w:r>
      <w:r w:rsidR="00DD5A98" w:rsidRPr="00D66000">
        <w:rPr>
          <w:color w:val="000000"/>
          <w:spacing w:val="-2"/>
          <w:sz w:val="28"/>
          <w:szCs w:val="28"/>
          <w:lang w:val="vi-VN"/>
        </w:rPr>
        <w:lastRenderedPageBreak/>
        <w:t>công đối với tài sản</w:t>
      </w:r>
      <w:r w:rsidR="00C246B7" w:rsidRPr="00D66000">
        <w:rPr>
          <w:color w:val="000000"/>
          <w:spacing w:val="-2"/>
          <w:sz w:val="28"/>
          <w:szCs w:val="28"/>
          <w:lang w:val="vi-VN"/>
        </w:rPr>
        <w:t xml:space="preserve"> </w:t>
      </w:r>
      <w:r w:rsidR="004A2170" w:rsidRPr="00D66000">
        <w:rPr>
          <w:color w:val="000000"/>
          <w:spacing w:val="-2"/>
          <w:sz w:val="28"/>
          <w:szCs w:val="28"/>
          <w:lang w:val="vi-VN"/>
        </w:rPr>
        <w:t>không phải là nhà, đất</w:t>
      </w:r>
      <w:r w:rsidR="00DD5A98" w:rsidRPr="00D66000">
        <w:rPr>
          <w:color w:val="000000"/>
          <w:spacing w:val="-2"/>
          <w:sz w:val="28"/>
          <w:szCs w:val="28"/>
          <w:lang w:val="vi-VN"/>
        </w:rPr>
        <w:t xml:space="preserve"> trang bị thực hiện nhiệm vụ khoa học và công nghệ </w:t>
      </w:r>
      <w:r w:rsidR="004A2170" w:rsidRPr="00D66000">
        <w:rPr>
          <w:color w:val="000000"/>
          <w:spacing w:val="-2"/>
          <w:sz w:val="28"/>
          <w:szCs w:val="28"/>
          <w:lang w:val="vi-VN"/>
        </w:rPr>
        <w:t>d</w:t>
      </w:r>
      <w:r w:rsidR="00DD5A98" w:rsidRPr="00D66000">
        <w:rPr>
          <w:color w:val="000000"/>
          <w:spacing w:val="-2"/>
          <w:sz w:val="28"/>
          <w:szCs w:val="28"/>
          <w:lang w:val="vi-VN"/>
        </w:rPr>
        <w:t>o Bộ, cơ quan trung ương quản lý;</w:t>
      </w:r>
    </w:p>
    <w:p w:rsidR="00DD5A98" w:rsidRPr="00D66000" w:rsidRDefault="00EF5A6B" w:rsidP="00D66000">
      <w:pPr>
        <w:shd w:val="clear" w:color="auto" w:fill="FFFFFF"/>
        <w:spacing w:after="40"/>
        <w:ind w:firstLine="720"/>
        <w:jc w:val="both"/>
        <w:rPr>
          <w:color w:val="000000"/>
          <w:spacing w:val="-2"/>
          <w:sz w:val="28"/>
          <w:szCs w:val="28"/>
          <w:lang w:val="vi-VN"/>
        </w:rPr>
      </w:pPr>
      <w:r w:rsidRPr="00D66000">
        <w:rPr>
          <w:color w:val="000000"/>
          <w:spacing w:val="-2"/>
          <w:sz w:val="28"/>
          <w:szCs w:val="28"/>
          <w:lang w:val="vi-VN"/>
        </w:rPr>
        <w:t>c)</w:t>
      </w:r>
      <w:r w:rsidR="00DD5A98" w:rsidRPr="00D66000">
        <w:rPr>
          <w:color w:val="000000"/>
          <w:spacing w:val="-2"/>
          <w:sz w:val="28"/>
          <w:szCs w:val="28"/>
          <w:lang w:val="vi-VN"/>
        </w:rPr>
        <w:t xml:space="preserve"> Sở Tài chính đối với tài sản trang bị thực hiện nhiệm vụ khoa học và công nghệ thuộc địa phương quản lý.</w:t>
      </w:r>
    </w:p>
    <w:p w:rsidR="00644C98" w:rsidRPr="00D66000" w:rsidRDefault="00644C98" w:rsidP="00D66000">
      <w:pPr>
        <w:spacing w:after="40"/>
        <w:ind w:firstLine="720"/>
        <w:jc w:val="both"/>
        <w:rPr>
          <w:color w:val="000000"/>
          <w:sz w:val="28"/>
          <w:szCs w:val="28"/>
          <w:lang w:val="vi-VN"/>
        </w:rPr>
      </w:pPr>
      <w:r w:rsidRPr="00D66000">
        <w:rPr>
          <w:sz w:val="28"/>
          <w:szCs w:val="28"/>
          <w:lang w:val="vi-VN"/>
        </w:rPr>
        <w:t xml:space="preserve">2. Trong thời hạn </w:t>
      </w:r>
      <w:r w:rsidR="004A2170" w:rsidRPr="00D66000">
        <w:rPr>
          <w:sz w:val="28"/>
          <w:szCs w:val="28"/>
          <w:lang w:val="vi-VN"/>
        </w:rPr>
        <w:t>30</w:t>
      </w:r>
      <w:r w:rsidRPr="00D66000">
        <w:rPr>
          <w:sz w:val="28"/>
          <w:szCs w:val="28"/>
          <w:lang w:val="vi-VN"/>
        </w:rPr>
        <w:t xml:space="preserve"> ngày</w:t>
      </w:r>
      <w:r w:rsidR="00A84702" w:rsidRPr="00D66000">
        <w:rPr>
          <w:sz w:val="28"/>
          <w:szCs w:val="28"/>
          <w:lang w:val="vi-VN"/>
        </w:rPr>
        <w:t>,</w:t>
      </w:r>
      <w:r w:rsidRPr="00D66000">
        <w:rPr>
          <w:sz w:val="28"/>
          <w:szCs w:val="28"/>
          <w:lang w:val="vi-VN"/>
        </w:rPr>
        <w:t xml:space="preserve"> kể từ ngày tiền bá</w:t>
      </w:r>
      <w:r w:rsidR="004A08EB" w:rsidRPr="00D66000">
        <w:rPr>
          <w:sz w:val="28"/>
          <w:szCs w:val="28"/>
          <w:lang w:val="vi-VN"/>
        </w:rPr>
        <w:t xml:space="preserve">n tài sản </w:t>
      </w:r>
      <w:r w:rsidR="00B37F74" w:rsidRPr="00D66000">
        <w:rPr>
          <w:sz w:val="28"/>
          <w:szCs w:val="28"/>
          <w:lang w:val="vi-VN"/>
        </w:rPr>
        <w:t xml:space="preserve">được nộp </w:t>
      </w:r>
      <w:r w:rsidR="004A08EB" w:rsidRPr="00D66000">
        <w:rPr>
          <w:sz w:val="28"/>
          <w:szCs w:val="28"/>
          <w:lang w:val="vi-VN"/>
        </w:rPr>
        <w:t>vào tài khoản tạm giữ,</w:t>
      </w:r>
      <w:r w:rsidRPr="00D66000">
        <w:rPr>
          <w:sz w:val="28"/>
          <w:szCs w:val="28"/>
          <w:lang w:val="vi-VN"/>
        </w:rPr>
        <w:t xml:space="preserve"> </w:t>
      </w:r>
      <w:r w:rsidRPr="00D66000">
        <w:rPr>
          <w:color w:val="000000"/>
          <w:sz w:val="28"/>
          <w:szCs w:val="28"/>
          <w:lang w:val="vi-VN"/>
        </w:rPr>
        <w:t>cơ quan được giao quản lý nhiệm vụ khoa học và công nghệ có trách nhiệm tổng hợp, thẩm định các khoản chi phí liên quan đến bán tài sản trang bị theo quy định tại Điều 32</w:t>
      </w:r>
      <w:r w:rsidR="004E3213" w:rsidRPr="00D66000">
        <w:rPr>
          <w:color w:val="000000"/>
          <w:sz w:val="28"/>
          <w:szCs w:val="28"/>
          <w:lang w:val="vi-VN"/>
        </w:rPr>
        <w:t>, Điều 33</w:t>
      </w:r>
      <w:r w:rsidRPr="00D66000">
        <w:rPr>
          <w:color w:val="000000"/>
          <w:sz w:val="28"/>
          <w:szCs w:val="28"/>
          <w:lang w:val="vi-VN"/>
        </w:rPr>
        <w:t xml:space="preserve"> Nghị định số 70/2018/NĐ-CP và có văn bản đề nghị chủ tài khoản tạm giữ quy định tại </w:t>
      </w:r>
      <w:r w:rsidR="00B5085C" w:rsidRPr="00D66000">
        <w:rPr>
          <w:color w:val="000000"/>
          <w:sz w:val="28"/>
          <w:szCs w:val="28"/>
          <w:lang w:val="vi-VN"/>
        </w:rPr>
        <w:t>K</w:t>
      </w:r>
      <w:r w:rsidRPr="00D66000">
        <w:rPr>
          <w:color w:val="000000"/>
          <w:sz w:val="28"/>
          <w:szCs w:val="28"/>
          <w:lang w:val="vi-VN"/>
        </w:rPr>
        <w:t>hoản 1</w:t>
      </w:r>
      <w:r w:rsidR="00EC1803" w:rsidRPr="00D66000">
        <w:rPr>
          <w:color w:val="000000"/>
          <w:sz w:val="28"/>
          <w:szCs w:val="28"/>
          <w:lang w:val="vi-VN"/>
        </w:rPr>
        <w:t xml:space="preserve"> Điều này thanh toán chi phí. Văn bản đề nghị thanh toán chi phí nêu rõ các nội dung sau:</w:t>
      </w:r>
    </w:p>
    <w:p w:rsidR="00644C98" w:rsidRPr="00D66000" w:rsidRDefault="00644C98" w:rsidP="00D66000">
      <w:pPr>
        <w:shd w:val="clear" w:color="auto" w:fill="FFFFFF"/>
        <w:spacing w:after="40"/>
        <w:ind w:firstLine="720"/>
        <w:rPr>
          <w:color w:val="000000"/>
          <w:sz w:val="28"/>
          <w:szCs w:val="28"/>
          <w:lang w:val="vi-VN"/>
        </w:rPr>
      </w:pPr>
      <w:r w:rsidRPr="00D66000">
        <w:rPr>
          <w:color w:val="000000"/>
          <w:sz w:val="28"/>
          <w:szCs w:val="28"/>
        </w:rPr>
        <w:t>a)</w:t>
      </w:r>
      <w:r w:rsidRPr="00D66000">
        <w:rPr>
          <w:color w:val="000000"/>
          <w:sz w:val="28"/>
          <w:szCs w:val="28"/>
          <w:lang w:val="vi-VN"/>
        </w:rPr>
        <w:t xml:space="preserve"> Thông tin về tài sản bán;</w:t>
      </w:r>
    </w:p>
    <w:p w:rsidR="00644C98" w:rsidRPr="00D66000" w:rsidRDefault="00644C98" w:rsidP="00D66000">
      <w:pPr>
        <w:shd w:val="clear" w:color="auto" w:fill="FFFFFF"/>
        <w:spacing w:after="40"/>
        <w:ind w:firstLine="720"/>
        <w:rPr>
          <w:color w:val="000000"/>
          <w:sz w:val="28"/>
          <w:szCs w:val="28"/>
          <w:lang w:val="vi-VN"/>
        </w:rPr>
      </w:pPr>
      <w:r w:rsidRPr="00D66000">
        <w:rPr>
          <w:color w:val="000000"/>
          <w:sz w:val="28"/>
          <w:szCs w:val="28"/>
          <w:lang w:val="vi-VN"/>
        </w:rPr>
        <w:t>b) Số tiền thu được từ bán tài sản;</w:t>
      </w:r>
    </w:p>
    <w:p w:rsidR="00644C98" w:rsidRPr="00D66000" w:rsidRDefault="00644C98" w:rsidP="00D66000">
      <w:pPr>
        <w:shd w:val="clear" w:color="auto" w:fill="FFFFFF"/>
        <w:spacing w:after="40"/>
        <w:ind w:firstLine="720"/>
        <w:jc w:val="both"/>
        <w:rPr>
          <w:color w:val="000000"/>
          <w:sz w:val="28"/>
          <w:szCs w:val="28"/>
          <w:lang w:val="vi-VN"/>
        </w:rPr>
      </w:pPr>
      <w:r w:rsidRPr="00D66000">
        <w:rPr>
          <w:color w:val="000000"/>
          <w:sz w:val="28"/>
          <w:szCs w:val="28"/>
          <w:lang w:val="vi-VN"/>
        </w:rPr>
        <w:t xml:space="preserve">c) Chi phí liên quan đến bán tài sản đề nghị được thanh toán, </w:t>
      </w:r>
      <w:r w:rsidR="000A2E65" w:rsidRPr="00D66000">
        <w:rPr>
          <w:sz w:val="28"/>
          <w:szCs w:val="28"/>
          <w:lang w:val="vi-VN"/>
        </w:rPr>
        <w:t>kèm theo bảng kê chi tiết các khoản chi, chứng từ, hóa đơn</w:t>
      </w:r>
      <w:r w:rsidRPr="00D66000">
        <w:rPr>
          <w:color w:val="000000"/>
          <w:sz w:val="28"/>
          <w:szCs w:val="28"/>
          <w:lang w:val="vi-VN"/>
        </w:rPr>
        <w:t>;</w:t>
      </w:r>
    </w:p>
    <w:p w:rsidR="00644C98" w:rsidRPr="00D66000" w:rsidRDefault="00644C98" w:rsidP="00D66000">
      <w:pPr>
        <w:shd w:val="clear" w:color="auto" w:fill="FFFFFF"/>
        <w:spacing w:after="40"/>
        <w:ind w:firstLine="720"/>
        <w:rPr>
          <w:color w:val="000000"/>
          <w:sz w:val="28"/>
          <w:szCs w:val="28"/>
          <w:lang w:val="vi-VN"/>
        </w:rPr>
      </w:pPr>
      <w:r w:rsidRPr="00D66000">
        <w:rPr>
          <w:color w:val="000000"/>
          <w:sz w:val="28"/>
          <w:szCs w:val="28"/>
          <w:lang w:val="vi-VN"/>
        </w:rPr>
        <w:t>d) Thông tin về tài khoản tiếp nhận tiền thanh toán.</w:t>
      </w:r>
    </w:p>
    <w:p w:rsidR="00644C98" w:rsidRPr="005B67CC" w:rsidRDefault="004A08EB" w:rsidP="00D66000">
      <w:pPr>
        <w:shd w:val="clear" w:color="auto" w:fill="FFFFFF"/>
        <w:spacing w:after="40"/>
        <w:ind w:firstLine="720"/>
        <w:jc w:val="both"/>
        <w:rPr>
          <w:color w:val="000000"/>
          <w:spacing w:val="-4"/>
          <w:sz w:val="28"/>
          <w:szCs w:val="28"/>
          <w:lang w:val="vi-VN"/>
        </w:rPr>
      </w:pPr>
      <w:r w:rsidRPr="005B67CC">
        <w:rPr>
          <w:color w:val="000000"/>
          <w:spacing w:val="-4"/>
          <w:sz w:val="28"/>
          <w:szCs w:val="28"/>
          <w:lang w:val="vi-VN"/>
        </w:rPr>
        <w:t xml:space="preserve">3. </w:t>
      </w:r>
      <w:r w:rsidR="00644C98" w:rsidRPr="005B67CC">
        <w:rPr>
          <w:color w:val="000000"/>
          <w:spacing w:val="-4"/>
          <w:sz w:val="28"/>
          <w:szCs w:val="28"/>
          <w:lang w:val="vi-VN"/>
        </w:rPr>
        <w:t xml:space="preserve">Trong thời hạn </w:t>
      </w:r>
      <w:r w:rsidR="004A2170" w:rsidRPr="005B67CC">
        <w:rPr>
          <w:color w:val="000000"/>
          <w:spacing w:val="-4"/>
          <w:sz w:val="28"/>
          <w:szCs w:val="28"/>
          <w:lang w:val="vi-VN"/>
        </w:rPr>
        <w:t>15</w:t>
      </w:r>
      <w:r w:rsidR="00644C98" w:rsidRPr="005B67CC">
        <w:rPr>
          <w:color w:val="000000"/>
          <w:spacing w:val="-4"/>
          <w:sz w:val="28"/>
          <w:szCs w:val="28"/>
          <w:lang w:val="vi-VN"/>
        </w:rPr>
        <w:t xml:space="preserve"> ngày, kể từ ngày nhận được văn bản đề nghị thanh toán</w:t>
      </w:r>
      <w:r w:rsidR="00C27184" w:rsidRPr="005B67CC">
        <w:rPr>
          <w:color w:val="000000"/>
          <w:spacing w:val="-4"/>
          <w:sz w:val="28"/>
          <w:szCs w:val="28"/>
          <w:lang w:val="vi-VN"/>
        </w:rPr>
        <w:t xml:space="preserve"> theo quy định tại </w:t>
      </w:r>
      <w:r w:rsidR="00B5085C" w:rsidRPr="005B67CC">
        <w:rPr>
          <w:color w:val="000000"/>
          <w:spacing w:val="-4"/>
          <w:sz w:val="28"/>
          <w:szCs w:val="28"/>
          <w:lang w:val="vi-VN"/>
        </w:rPr>
        <w:t>K</w:t>
      </w:r>
      <w:r w:rsidR="00C27184" w:rsidRPr="005B67CC">
        <w:rPr>
          <w:color w:val="000000"/>
          <w:spacing w:val="-4"/>
          <w:sz w:val="28"/>
          <w:szCs w:val="28"/>
          <w:lang w:val="vi-VN"/>
        </w:rPr>
        <w:t>hoản 2 Điều này</w:t>
      </w:r>
      <w:r w:rsidR="00644C98" w:rsidRPr="005B67CC">
        <w:rPr>
          <w:color w:val="000000"/>
          <w:spacing w:val="-4"/>
          <w:sz w:val="28"/>
          <w:szCs w:val="28"/>
          <w:lang w:val="vi-VN"/>
        </w:rPr>
        <w:t>, chủ tài khoản tạm giữ có trách nhiệm cấp tiền để thực hiện chi trả các khoản chi phí có liên quan đến bán tài sản theo quy định.</w:t>
      </w:r>
    </w:p>
    <w:p w:rsidR="00C27184" w:rsidRPr="00D66000" w:rsidRDefault="004A08EB" w:rsidP="00D66000">
      <w:pPr>
        <w:spacing w:after="40"/>
        <w:ind w:firstLine="720"/>
        <w:jc w:val="both"/>
        <w:rPr>
          <w:color w:val="000000"/>
          <w:sz w:val="28"/>
          <w:szCs w:val="28"/>
          <w:shd w:val="clear" w:color="auto" w:fill="FFFFFF"/>
          <w:lang w:val="vi-VN"/>
        </w:rPr>
      </w:pPr>
      <w:r w:rsidRPr="00D66000">
        <w:rPr>
          <w:sz w:val="28"/>
          <w:szCs w:val="28"/>
          <w:lang w:val="vi-VN"/>
        </w:rPr>
        <w:t>4</w:t>
      </w:r>
      <w:r w:rsidR="00644C98" w:rsidRPr="00D66000">
        <w:rPr>
          <w:sz w:val="28"/>
          <w:szCs w:val="28"/>
          <w:lang w:val="vi-VN"/>
        </w:rPr>
        <w:t xml:space="preserve">. </w:t>
      </w:r>
      <w:r w:rsidR="00B013CE" w:rsidRPr="00D66000">
        <w:rPr>
          <w:color w:val="000000"/>
          <w:sz w:val="28"/>
          <w:szCs w:val="28"/>
          <w:shd w:val="clear" w:color="auto" w:fill="FFFFFF"/>
          <w:lang w:val="vi-VN"/>
        </w:rPr>
        <w:t xml:space="preserve">Định kỳ </w:t>
      </w:r>
      <w:r w:rsidR="00C27184" w:rsidRPr="00D66000">
        <w:rPr>
          <w:color w:val="000000"/>
          <w:sz w:val="28"/>
          <w:szCs w:val="28"/>
          <w:shd w:val="clear" w:color="auto" w:fill="FFFFFF"/>
          <w:lang w:val="vi-VN"/>
        </w:rPr>
        <w:t>hàng quý</w:t>
      </w:r>
      <w:r w:rsidR="00B013CE" w:rsidRPr="00D66000">
        <w:rPr>
          <w:color w:val="000000"/>
          <w:sz w:val="28"/>
          <w:szCs w:val="28"/>
          <w:shd w:val="clear" w:color="auto" w:fill="FFFFFF"/>
          <w:lang w:val="vi-VN"/>
        </w:rPr>
        <w:t>, chủ tài khoản tạm giữ thực hiện nộp số tiền</w:t>
      </w:r>
      <w:r w:rsidR="00C27184" w:rsidRPr="00D66000">
        <w:rPr>
          <w:color w:val="000000"/>
          <w:sz w:val="28"/>
          <w:szCs w:val="28"/>
          <w:shd w:val="clear" w:color="auto" w:fill="FFFFFF"/>
          <w:lang w:val="vi-VN"/>
        </w:rPr>
        <w:t xml:space="preserve"> còn lại từ </w:t>
      </w:r>
      <w:r w:rsidR="00C27184" w:rsidRPr="00D66000">
        <w:rPr>
          <w:sz w:val="28"/>
          <w:szCs w:val="28"/>
          <w:lang w:val="vi-VN"/>
        </w:rPr>
        <w:t xml:space="preserve">bán tài sản trang bị để thực hiện nhiệm vụ khoa học và công nghệ ngân sách cấp </w:t>
      </w:r>
      <w:r w:rsidR="005615EA" w:rsidRPr="00D66000">
        <w:rPr>
          <w:sz w:val="28"/>
          <w:szCs w:val="28"/>
          <w:lang w:val="vi-VN"/>
        </w:rPr>
        <w:t xml:space="preserve">đã hoàn thành việc thanh toán chi phí vào ngân sách trung ương (đối với tài sản trang bị để thực hiện nhiệm vụ khoa học và công nghệ thuộc trung ương quản lý), ngân sách địa phương (đối với tài sản trang bị để thực hiện nhiệm vụ khoa học và công nghệ thuộc địa phương quản lý) theo </w:t>
      </w:r>
      <w:r w:rsidR="00C246B7" w:rsidRPr="00D66000">
        <w:rPr>
          <w:sz w:val="28"/>
          <w:szCs w:val="28"/>
          <w:lang w:val="vi-VN"/>
        </w:rPr>
        <w:t xml:space="preserve">quy định của </w:t>
      </w:r>
      <w:r w:rsidR="005615EA" w:rsidRPr="00D66000">
        <w:rPr>
          <w:sz w:val="28"/>
          <w:szCs w:val="28"/>
          <w:lang w:val="vi-VN"/>
        </w:rPr>
        <w:t>pháp luật về ngân sách nhà nước.</w:t>
      </w:r>
    </w:p>
    <w:p w:rsidR="00673EE7" w:rsidRPr="00D66000" w:rsidRDefault="005615EA" w:rsidP="00D66000">
      <w:pPr>
        <w:spacing w:after="40"/>
        <w:ind w:firstLine="720"/>
        <w:jc w:val="both"/>
        <w:rPr>
          <w:sz w:val="28"/>
          <w:szCs w:val="28"/>
          <w:lang w:val="vi-VN"/>
        </w:rPr>
      </w:pPr>
      <w:r w:rsidRPr="00D66000">
        <w:rPr>
          <w:sz w:val="28"/>
          <w:szCs w:val="28"/>
          <w:lang w:val="vi-VN"/>
        </w:rPr>
        <w:t>5</w:t>
      </w:r>
      <w:r w:rsidR="00644C98" w:rsidRPr="00D66000">
        <w:rPr>
          <w:sz w:val="28"/>
          <w:szCs w:val="28"/>
          <w:lang w:val="vi-VN"/>
        </w:rPr>
        <w:t xml:space="preserve">. Trường hợp </w:t>
      </w:r>
      <w:r w:rsidR="009125E8" w:rsidRPr="00D66000">
        <w:rPr>
          <w:sz w:val="28"/>
          <w:szCs w:val="28"/>
          <w:lang w:val="vi-VN"/>
        </w:rPr>
        <w:t xml:space="preserve">quá thời hạn thanh toán tiền mua tài sản trang bị để thực hiện nhiệm vụ khoa học và công nghệ ngân sách cấp quy định tại Hợp đồng mua bán tài sản mà </w:t>
      </w:r>
      <w:r w:rsidR="00644C98" w:rsidRPr="00D66000">
        <w:rPr>
          <w:sz w:val="28"/>
          <w:szCs w:val="28"/>
          <w:lang w:val="vi-VN"/>
        </w:rPr>
        <w:t>tổ chức, cá nhân mua tài sản</w:t>
      </w:r>
      <w:r w:rsidR="009125E8" w:rsidRPr="00D66000">
        <w:rPr>
          <w:sz w:val="28"/>
          <w:szCs w:val="28"/>
          <w:lang w:val="vi-VN"/>
        </w:rPr>
        <w:t xml:space="preserve"> chưa hoàn thành việc thanh toán thì tổ chức, cá nhân mua tài sản phải nộp tiền </w:t>
      </w:r>
      <w:r w:rsidR="00AB7DEE" w:rsidRPr="00D66000">
        <w:rPr>
          <w:sz w:val="28"/>
          <w:szCs w:val="28"/>
          <w:lang w:val="vi-VN"/>
        </w:rPr>
        <w:t>chậm nộp</w:t>
      </w:r>
      <w:r w:rsidR="00673EE7" w:rsidRPr="00D66000">
        <w:rPr>
          <w:sz w:val="28"/>
          <w:szCs w:val="28"/>
          <w:lang w:val="vi-VN"/>
        </w:rPr>
        <w:t xml:space="preserve">. Việc nộp tiền chậm nộp thực hiện theo quy định tại Khoản 7 Điều 24 Nghị định số 151/2017/NĐ-CP </w:t>
      </w:r>
      <w:r w:rsidR="00673EE7" w:rsidRPr="00D66000">
        <w:rPr>
          <w:spacing w:val="-2"/>
          <w:sz w:val="28"/>
          <w:szCs w:val="28"/>
          <w:lang w:val="vi-VN"/>
        </w:rPr>
        <w:t>ngày 26 tháng 12 năm 2017 của Chính phủ quy định chi tiết một số điều của Luậ</w:t>
      </w:r>
      <w:r w:rsidR="00457678" w:rsidRPr="00D66000">
        <w:rPr>
          <w:spacing w:val="-2"/>
          <w:sz w:val="28"/>
          <w:szCs w:val="28"/>
          <w:lang w:val="vi-VN"/>
        </w:rPr>
        <w:t>t Quản lý, sử dụng tài sản công (sau đây gọi là Nghị định số 151/2017/NĐ-CP).</w:t>
      </w:r>
    </w:p>
    <w:p w:rsidR="006169C1" w:rsidRPr="00D66000" w:rsidRDefault="006169C1" w:rsidP="00D66000">
      <w:pPr>
        <w:spacing w:after="40"/>
        <w:ind w:firstLine="720"/>
        <w:jc w:val="both"/>
        <w:rPr>
          <w:b/>
          <w:sz w:val="28"/>
          <w:szCs w:val="28"/>
          <w:lang w:val="vi-VN"/>
        </w:rPr>
      </w:pPr>
      <w:r w:rsidRPr="00D66000">
        <w:rPr>
          <w:b/>
          <w:sz w:val="28"/>
          <w:szCs w:val="28"/>
          <w:lang w:val="vi-VN"/>
        </w:rPr>
        <w:t xml:space="preserve">Điều 4. Quản lý, sử dụng số tiền thu được từ việc </w:t>
      </w:r>
      <w:r w:rsidR="00AF5351" w:rsidRPr="00D66000">
        <w:rPr>
          <w:b/>
          <w:sz w:val="28"/>
          <w:szCs w:val="28"/>
          <w:lang w:val="vi-VN"/>
        </w:rPr>
        <w:t>thanh lý</w:t>
      </w:r>
      <w:r w:rsidRPr="00D66000">
        <w:rPr>
          <w:b/>
          <w:sz w:val="28"/>
          <w:szCs w:val="28"/>
          <w:lang w:val="vi-VN"/>
        </w:rPr>
        <w:t xml:space="preserve"> tài sản trang bị để thực hiện nhiệm vụ khoa học và công nghệ ngân sách cấp</w:t>
      </w:r>
    </w:p>
    <w:p w:rsidR="00AF5351" w:rsidRPr="00D66000" w:rsidRDefault="00AF5351" w:rsidP="00D66000">
      <w:pPr>
        <w:spacing w:after="40"/>
        <w:ind w:firstLine="720"/>
        <w:jc w:val="both"/>
        <w:rPr>
          <w:sz w:val="28"/>
          <w:szCs w:val="28"/>
          <w:lang w:val="vi-VN"/>
        </w:rPr>
      </w:pPr>
      <w:r w:rsidRPr="00D66000">
        <w:rPr>
          <w:sz w:val="28"/>
          <w:szCs w:val="28"/>
          <w:lang w:val="vi-VN"/>
        </w:rPr>
        <w:t xml:space="preserve">Việc quản lý, sử dụng số tiền thu được từ việc thanh lý tài sản trang bị để thực hiện nhiệm vụ khoa học và công nghệ ngân sách cấp </w:t>
      </w:r>
      <w:r w:rsidR="005263BC" w:rsidRPr="00653AF1">
        <w:rPr>
          <w:sz w:val="28"/>
          <w:szCs w:val="28"/>
          <w:lang w:val="vi-VN"/>
        </w:rPr>
        <w:t xml:space="preserve">theo hình thức bán </w:t>
      </w:r>
      <w:r w:rsidRPr="00D66000">
        <w:rPr>
          <w:sz w:val="28"/>
          <w:szCs w:val="28"/>
          <w:lang w:val="vi-VN"/>
        </w:rPr>
        <w:t>thực hiện theo quy định tại Điều 3 Thông tư này.</w:t>
      </w:r>
    </w:p>
    <w:p w:rsidR="003034D3" w:rsidRPr="00D66000" w:rsidRDefault="00ED3A9E" w:rsidP="00D66000">
      <w:pPr>
        <w:spacing w:after="40"/>
        <w:ind w:firstLine="720"/>
        <w:jc w:val="both"/>
        <w:rPr>
          <w:b/>
          <w:sz w:val="28"/>
          <w:szCs w:val="28"/>
          <w:lang w:val="vi-VN"/>
        </w:rPr>
      </w:pPr>
      <w:r w:rsidRPr="00D66000">
        <w:rPr>
          <w:b/>
          <w:sz w:val="28"/>
          <w:szCs w:val="28"/>
          <w:lang w:val="vi-VN"/>
        </w:rPr>
        <w:t xml:space="preserve">Điều </w:t>
      </w:r>
      <w:r w:rsidR="00AF5351" w:rsidRPr="00D66000">
        <w:rPr>
          <w:b/>
          <w:sz w:val="28"/>
          <w:szCs w:val="28"/>
          <w:lang w:val="vi-VN"/>
        </w:rPr>
        <w:t>5</w:t>
      </w:r>
      <w:r w:rsidRPr="00D66000">
        <w:rPr>
          <w:b/>
          <w:sz w:val="28"/>
          <w:szCs w:val="28"/>
          <w:lang w:val="vi-VN"/>
        </w:rPr>
        <w:t xml:space="preserve">. </w:t>
      </w:r>
      <w:r w:rsidR="003034D3" w:rsidRPr="00D66000">
        <w:rPr>
          <w:b/>
          <w:sz w:val="28"/>
          <w:szCs w:val="28"/>
          <w:lang w:val="vi-VN"/>
        </w:rPr>
        <w:t>Quản lý, sử dụng số tiền thu được từ việc bán phần sở hữu của nhà nước đối với tài sản trang bị để thực hiện nhiệm vụ khoa học và công nghệ ngân sách hỗ trợ</w:t>
      </w:r>
      <w:r w:rsidR="00BC369B" w:rsidRPr="00D66000">
        <w:rPr>
          <w:b/>
          <w:sz w:val="28"/>
          <w:szCs w:val="28"/>
          <w:lang w:val="vi-VN"/>
        </w:rPr>
        <w:t xml:space="preserve"> </w:t>
      </w:r>
    </w:p>
    <w:p w:rsidR="00833F94" w:rsidRPr="00D66000" w:rsidRDefault="00833F94" w:rsidP="00D66000">
      <w:pPr>
        <w:spacing w:after="40"/>
        <w:ind w:firstLine="720"/>
        <w:jc w:val="both"/>
        <w:rPr>
          <w:spacing w:val="-4"/>
          <w:sz w:val="28"/>
          <w:szCs w:val="28"/>
          <w:lang w:val="vi-VN"/>
        </w:rPr>
      </w:pPr>
      <w:r w:rsidRPr="00D66000">
        <w:rPr>
          <w:spacing w:val="-4"/>
          <w:sz w:val="28"/>
          <w:szCs w:val="28"/>
          <w:lang w:val="vi-VN"/>
        </w:rPr>
        <w:t xml:space="preserve">Việc nộp và quản lý, sử dụng số tiền thu được từ </w:t>
      </w:r>
      <w:r w:rsidR="0011037E" w:rsidRPr="00D66000">
        <w:rPr>
          <w:spacing w:val="-4"/>
          <w:sz w:val="28"/>
          <w:szCs w:val="28"/>
          <w:lang w:val="vi-VN"/>
        </w:rPr>
        <w:t xml:space="preserve">bán phần sở hữu của </w:t>
      </w:r>
      <w:r w:rsidR="008D54E0" w:rsidRPr="00D66000">
        <w:rPr>
          <w:spacing w:val="-4"/>
          <w:sz w:val="28"/>
          <w:szCs w:val="28"/>
          <w:lang w:val="vi-VN"/>
        </w:rPr>
        <w:t>N</w:t>
      </w:r>
      <w:r w:rsidR="0011037E" w:rsidRPr="00D66000">
        <w:rPr>
          <w:spacing w:val="-4"/>
          <w:sz w:val="28"/>
          <w:szCs w:val="28"/>
          <w:lang w:val="vi-VN"/>
        </w:rPr>
        <w:t xml:space="preserve">hà nước đối với tài sản trang bị để thực hiện nhiệm vụ khoa học và công nghệ </w:t>
      </w:r>
      <w:r w:rsidR="00E42663" w:rsidRPr="00D66000">
        <w:rPr>
          <w:spacing w:val="-4"/>
          <w:sz w:val="28"/>
          <w:szCs w:val="28"/>
          <w:lang w:val="vi-VN"/>
        </w:rPr>
        <w:t xml:space="preserve">sử dụng một phần ngân sách nhà nước (sau đây gọi là nhiệm vụ </w:t>
      </w:r>
      <w:r w:rsidR="0011037E" w:rsidRPr="00D66000">
        <w:rPr>
          <w:spacing w:val="-4"/>
          <w:sz w:val="28"/>
          <w:szCs w:val="28"/>
          <w:lang w:val="vi-VN"/>
        </w:rPr>
        <w:t>ngân sách hỗ trợ</w:t>
      </w:r>
      <w:r w:rsidR="00E42663" w:rsidRPr="00D66000">
        <w:rPr>
          <w:spacing w:val="-4"/>
          <w:sz w:val="28"/>
          <w:szCs w:val="28"/>
          <w:lang w:val="vi-VN"/>
        </w:rPr>
        <w:t>)</w:t>
      </w:r>
      <w:r w:rsidR="0011037E" w:rsidRPr="00D66000">
        <w:rPr>
          <w:spacing w:val="-4"/>
          <w:sz w:val="28"/>
          <w:szCs w:val="28"/>
          <w:lang w:val="vi-VN"/>
        </w:rPr>
        <w:t xml:space="preserve"> </w:t>
      </w:r>
      <w:r w:rsidRPr="00D66000">
        <w:rPr>
          <w:spacing w:val="-4"/>
          <w:sz w:val="28"/>
          <w:szCs w:val="28"/>
          <w:lang w:val="vi-VN"/>
        </w:rPr>
        <w:t xml:space="preserve">quy định tại Điều </w:t>
      </w:r>
      <w:r w:rsidR="0011037E" w:rsidRPr="00D66000">
        <w:rPr>
          <w:spacing w:val="-4"/>
          <w:sz w:val="28"/>
          <w:szCs w:val="28"/>
          <w:lang w:val="vi-VN"/>
        </w:rPr>
        <w:t>21</w:t>
      </w:r>
      <w:r w:rsidRPr="00D66000">
        <w:rPr>
          <w:spacing w:val="-4"/>
          <w:sz w:val="28"/>
          <w:szCs w:val="28"/>
          <w:lang w:val="vi-VN"/>
        </w:rPr>
        <w:t xml:space="preserve"> Nghị định số 70/2018/NĐ-CP </w:t>
      </w:r>
      <w:r w:rsidR="0011037E" w:rsidRPr="00D66000">
        <w:rPr>
          <w:spacing w:val="-4"/>
          <w:sz w:val="28"/>
          <w:szCs w:val="28"/>
          <w:lang w:val="vi-VN"/>
        </w:rPr>
        <w:t>thực hiện</w:t>
      </w:r>
      <w:r w:rsidRPr="00D66000">
        <w:rPr>
          <w:spacing w:val="-4"/>
          <w:sz w:val="28"/>
          <w:szCs w:val="28"/>
          <w:lang w:val="vi-VN"/>
        </w:rPr>
        <w:t xml:space="preserve"> như sau:</w:t>
      </w:r>
    </w:p>
    <w:p w:rsidR="008E07FA" w:rsidRPr="00D66000" w:rsidRDefault="009952A7" w:rsidP="00D66000">
      <w:pPr>
        <w:shd w:val="clear" w:color="auto" w:fill="FFFFFF"/>
        <w:spacing w:after="40"/>
        <w:ind w:firstLine="720"/>
        <w:jc w:val="both"/>
        <w:rPr>
          <w:sz w:val="28"/>
          <w:szCs w:val="28"/>
          <w:lang w:val="vi-VN"/>
        </w:rPr>
      </w:pPr>
      <w:r w:rsidRPr="00D66000">
        <w:rPr>
          <w:sz w:val="28"/>
          <w:szCs w:val="28"/>
          <w:lang w:val="vi-VN"/>
        </w:rPr>
        <w:t>1.</w:t>
      </w:r>
      <w:r w:rsidR="00BC369B" w:rsidRPr="00D66000">
        <w:rPr>
          <w:sz w:val="28"/>
          <w:szCs w:val="28"/>
          <w:lang w:val="vi-VN"/>
        </w:rPr>
        <w:t xml:space="preserve"> Trường hợp tổ chức, cá nhân mua phần sở hữu nhà nước thanh toán theo hình thức trả tiền một lần</w:t>
      </w:r>
      <w:r w:rsidR="008E07FA" w:rsidRPr="00D66000">
        <w:rPr>
          <w:sz w:val="28"/>
          <w:szCs w:val="28"/>
          <w:lang w:val="vi-VN"/>
        </w:rPr>
        <w:t xml:space="preserve"> thì việc nộp tiền và quản lý, sử dụng </w:t>
      </w:r>
      <w:r w:rsidR="008D54E0" w:rsidRPr="00D66000">
        <w:rPr>
          <w:sz w:val="28"/>
          <w:szCs w:val="28"/>
          <w:lang w:val="vi-VN"/>
        </w:rPr>
        <w:t xml:space="preserve">số tiền thu được từ </w:t>
      </w:r>
      <w:r w:rsidR="008E07FA" w:rsidRPr="00D66000">
        <w:rPr>
          <w:sz w:val="28"/>
          <w:szCs w:val="28"/>
          <w:lang w:val="vi-VN"/>
        </w:rPr>
        <w:t>bán phần sở hữu của nhà nước đối với tài sản trang bị để thực hiện nhiệm vụ khoa học và công nghệ ngân sách hỗ trợ được thực hiện theo quy định tại Điều 3 Thông tư này.</w:t>
      </w:r>
    </w:p>
    <w:p w:rsidR="008E07FA" w:rsidRPr="00D66000" w:rsidRDefault="008E07FA" w:rsidP="00D66000">
      <w:pPr>
        <w:shd w:val="clear" w:color="auto" w:fill="FFFFFF"/>
        <w:spacing w:after="40"/>
        <w:ind w:firstLine="720"/>
        <w:jc w:val="both"/>
        <w:rPr>
          <w:sz w:val="28"/>
          <w:szCs w:val="28"/>
          <w:lang w:val="vi-VN"/>
        </w:rPr>
      </w:pPr>
      <w:r w:rsidRPr="00D66000">
        <w:rPr>
          <w:sz w:val="28"/>
          <w:szCs w:val="28"/>
          <w:lang w:val="vi-VN"/>
        </w:rPr>
        <w:t xml:space="preserve">2. </w:t>
      </w:r>
      <w:r w:rsidR="000D565D" w:rsidRPr="00D66000">
        <w:rPr>
          <w:sz w:val="28"/>
          <w:szCs w:val="28"/>
          <w:lang w:val="vi-VN"/>
        </w:rPr>
        <w:t xml:space="preserve">Trường hợp tổ chức, cá nhân mua phần sở hữu </w:t>
      </w:r>
      <w:r w:rsidR="008D54E0" w:rsidRPr="00D66000">
        <w:rPr>
          <w:sz w:val="28"/>
          <w:szCs w:val="28"/>
          <w:lang w:val="vi-VN"/>
        </w:rPr>
        <w:t>của N</w:t>
      </w:r>
      <w:r w:rsidR="000D565D" w:rsidRPr="00D66000">
        <w:rPr>
          <w:sz w:val="28"/>
          <w:szCs w:val="28"/>
          <w:lang w:val="vi-VN"/>
        </w:rPr>
        <w:t>hà nước</w:t>
      </w:r>
      <w:r w:rsidRPr="00D66000">
        <w:rPr>
          <w:sz w:val="28"/>
          <w:szCs w:val="28"/>
          <w:lang w:val="vi-VN"/>
        </w:rPr>
        <w:t xml:space="preserve"> thanh toán </w:t>
      </w:r>
      <w:r w:rsidR="000D565D" w:rsidRPr="00D66000">
        <w:rPr>
          <w:sz w:val="28"/>
          <w:szCs w:val="28"/>
          <w:lang w:val="vi-VN"/>
        </w:rPr>
        <w:t>theo hình thức trả tiền nhiều lần</w:t>
      </w:r>
    </w:p>
    <w:p w:rsidR="008D54E0" w:rsidRPr="00D66000" w:rsidRDefault="008E07FA" w:rsidP="00D66000">
      <w:pPr>
        <w:shd w:val="clear" w:color="auto" w:fill="FFFFFF"/>
        <w:spacing w:after="40"/>
        <w:ind w:firstLine="720"/>
        <w:jc w:val="both"/>
        <w:rPr>
          <w:sz w:val="28"/>
          <w:szCs w:val="28"/>
          <w:lang w:val="vi-VN"/>
        </w:rPr>
      </w:pPr>
      <w:r w:rsidRPr="00D66000">
        <w:rPr>
          <w:sz w:val="28"/>
          <w:szCs w:val="28"/>
          <w:lang w:val="vi-VN"/>
        </w:rPr>
        <w:t xml:space="preserve">a) </w:t>
      </w:r>
      <w:r w:rsidR="008D54E0" w:rsidRPr="00D66000">
        <w:rPr>
          <w:sz w:val="28"/>
          <w:szCs w:val="28"/>
          <w:lang w:val="vi-VN"/>
        </w:rPr>
        <w:t>Việc thanh toán tiền mua phần sở hữu của Nhà nước theo hình thức trả tiền nhiều lần phải được cơ quan, người có thẩm quyề</w:t>
      </w:r>
      <w:r w:rsidR="00F321A2" w:rsidRPr="00D66000">
        <w:rPr>
          <w:sz w:val="28"/>
          <w:szCs w:val="28"/>
          <w:lang w:val="vi-VN"/>
        </w:rPr>
        <w:t>n quyết định theo quy định tại K</w:t>
      </w:r>
      <w:r w:rsidR="008D54E0" w:rsidRPr="00D66000">
        <w:rPr>
          <w:sz w:val="28"/>
          <w:szCs w:val="28"/>
          <w:lang w:val="vi-VN"/>
        </w:rPr>
        <w:t xml:space="preserve">hoản 5 Điều 21 Nghị định số 70/2018/NĐ-CP và được ghi tại Hợp đồng  bán </w:t>
      </w:r>
      <w:r w:rsidR="008D54E0" w:rsidRPr="00FA0F12">
        <w:rPr>
          <w:sz w:val="28"/>
          <w:szCs w:val="28"/>
          <w:lang w:val="vi-VN"/>
        </w:rPr>
        <w:t>tài sản,</w:t>
      </w:r>
      <w:r w:rsidR="008D54E0" w:rsidRPr="00D66000">
        <w:rPr>
          <w:sz w:val="28"/>
          <w:szCs w:val="28"/>
          <w:lang w:val="vi-VN"/>
        </w:rPr>
        <w:t xml:space="preserve"> cụ thể:</w:t>
      </w:r>
    </w:p>
    <w:p w:rsidR="008D54E0" w:rsidRPr="00D66000" w:rsidRDefault="008D54E0" w:rsidP="00D66000">
      <w:pPr>
        <w:shd w:val="clear" w:color="auto" w:fill="FFFFFF"/>
        <w:spacing w:after="40"/>
        <w:ind w:firstLine="720"/>
        <w:jc w:val="both"/>
        <w:rPr>
          <w:sz w:val="28"/>
          <w:szCs w:val="28"/>
          <w:lang w:val="vi-VN"/>
        </w:rPr>
      </w:pPr>
      <w:r w:rsidRPr="00D66000">
        <w:rPr>
          <w:sz w:val="28"/>
          <w:szCs w:val="28"/>
          <w:lang w:val="vi-VN"/>
        </w:rPr>
        <w:t>- Số lần thanh toán;</w:t>
      </w:r>
    </w:p>
    <w:p w:rsidR="007A0CC4" w:rsidRPr="00D66000" w:rsidRDefault="007A0CC4" w:rsidP="00D66000">
      <w:pPr>
        <w:shd w:val="clear" w:color="auto" w:fill="FFFFFF"/>
        <w:spacing w:after="40"/>
        <w:ind w:firstLine="720"/>
        <w:jc w:val="both"/>
        <w:rPr>
          <w:sz w:val="28"/>
          <w:szCs w:val="28"/>
          <w:lang w:val="vi-VN"/>
        </w:rPr>
      </w:pPr>
      <w:r w:rsidRPr="00D66000">
        <w:rPr>
          <w:sz w:val="28"/>
          <w:szCs w:val="28"/>
          <w:lang w:val="vi-VN"/>
        </w:rPr>
        <w:t>- Thời hạn thanh toán của từng lần;</w:t>
      </w:r>
    </w:p>
    <w:p w:rsidR="00A378C3" w:rsidRPr="00D66000" w:rsidRDefault="008D54E0" w:rsidP="00D66000">
      <w:pPr>
        <w:shd w:val="clear" w:color="auto" w:fill="FFFFFF"/>
        <w:spacing w:after="40"/>
        <w:ind w:firstLine="720"/>
        <w:jc w:val="both"/>
        <w:rPr>
          <w:sz w:val="28"/>
          <w:szCs w:val="28"/>
          <w:lang w:val="vi-VN"/>
        </w:rPr>
      </w:pPr>
      <w:r w:rsidRPr="00D66000">
        <w:rPr>
          <w:sz w:val="28"/>
          <w:szCs w:val="28"/>
          <w:lang w:val="vi-VN"/>
        </w:rPr>
        <w:t>- Số tiền thanh toán từng lần</w:t>
      </w:r>
      <w:r w:rsidR="007A0CC4" w:rsidRPr="00D66000">
        <w:rPr>
          <w:sz w:val="28"/>
          <w:szCs w:val="28"/>
          <w:lang w:val="vi-VN"/>
        </w:rPr>
        <w:t>.</w:t>
      </w:r>
    </w:p>
    <w:p w:rsidR="008D54E0" w:rsidRPr="00D66000" w:rsidRDefault="00A378C3" w:rsidP="00D66000">
      <w:pPr>
        <w:shd w:val="clear" w:color="auto" w:fill="FFFFFF"/>
        <w:spacing w:after="40"/>
        <w:ind w:firstLine="720"/>
        <w:jc w:val="both"/>
        <w:rPr>
          <w:spacing w:val="-4"/>
          <w:sz w:val="28"/>
          <w:szCs w:val="28"/>
          <w:lang w:val="vi-VN"/>
        </w:rPr>
      </w:pPr>
      <w:r w:rsidRPr="00D66000">
        <w:rPr>
          <w:spacing w:val="-4"/>
          <w:sz w:val="28"/>
          <w:szCs w:val="28"/>
          <w:lang w:val="vi-VN"/>
        </w:rPr>
        <w:t>T</w:t>
      </w:r>
      <w:r w:rsidR="00B238FF" w:rsidRPr="00D66000">
        <w:rPr>
          <w:spacing w:val="-4"/>
          <w:sz w:val="28"/>
          <w:szCs w:val="28"/>
          <w:lang w:val="vi-VN"/>
        </w:rPr>
        <w:t xml:space="preserve">hời hạn thanh toán lần đầu </w:t>
      </w:r>
      <w:r w:rsidR="00640FDE" w:rsidRPr="00D66000">
        <w:rPr>
          <w:spacing w:val="-4"/>
          <w:sz w:val="28"/>
          <w:szCs w:val="28"/>
          <w:lang w:val="vi-VN"/>
        </w:rPr>
        <w:t>tối đa không quá</w:t>
      </w:r>
      <w:r w:rsidR="00B238FF" w:rsidRPr="00D66000">
        <w:rPr>
          <w:spacing w:val="-4"/>
          <w:sz w:val="28"/>
          <w:szCs w:val="28"/>
          <w:lang w:val="vi-VN"/>
        </w:rPr>
        <w:t xml:space="preserve"> 30 ngày</w:t>
      </w:r>
      <w:r w:rsidRPr="00D66000">
        <w:rPr>
          <w:spacing w:val="-4"/>
          <w:sz w:val="28"/>
          <w:szCs w:val="28"/>
          <w:lang w:val="vi-VN"/>
        </w:rPr>
        <w:t>,</w:t>
      </w:r>
      <w:r w:rsidR="00B238FF" w:rsidRPr="00D66000">
        <w:rPr>
          <w:spacing w:val="-4"/>
          <w:sz w:val="28"/>
          <w:szCs w:val="28"/>
          <w:lang w:val="vi-VN"/>
        </w:rPr>
        <w:t xml:space="preserve"> kể từ ngày ký Hợp đồng bán tài sản. T</w:t>
      </w:r>
      <w:r w:rsidR="004A2170" w:rsidRPr="00D66000">
        <w:rPr>
          <w:spacing w:val="-4"/>
          <w:sz w:val="28"/>
          <w:szCs w:val="28"/>
          <w:lang w:val="vi-VN"/>
        </w:rPr>
        <w:t>hời hạn</w:t>
      </w:r>
      <w:r w:rsidR="00C27184" w:rsidRPr="00D66000">
        <w:rPr>
          <w:spacing w:val="-4"/>
          <w:sz w:val="28"/>
          <w:szCs w:val="28"/>
          <w:lang w:val="vi-VN"/>
        </w:rPr>
        <w:t xml:space="preserve"> thanh toán </w:t>
      </w:r>
      <w:r w:rsidR="004A2170" w:rsidRPr="00D66000">
        <w:rPr>
          <w:spacing w:val="-4"/>
          <w:sz w:val="28"/>
          <w:szCs w:val="28"/>
          <w:lang w:val="vi-VN"/>
        </w:rPr>
        <w:t xml:space="preserve">lần cuối cùng </w:t>
      </w:r>
      <w:r w:rsidR="00C27184" w:rsidRPr="00D66000">
        <w:rPr>
          <w:spacing w:val="-4"/>
          <w:sz w:val="28"/>
          <w:szCs w:val="28"/>
          <w:lang w:val="vi-VN"/>
        </w:rPr>
        <w:t>đảm bảo</w:t>
      </w:r>
      <w:r w:rsidR="008D54E0" w:rsidRPr="00D66000">
        <w:rPr>
          <w:spacing w:val="-4"/>
          <w:sz w:val="28"/>
          <w:szCs w:val="28"/>
          <w:lang w:val="vi-VN"/>
        </w:rPr>
        <w:t xml:space="preserve"> không quá thời g</w:t>
      </w:r>
      <w:r w:rsidR="00C27184" w:rsidRPr="00D66000">
        <w:rPr>
          <w:spacing w:val="-4"/>
          <w:sz w:val="28"/>
          <w:szCs w:val="28"/>
          <w:lang w:val="vi-VN"/>
        </w:rPr>
        <w:t xml:space="preserve">ian sử dụng còn lại của tài sản theo quy định tại </w:t>
      </w:r>
      <w:r w:rsidR="00F321A2" w:rsidRPr="00D66000">
        <w:rPr>
          <w:spacing w:val="-4"/>
          <w:sz w:val="28"/>
          <w:szCs w:val="28"/>
          <w:lang w:val="vi-VN"/>
        </w:rPr>
        <w:t>K</w:t>
      </w:r>
      <w:r w:rsidR="00C27184" w:rsidRPr="00D66000">
        <w:rPr>
          <w:spacing w:val="-4"/>
          <w:sz w:val="28"/>
          <w:szCs w:val="28"/>
          <w:lang w:val="vi-VN"/>
        </w:rPr>
        <w:t>hoản 5 Điều 21 Nghị định số 70/2018/NĐ-CP.</w:t>
      </w:r>
    </w:p>
    <w:p w:rsidR="00457678" w:rsidRPr="00D66000" w:rsidRDefault="00F36453" w:rsidP="00D66000">
      <w:pPr>
        <w:spacing w:after="40"/>
        <w:ind w:firstLine="720"/>
        <w:jc w:val="both"/>
        <w:rPr>
          <w:sz w:val="28"/>
          <w:szCs w:val="28"/>
          <w:lang w:val="vi-VN"/>
        </w:rPr>
      </w:pPr>
      <w:r w:rsidRPr="00D66000">
        <w:rPr>
          <w:sz w:val="28"/>
          <w:szCs w:val="28"/>
          <w:lang w:val="vi-VN"/>
        </w:rPr>
        <w:t>Trường hợp quá thời hạn thanh toán tiền của từng lần quy định tại Hợp đồng bán tài sản mà tổ chức, cá nhân mua tài sản không nộp đủ số tiền của lần thanh toán thì ph</w:t>
      </w:r>
      <w:r w:rsidR="00B5085C" w:rsidRPr="00D66000">
        <w:rPr>
          <w:sz w:val="28"/>
          <w:szCs w:val="28"/>
          <w:lang w:val="vi-VN"/>
        </w:rPr>
        <w:t>ải nộp tiền chậm nộp</w:t>
      </w:r>
      <w:r w:rsidR="0029608F" w:rsidRPr="00D66000">
        <w:rPr>
          <w:sz w:val="28"/>
          <w:szCs w:val="28"/>
          <w:lang w:val="vi-VN"/>
        </w:rPr>
        <w:t xml:space="preserve">. </w:t>
      </w:r>
      <w:r w:rsidR="00457678" w:rsidRPr="00D66000">
        <w:rPr>
          <w:sz w:val="28"/>
          <w:szCs w:val="28"/>
          <w:lang w:val="vi-VN"/>
        </w:rPr>
        <w:t>Việc nộp tiền chậm nộp thực hiện theo quy định tại Khoản 7 Điều 24 Nghị định số 151/2017/NĐ-CP.</w:t>
      </w:r>
    </w:p>
    <w:p w:rsidR="00F36453" w:rsidRPr="00D66000" w:rsidRDefault="00F36453" w:rsidP="00D66000">
      <w:pPr>
        <w:shd w:val="clear" w:color="auto" w:fill="FFFFFF"/>
        <w:spacing w:after="40"/>
        <w:ind w:firstLine="720"/>
        <w:jc w:val="both"/>
        <w:rPr>
          <w:color w:val="000000"/>
          <w:spacing w:val="-4"/>
          <w:sz w:val="28"/>
          <w:szCs w:val="28"/>
          <w:lang w:val="vi-VN"/>
        </w:rPr>
      </w:pPr>
      <w:r w:rsidRPr="00D66000">
        <w:rPr>
          <w:spacing w:val="-4"/>
          <w:sz w:val="28"/>
          <w:szCs w:val="28"/>
          <w:lang w:val="vi-VN"/>
        </w:rPr>
        <w:t xml:space="preserve">b) </w:t>
      </w:r>
      <w:r w:rsidR="00644C98" w:rsidRPr="00D66000">
        <w:rPr>
          <w:spacing w:val="-4"/>
          <w:sz w:val="28"/>
          <w:szCs w:val="28"/>
          <w:lang w:val="vi-VN"/>
        </w:rPr>
        <w:t>Trong thời hạn 0</w:t>
      </w:r>
      <w:r w:rsidR="000A2E65" w:rsidRPr="00D66000">
        <w:rPr>
          <w:spacing w:val="-4"/>
          <w:sz w:val="28"/>
          <w:szCs w:val="28"/>
          <w:lang w:val="vi-VN"/>
        </w:rPr>
        <w:t>3</w:t>
      </w:r>
      <w:r w:rsidR="00644C98" w:rsidRPr="00D66000">
        <w:rPr>
          <w:spacing w:val="-4"/>
          <w:sz w:val="28"/>
          <w:szCs w:val="28"/>
          <w:lang w:val="vi-VN"/>
        </w:rPr>
        <w:t xml:space="preserve"> ngày</w:t>
      </w:r>
      <w:r w:rsidR="00C27184" w:rsidRPr="00D66000">
        <w:rPr>
          <w:spacing w:val="-4"/>
          <w:sz w:val="28"/>
          <w:szCs w:val="28"/>
          <w:lang w:val="vi-VN"/>
        </w:rPr>
        <w:t xml:space="preserve"> làm việc</w:t>
      </w:r>
      <w:r w:rsidR="00A84702" w:rsidRPr="00D66000">
        <w:rPr>
          <w:spacing w:val="-4"/>
          <w:sz w:val="28"/>
          <w:szCs w:val="28"/>
          <w:lang w:val="vi-VN"/>
        </w:rPr>
        <w:t>,</w:t>
      </w:r>
      <w:r w:rsidR="00644C98" w:rsidRPr="00D66000">
        <w:rPr>
          <w:spacing w:val="-4"/>
          <w:sz w:val="28"/>
          <w:szCs w:val="28"/>
          <w:lang w:val="vi-VN"/>
        </w:rPr>
        <w:t xml:space="preserve"> kể từ ngày</w:t>
      </w:r>
      <w:r w:rsidR="00F45CF7" w:rsidRPr="00D66000">
        <w:rPr>
          <w:spacing w:val="-4"/>
          <w:sz w:val="28"/>
          <w:szCs w:val="28"/>
          <w:lang w:val="vi-VN"/>
        </w:rPr>
        <w:t xml:space="preserve"> nhận được tiền thanh toán </w:t>
      </w:r>
      <w:r w:rsidR="00C27184" w:rsidRPr="00D66000">
        <w:rPr>
          <w:spacing w:val="-4"/>
          <w:sz w:val="28"/>
          <w:szCs w:val="28"/>
          <w:lang w:val="vi-VN"/>
        </w:rPr>
        <w:t xml:space="preserve">lần </w:t>
      </w:r>
      <w:r w:rsidR="00F45CF7" w:rsidRPr="00D66000">
        <w:rPr>
          <w:spacing w:val="-4"/>
          <w:sz w:val="28"/>
          <w:szCs w:val="28"/>
          <w:lang w:val="vi-VN"/>
        </w:rPr>
        <w:t xml:space="preserve">đầu của </w:t>
      </w:r>
      <w:r w:rsidR="00644C98" w:rsidRPr="00D66000">
        <w:rPr>
          <w:spacing w:val="-4"/>
          <w:sz w:val="28"/>
          <w:szCs w:val="28"/>
          <w:lang w:val="vi-VN"/>
        </w:rPr>
        <w:t>tổ chức, cá nhân mua phần sở hữu của Nhà nước</w:t>
      </w:r>
      <w:r w:rsidR="00D75A29" w:rsidRPr="00D66000">
        <w:rPr>
          <w:spacing w:val="-4"/>
          <w:sz w:val="28"/>
          <w:szCs w:val="28"/>
          <w:lang w:val="vi-VN"/>
        </w:rPr>
        <w:t>; c</w:t>
      </w:r>
      <w:r w:rsidRPr="00D66000">
        <w:rPr>
          <w:spacing w:val="-4"/>
          <w:sz w:val="28"/>
          <w:szCs w:val="28"/>
          <w:lang w:val="vi-VN"/>
        </w:rPr>
        <w:t>ơ quan được giao quản lý nhiệm vụ khoa học và công nghệ thực hiện</w:t>
      </w:r>
      <w:r w:rsidR="00D75A29" w:rsidRPr="00D66000">
        <w:rPr>
          <w:spacing w:val="-4"/>
          <w:sz w:val="28"/>
          <w:szCs w:val="28"/>
          <w:lang w:val="vi-VN"/>
        </w:rPr>
        <w:t xml:space="preserve"> nộp </w:t>
      </w:r>
      <w:r w:rsidRPr="00D66000">
        <w:rPr>
          <w:color w:val="000000"/>
          <w:spacing w:val="-4"/>
          <w:sz w:val="28"/>
          <w:szCs w:val="28"/>
          <w:lang w:val="vi-VN"/>
        </w:rPr>
        <w:t xml:space="preserve">vào tài khoản tạm giữ tại Kho bạc Nhà nước do cơ quan được giao thực hiện nhiệm vụ quản lý tài sản công làm chủ tài khoản theo quy định tại khoản </w:t>
      </w:r>
      <w:r w:rsidR="00D75A29" w:rsidRPr="00D66000">
        <w:rPr>
          <w:color w:val="000000"/>
          <w:spacing w:val="-4"/>
          <w:sz w:val="28"/>
          <w:szCs w:val="28"/>
          <w:lang w:val="vi-VN"/>
        </w:rPr>
        <w:t>1</w:t>
      </w:r>
      <w:r w:rsidRPr="00D66000">
        <w:rPr>
          <w:color w:val="000000"/>
          <w:spacing w:val="-4"/>
          <w:sz w:val="28"/>
          <w:szCs w:val="28"/>
          <w:lang w:val="vi-VN"/>
        </w:rPr>
        <w:t xml:space="preserve"> Điều 3 Thông tư này.</w:t>
      </w:r>
    </w:p>
    <w:p w:rsidR="00F45CF7" w:rsidRPr="00D66000" w:rsidRDefault="00F45CF7" w:rsidP="00D66000">
      <w:pPr>
        <w:shd w:val="clear" w:color="auto" w:fill="FFFFFF"/>
        <w:spacing w:after="40"/>
        <w:ind w:firstLine="720"/>
        <w:jc w:val="both"/>
        <w:rPr>
          <w:color w:val="000000"/>
          <w:spacing w:val="-4"/>
          <w:sz w:val="28"/>
          <w:szCs w:val="28"/>
          <w:lang w:val="vi-VN"/>
        </w:rPr>
      </w:pPr>
      <w:r w:rsidRPr="00D66000">
        <w:rPr>
          <w:spacing w:val="-4"/>
          <w:sz w:val="28"/>
          <w:szCs w:val="28"/>
          <w:lang w:val="vi-VN"/>
        </w:rPr>
        <w:t xml:space="preserve">c) </w:t>
      </w:r>
      <w:r w:rsidR="004A2170" w:rsidRPr="00D66000">
        <w:rPr>
          <w:spacing w:val="-4"/>
          <w:sz w:val="28"/>
          <w:szCs w:val="28"/>
          <w:lang w:val="vi-VN"/>
        </w:rPr>
        <w:t>Trong thời hạn 30</w:t>
      </w:r>
      <w:r w:rsidR="00833F94" w:rsidRPr="00D66000">
        <w:rPr>
          <w:spacing w:val="-4"/>
          <w:sz w:val="28"/>
          <w:szCs w:val="28"/>
          <w:lang w:val="vi-VN"/>
        </w:rPr>
        <w:t xml:space="preserve"> ngày</w:t>
      </w:r>
      <w:r w:rsidR="00A84702" w:rsidRPr="00D66000">
        <w:rPr>
          <w:spacing w:val="-4"/>
          <w:sz w:val="28"/>
          <w:szCs w:val="28"/>
          <w:lang w:val="vi-VN"/>
        </w:rPr>
        <w:t>,</w:t>
      </w:r>
      <w:r w:rsidR="00833F94" w:rsidRPr="00D66000">
        <w:rPr>
          <w:spacing w:val="-4"/>
          <w:sz w:val="28"/>
          <w:szCs w:val="28"/>
          <w:lang w:val="vi-VN"/>
        </w:rPr>
        <w:t xml:space="preserve"> kể từ ngày tiền </w:t>
      </w:r>
      <w:r w:rsidR="00B37F74" w:rsidRPr="00D66000">
        <w:rPr>
          <w:spacing w:val="-4"/>
          <w:sz w:val="28"/>
          <w:szCs w:val="28"/>
          <w:lang w:val="vi-VN"/>
        </w:rPr>
        <w:t xml:space="preserve">bán </w:t>
      </w:r>
      <w:r w:rsidR="00833F94" w:rsidRPr="00D66000">
        <w:rPr>
          <w:spacing w:val="-4"/>
          <w:sz w:val="28"/>
          <w:szCs w:val="28"/>
          <w:lang w:val="vi-VN"/>
        </w:rPr>
        <w:t xml:space="preserve">phần sở hữu của Nhà nước đối với tài sản </w:t>
      </w:r>
      <w:r w:rsidR="00C27184" w:rsidRPr="00D66000">
        <w:rPr>
          <w:spacing w:val="-4"/>
          <w:sz w:val="28"/>
          <w:szCs w:val="28"/>
          <w:lang w:val="vi-VN"/>
        </w:rPr>
        <w:t>lần</w:t>
      </w:r>
      <w:r w:rsidR="00833F94" w:rsidRPr="00D66000">
        <w:rPr>
          <w:spacing w:val="-4"/>
          <w:sz w:val="28"/>
          <w:szCs w:val="28"/>
          <w:lang w:val="vi-VN"/>
        </w:rPr>
        <w:t xml:space="preserve"> đầu tiên </w:t>
      </w:r>
      <w:r w:rsidR="00B37F74" w:rsidRPr="00D66000">
        <w:rPr>
          <w:spacing w:val="-4"/>
          <w:sz w:val="28"/>
          <w:szCs w:val="28"/>
          <w:lang w:val="vi-VN"/>
        </w:rPr>
        <w:t xml:space="preserve">được nộp </w:t>
      </w:r>
      <w:r w:rsidR="00833F94" w:rsidRPr="00D66000">
        <w:rPr>
          <w:spacing w:val="-4"/>
          <w:sz w:val="28"/>
          <w:szCs w:val="28"/>
          <w:lang w:val="vi-VN"/>
        </w:rPr>
        <w:t xml:space="preserve">vào tài khoản tạm giữ; </w:t>
      </w:r>
      <w:r w:rsidR="00833F94" w:rsidRPr="00D66000">
        <w:rPr>
          <w:color w:val="000000"/>
          <w:spacing w:val="-4"/>
          <w:sz w:val="28"/>
          <w:szCs w:val="28"/>
          <w:lang w:val="vi-VN"/>
        </w:rPr>
        <w:t>cơ quan được giao quản lý nhiệm vụ khoa học và công nghệ</w:t>
      </w:r>
      <w:r w:rsidRPr="00D66000">
        <w:rPr>
          <w:color w:val="000000"/>
          <w:spacing w:val="-4"/>
          <w:sz w:val="28"/>
          <w:szCs w:val="28"/>
          <w:lang w:val="vi-VN"/>
        </w:rPr>
        <w:t xml:space="preserve"> có trách nhiệm tổng hợp, thẩm định các khoản chi phí liên quan đến bán tài sản trang bị theo quy định tại Điều 32</w:t>
      </w:r>
      <w:r w:rsidR="00132914" w:rsidRPr="00D66000">
        <w:rPr>
          <w:color w:val="000000"/>
          <w:spacing w:val="-4"/>
          <w:sz w:val="28"/>
          <w:szCs w:val="28"/>
          <w:lang w:val="vi-VN"/>
        </w:rPr>
        <w:t xml:space="preserve">, </w:t>
      </w:r>
      <w:r w:rsidR="00132914" w:rsidRPr="00D66000">
        <w:rPr>
          <w:color w:val="000000" w:themeColor="text1"/>
          <w:spacing w:val="-4"/>
          <w:sz w:val="28"/>
          <w:szCs w:val="28"/>
          <w:lang w:val="vi-VN"/>
        </w:rPr>
        <w:t>Điều 33</w:t>
      </w:r>
      <w:r w:rsidRPr="00D66000">
        <w:rPr>
          <w:color w:val="000000"/>
          <w:spacing w:val="-4"/>
          <w:sz w:val="28"/>
          <w:szCs w:val="28"/>
          <w:lang w:val="vi-VN"/>
        </w:rPr>
        <w:t xml:space="preserve"> Nghị định số 70/2018/NĐ-CP và có văn bản đề nghị chủ tài khoản tạm giữ thanh toán chi phí</w:t>
      </w:r>
      <w:r w:rsidR="00F321A2" w:rsidRPr="00D66000">
        <w:rPr>
          <w:color w:val="000000"/>
          <w:spacing w:val="-4"/>
          <w:sz w:val="28"/>
          <w:szCs w:val="28"/>
          <w:lang w:val="vi-VN"/>
        </w:rPr>
        <w:t xml:space="preserve"> theo quy định tại K</w:t>
      </w:r>
      <w:r w:rsidRPr="00D66000">
        <w:rPr>
          <w:color w:val="000000"/>
          <w:spacing w:val="-4"/>
          <w:sz w:val="28"/>
          <w:szCs w:val="28"/>
          <w:lang w:val="vi-VN"/>
        </w:rPr>
        <w:t>hoản 2 Điều 3 Thông tư này.</w:t>
      </w:r>
    </w:p>
    <w:p w:rsidR="00A81603" w:rsidRPr="00D66000" w:rsidRDefault="00A81603" w:rsidP="00D66000">
      <w:pPr>
        <w:shd w:val="clear" w:color="auto" w:fill="FFFFFF"/>
        <w:spacing w:after="40"/>
        <w:ind w:firstLine="720"/>
        <w:jc w:val="both"/>
        <w:rPr>
          <w:color w:val="000000"/>
          <w:sz w:val="28"/>
          <w:szCs w:val="28"/>
          <w:lang w:val="vi-VN"/>
        </w:rPr>
      </w:pPr>
      <w:r w:rsidRPr="00D66000">
        <w:rPr>
          <w:color w:val="000000"/>
          <w:spacing w:val="-4"/>
          <w:sz w:val="28"/>
          <w:szCs w:val="28"/>
          <w:lang w:val="vi-VN"/>
        </w:rPr>
        <w:t xml:space="preserve">d) </w:t>
      </w:r>
      <w:r w:rsidRPr="00D66000">
        <w:rPr>
          <w:color w:val="000000"/>
          <w:sz w:val="28"/>
          <w:szCs w:val="28"/>
          <w:lang w:val="vi-VN"/>
        </w:rPr>
        <w:t xml:space="preserve">Trong thời hạn </w:t>
      </w:r>
      <w:r w:rsidR="004A2170" w:rsidRPr="00D66000">
        <w:rPr>
          <w:color w:val="000000"/>
          <w:sz w:val="28"/>
          <w:szCs w:val="28"/>
          <w:lang w:val="vi-VN"/>
        </w:rPr>
        <w:t>15</w:t>
      </w:r>
      <w:r w:rsidRPr="00D66000">
        <w:rPr>
          <w:color w:val="000000"/>
          <w:sz w:val="28"/>
          <w:szCs w:val="28"/>
          <w:lang w:val="vi-VN"/>
        </w:rPr>
        <w:t xml:space="preserve"> ngày, kể từ ngày nhận được văn bản đề nghị thanh toán </w:t>
      </w:r>
      <w:r w:rsidR="00F321A2" w:rsidRPr="00D66000">
        <w:rPr>
          <w:color w:val="000000"/>
          <w:sz w:val="28"/>
          <w:szCs w:val="28"/>
          <w:lang w:val="vi-VN"/>
        </w:rPr>
        <w:t>theo quy định tại Điểm c K</w:t>
      </w:r>
      <w:r w:rsidR="00C27184" w:rsidRPr="00D66000">
        <w:rPr>
          <w:color w:val="000000"/>
          <w:sz w:val="28"/>
          <w:szCs w:val="28"/>
          <w:lang w:val="vi-VN"/>
        </w:rPr>
        <w:t>hoản này</w:t>
      </w:r>
      <w:r w:rsidRPr="00D66000">
        <w:rPr>
          <w:color w:val="000000"/>
          <w:sz w:val="28"/>
          <w:szCs w:val="28"/>
          <w:lang w:val="vi-VN"/>
        </w:rPr>
        <w:t>, chủ tài khoản tạm giữ có trách nhiệm cấp tiền để thực hiện chi trả các khoản chi phí có liên quan đến bán phần sở hữu</w:t>
      </w:r>
      <w:r w:rsidR="00827727" w:rsidRPr="00D66000">
        <w:rPr>
          <w:color w:val="000000"/>
          <w:sz w:val="28"/>
          <w:szCs w:val="28"/>
          <w:lang w:val="vi-VN"/>
        </w:rPr>
        <w:t xml:space="preserve"> tài sản</w:t>
      </w:r>
      <w:r w:rsidRPr="00D66000">
        <w:rPr>
          <w:color w:val="000000"/>
          <w:sz w:val="28"/>
          <w:szCs w:val="28"/>
          <w:lang w:val="vi-VN"/>
        </w:rPr>
        <w:t xml:space="preserve"> của Nhà nước theo quy định.</w:t>
      </w:r>
    </w:p>
    <w:p w:rsidR="00F36453" w:rsidRPr="00D66000" w:rsidRDefault="006D4C8F" w:rsidP="00D66000">
      <w:pPr>
        <w:shd w:val="clear" w:color="auto" w:fill="FFFFFF"/>
        <w:spacing w:after="40"/>
        <w:ind w:firstLine="720"/>
        <w:jc w:val="both"/>
        <w:rPr>
          <w:color w:val="000000"/>
          <w:spacing w:val="4"/>
          <w:sz w:val="28"/>
          <w:szCs w:val="28"/>
          <w:lang w:val="vi-VN"/>
        </w:rPr>
      </w:pPr>
      <w:r w:rsidRPr="00D66000">
        <w:rPr>
          <w:color w:val="000000"/>
          <w:spacing w:val="4"/>
          <w:sz w:val="28"/>
          <w:szCs w:val="28"/>
          <w:lang w:val="vi-VN"/>
        </w:rPr>
        <w:t xml:space="preserve">Trường hợp số tiền </w:t>
      </w:r>
      <w:r w:rsidR="00833F94" w:rsidRPr="00D66000">
        <w:rPr>
          <w:color w:val="000000"/>
          <w:spacing w:val="-4"/>
          <w:sz w:val="28"/>
          <w:szCs w:val="28"/>
          <w:lang w:val="vi-VN"/>
        </w:rPr>
        <w:t xml:space="preserve">bán </w:t>
      </w:r>
      <w:r w:rsidR="00833F94" w:rsidRPr="00D66000">
        <w:rPr>
          <w:color w:val="000000"/>
          <w:spacing w:val="4"/>
          <w:sz w:val="28"/>
          <w:szCs w:val="28"/>
          <w:lang w:val="vi-VN"/>
        </w:rPr>
        <w:t xml:space="preserve">phần sở hữu của Nhà nước đã nộp tài khoản tạm giữ </w:t>
      </w:r>
      <w:r w:rsidR="00640FDE" w:rsidRPr="00273521">
        <w:rPr>
          <w:color w:val="000000"/>
          <w:spacing w:val="4"/>
          <w:sz w:val="28"/>
          <w:szCs w:val="28"/>
          <w:lang w:val="vi-VN"/>
        </w:rPr>
        <w:t>lần đầu</w:t>
      </w:r>
      <w:r w:rsidR="00640FDE" w:rsidRPr="00D66000">
        <w:rPr>
          <w:i/>
          <w:color w:val="000000"/>
          <w:spacing w:val="4"/>
          <w:sz w:val="28"/>
          <w:szCs w:val="28"/>
          <w:lang w:val="vi-VN"/>
        </w:rPr>
        <w:t xml:space="preserve"> </w:t>
      </w:r>
      <w:r w:rsidRPr="00D66000">
        <w:rPr>
          <w:color w:val="000000"/>
          <w:spacing w:val="4"/>
          <w:sz w:val="28"/>
          <w:szCs w:val="28"/>
          <w:lang w:val="vi-VN"/>
        </w:rPr>
        <w:t>chưa đủ để thanh toán chi phí</w:t>
      </w:r>
      <w:r w:rsidR="00827727" w:rsidRPr="00D66000">
        <w:rPr>
          <w:color w:val="000000"/>
          <w:spacing w:val="4"/>
          <w:sz w:val="28"/>
          <w:szCs w:val="28"/>
          <w:lang w:val="vi-VN"/>
        </w:rPr>
        <w:t xml:space="preserve"> có liên quan đến bán phần sở hữu tài sản</w:t>
      </w:r>
      <w:r w:rsidRPr="00D66000">
        <w:rPr>
          <w:color w:val="000000"/>
          <w:spacing w:val="4"/>
          <w:sz w:val="28"/>
          <w:szCs w:val="28"/>
          <w:lang w:val="vi-VN"/>
        </w:rPr>
        <w:t xml:space="preserve"> thì phần chi phí còn lại được tiếp tục thanh toán sau khi tổ chức, cá nhân </w:t>
      </w:r>
      <w:r w:rsidR="00833F94" w:rsidRPr="00D66000">
        <w:rPr>
          <w:color w:val="000000"/>
          <w:spacing w:val="4"/>
          <w:sz w:val="28"/>
          <w:szCs w:val="28"/>
          <w:lang w:val="vi-VN"/>
        </w:rPr>
        <w:t>thanh toán</w:t>
      </w:r>
      <w:r w:rsidRPr="00D66000">
        <w:rPr>
          <w:color w:val="000000"/>
          <w:spacing w:val="4"/>
          <w:sz w:val="28"/>
          <w:szCs w:val="28"/>
          <w:lang w:val="vi-VN"/>
        </w:rPr>
        <w:t xml:space="preserve"> tiền mua phần sở hữu </w:t>
      </w:r>
      <w:r w:rsidR="00827727" w:rsidRPr="00D66000">
        <w:rPr>
          <w:color w:val="000000"/>
          <w:spacing w:val="4"/>
          <w:sz w:val="28"/>
          <w:szCs w:val="28"/>
          <w:lang w:val="vi-VN"/>
        </w:rPr>
        <w:t xml:space="preserve">tài sản </w:t>
      </w:r>
      <w:r w:rsidRPr="00D66000">
        <w:rPr>
          <w:color w:val="000000"/>
          <w:spacing w:val="4"/>
          <w:sz w:val="28"/>
          <w:szCs w:val="28"/>
          <w:lang w:val="vi-VN"/>
        </w:rPr>
        <w:t xml:space="preserve">của Nhà nước của </w:t>
      </w:r>
      <w:r w:rsidR="00833F94" w:rsidRPr="00D66000">
        <w:rPr>
          <w:color w:val="000000"/>
          <w:spacing w:val="4"/>
          <w:sz w:val="28"/>
          <w:szCs w:val="28"/>
          <w:lang w:val="vi-VN"/>
        </w:rPr>
        <w:t xml:space="preserve">các </w:t>
      </w:r>
      <w:r w:rsidR="00C27184" w:rsidRPr="00D66000">
        <w:rPr>
          <w:color w:val="000000"/>
          <w:spacing w:val="4"/>
          <w:sz w:val="28"/>
          <w:szCs w:val="28"/>
          <w:lang w:val="vi-VN"/>
        </w:rPr>
        <w:t>lần</w:t>
      </w:r>
      <w:r w:rsidR="00640FDE" w:rsidRPr="00D66000">
        <w:rPr>
          <w:color w:val="000000"/>
          <w:spacing w:val="4"/>
          <w:sz w:val="28"/>
          <w:szCs w:val="28"/>
          <w:lang w:val="vi-VN"/>
        </w:rPr>
        <w:t xml:space="preserve"> tiếp </w:t>
      </w:r>
      <w:r w:rsidR="00640FDE" w:rsidRPr="00273521">
        <w:rPr>
          <w:color w:val="000000"/>
          <w:spacing w:val="4"/>
          <w:sz w:val="28"/>
          <w:szCs w:val="28"/>
          <w:lang w:val="vi-VN"/>
        </w:rPr>
        <w:t>theo theo đề nghị của cơ quan được giao quản lý nhiệm vụ khoa học và công nghệ.</w:t>
      </w:r>
    </w:p>
    <w:p w:rsidR="00A81603" w:rsidRPr="00D66000" w:rsidRDefault="00A81603" w:rsidP="00D66000">
      <w:pPr>
        <w:shd w:val="clear" w:color="auto" w:fill="FFFFFF"/>
        <w:spacing w:after="40"/>
        <w:ind w:firstLine="720"/>
        <w:jc w:val="both"/>
        <w:rPr>
          <w:color w:val="000000"/>
          <w:spacing w:val="4"/>
          <w:sz w:val="28"/>
          <w:szCs w:val="28"/>
          <w:lang w:val="vi-VN"/>
        </w:rPr>
      </w:pPr>
      <w:r w:rsidRPr="00D66000">
        <w:rPr>
          <w:color w:val="000000"/>
          <w:spacing w:val="4"/>
          <w:sz w:val="28"/>
          <w:szCs w:val="28"/>
          <w:lang w:val="vi-VN"/>
        </w:rPr>
        <w:t>đ) Việc nộp tiền vào tài khoản tạm giữ</w:t>
      </w:r>
      <w:r w:rsidR="008C39F4" w:rsidRPr="00D66000">
        <w:rPr>
          <w:color w:val="000000"/>
          <w:spacing w:val="4"/>
          <w:sz w:val="28"/>
          <w:szCs w:val="28"/>
          <w:lang w:val="vi-VN"/>
        </w:rPr>
        <w:t xml:space="preserve"> </w:t>
      </w:r>
      <w:r w:rsidR="008C39F4" w:rsidRPr="00273521">
        <w:rPr>
          <w:color w:val="000000"/>
          <w:spacing w:val="4"/>
          <w:sz w:val="28"/>
          <w:szCs w:val="28"/>
          <w:lang w:val="vi-VN"/>
        </w:rPr>
        <w:t>của các lần tiếp theo</w:t>
      </w:r>
      <w:r w:rsidRPr="00D66000">
        <w:rPr>
          <w:color w:val="000000"/>
          <w:spacing w:val="4"/>
          <w:sz w:val="28"/>
          <w:szCs w:val="28"/>
          <w:lang w:val="vi-VN"/>
        </w:rPr>
        <w:t xml:space="preserve"> được thực hiện theo quy định tại </w:t>
      </w:r>
      <w:r w:rsidR="008C39F4" w:rsidRPr="00D66000">
        <w:rPr>
          <w:color w:val="000000"/>
          <w:spacing w:val="4"/>
          <w:sz w:val="28"/>
          <w:szCs w:val="28"/>
          <w:lang w:val="vi-VN"/>
        </w:rPr>
        <w:t>Đ</w:t>
      </w:r>
      <w:r w:rsidRPr="00D66000">
        <w:rPr>
          <w:color w:val="000000"/>
          <w:spacing w:val="4"/>
          <w:sz w:val="28"/>
          <w:szCs w:val="28"/>
          <w:lang w:val="vi-VN"/>
        </w:rPr>
        <w:t xml:space="preserve">iểm </w:t>
      </w:r>
      <w:r w:rsidR="00C507F9" w:rsidRPr="00D66000">
        <w:rPr>
          <w:color w:val="000000"/>
          <w:spacing w:val="4"/>
          <w:sz w:val="28"/>
          <w:szCs w:val="28"/>
          <w:lang w:val="vi-VN"/>
        </w:rPr>
        <w:t xml:space="preserve">a, </w:t>
      </w:r>
      <w:r w:rsidR="008C39F4" w:rsidRPr="00D66000">
        <w:rPr>
          <w:color w:val="000000"/>
          <w:spacing w:val="4"/>
          <w:sz w:val="28"/>
          <w:szCs w:val="28"/>
          <w:lang w:val="vi-VN"/>
        </w:rPr>
        <w:t>b K</w:t>
      </w:r>
      <w:r w:rsidRPr="00D66000">
        <w:rPr>
          <w:color w:val="000000"/>
          <w:spacing w:val="4"/>
          <w:sz w:val="28"/>
          <w:szCs w:val="28"/>
          <w:lang w:val="vi-VN"/>
        </w:rPr>
        <w:t>hoản này.</w:t>
      </w:r>
    </w:p>
    <w:p w:rsidR="0082638E" w:rsidRPr="00D66000" w:rsidRDefault="0082638E" w:rsidP="00D66000">
      <w:pPr>
        <w:spacing w:after="40"/>
        <w:ind w:firstLine="720"/>
        <w:jc w:val="both"/>
        <w:rPr>
          <w:color w:val="000000"/>
          <w:spacing w:val="-4"/>
          <w:sz w:val="28"/>
          <w:szCs w:val="28"/>
          <w:shd w:val="clear" w:color="auto" w:fill="FFFFFF"/>
          <w:lang w:val="vi-VN"/>
        </w:rPr>
      </w:pPr>
      <w:r w:rsidRPr="00D66000">
        <w:rPr>
          <w:spacing w:val="-4"/>
          <w:sz w:val="28"/>
          <w:szCs w:val="28"/>
          <w:lang w:val="vi-VN"/>
        </w:rPr>
        <w:t xml:space="preserve">3. </w:t>
      </w:r>
      <w:r w:rsidRPr="00D66000">
        <w:rPr>
          <w:color w:val="000000"/>
          <w:spacing w:val="-4"/>
          <w:sz w:val="28"/>
          <w:szCs w:val="28"/>
          <w:shd w:val="clear" w:color="auto" w:fill="FFFFFF"/>
          <w:lang w:val="vi-VN"/>
        </w:rPr>
        <w:t xml:space="preserve">Định kỳ hàng quý, chủ tài khoản tạm giữ thực hiện nộp số tiền còn lại từ </w:t>
      </w:r>
      <w:r w:rsidRPr="00D66000">
        <w:rPr>
          <w:sz w:val="28"/>
          <w:szCs w:val="28"/>
          <w:lang w:val="vi-VN"/>
        </w:rPr>
        <w:t xml:space="preserve">bán phần sở hữu của Nhà nước đối với tài sản trang bị để thực hiện nhiệm vụ khoa học và công nghệ ngân sách hỗ trợ </w:t>
      </w:r>
      <w:r w:rsidRPr="00D66000">
        <w:rPr>
          <w:spacing w:val="-4"/>
          <w:sz w:val="28"/>
          <w:szCs w:val="28"/>
          <w:lang w:val="vi-VN"/>
        </w:rPr>
        <w:t>đã hoàn thành việc thanh toán chi phí vào ngân sách trung ương (đối với tài sản trang bị để thực hiện nhiệm vụ khoa học và công nghệ thuộc trung ương quản lý), ngân sách địa phương (đối với tài sản trang bị để thực hiện nhiệm vụ khoa học và công nghệ thuộc địa phương quản lý) theo</w:t>
      </w:r>
      <w:r w:rsidR="00827727" w:rsidRPr="00D66000">
        <w:rPr>
          <w:spacing w:val="-4"/>
          <w:sz w:val="28"/>
          <w:szCs w:val="28"/>
          <w:lang w:val="vi-VN"/>
        </w:rPr>
        <w:t xml:space="preserve"> quy định của</w:t>
      </w:r>
      <w:r w:rsidRPr="00D66000">
        <w:rPr>
          <w:spacing w:val="-4"/>
          <w:sz w:val="28"/>
          <w:szCs w:val="28"/>
          <w:lang w:val="vi-VN"/>
        </w:rPr>
        <w:t xml:space="preserve"> pháp luật về ngân sách nhà nước.</w:t>
      </w:r>
    </w:p>
    <w:p w:rsidR="00761F41" w:rsidRPr="00D66000" w:rsidRDefault="004B3CC1" w:rsidP="00D66000">
      <w:pPr>
        <w:shd w:val="clear" w:color="auto" w:fill="FFFFFF"/>
        <w:spacing w:after="40"/>
        <w:ind w:firstLine="720"/>
        <w:jc w:val="both"/>
        <w:rPr>
          <w:b/>
          <w:sz w:val="28"/>
          <w:szCs w:val="28"/>
          <w:lang w:val="vi-VN"/>
        </w:rPr>
      </w:pPr>
      <w:r w:rsidRPr="00D66000">
        <w:rPr>
          <w:b/>
          <w:sz w:val="28"/>
          <w:szCs w:val="28"/>
          <w:lang w:val="vi-VN"/>
        </w:rPr>
        <w:t xml:space="preserve">Điều </w:t>
      </w:r>
      <w:r w:rsidR="00AF5351" w:rsidRPr="00D66000">
        <w:rPr>
          <w:b/>
          <w:sz w:val="28"/>
          <w:szCs w:val="28"/>
          <w:lang w:val="vi-VN"/>
        </w:rPr>
        <w:t>6</w:t>
      </w:r>
      <w:r w:rsidRPr="00D66000">
        <w:rPr>
          <w:b/>
          <w:sz w:val="28"/>
          <w:szCs w:val="28"/>
          <w:lang w:val="vi-VN"/>
        </w:rPr>
        <w:t xml:space="preserve">. </w:t>
      </w:r>
      <w:r w:rsidR="00ED3A9E" w:rsidRPr="00D66000">
        <w:rPr>
          <w:b/>
          <w:sz w:val="28"/>
          <w:szCs w:val="28"/>
          <w:lang w:val="vi-VN"/>
        </w:rPr>
        <w:t>Quản lý, sử dụng số tiền thu được từ</w:t>
      </w:r>
      <w:r w:rsidR="007A6C6F" w:rsidRPr="00D66000">
        <w:rPr>
          <w:b/>
          <w:sz w:val="28"/>
          <w:szCs w:val="28"/>
          <w:lang w:val="vi-VN"/>
        </w:rPr>
        <w:t xml:space="preserve"> </w:t>
      </w:r>
      <w:r w:rsidR="009D66B3" w:rsidRPr="00D66000">
        <w:rPr>
          <w:b/>
          <w:sz w:val="28"/>
          <w:szCs w:val="28"/>
          <w:lang w:val="vi-VN"/>
        </w:rPr>
        <w:t>giao quyền sở hữu đối với</w:t>
      </w:r>
      <w:r w:rsidR="007A6C6F" w:rsidRPr="00D66000">
        <w:rPr>
          <w:b/>
          <w:sz w:val="28"/>
          <w:szCs w:val="28"/>
          <w:lang w:val="vi-VN"/>
        </w:rPr>
        <w:t xml:space="preserve"> tài sản là kết quả của nhiệm vụ khoa học và công nghệ</w:t>
      </w:r>
      <w:r w:rsidR="003F107A" w:rsidRPr="00D66000">
        <w:rPr>
          <w:b/>
          <w:sz w:val="28"/>
          <w:szCs w:val="28"/>
          <w:lang w:val="vi-VN"/>
        </w:rPr>
        <w:t xml:space="preserve"> </w:t>
      </w:r>
    </w:p>
    <w:p w:rsidR="0011037E" w:rsidRPr="00D66000" w:rsidRDefault="0011037E" w:rsidP="00D66000">
      <w:pPr>
        <w:spacing w:after="40"/>
        <w:ind w:firstLine="720"/>
        <w:jc w:val="both"/>
        <w:rPr>
          <w:sz w:val="28"/>
          <w:szCs w:val="28"/>
          <w:lang w:val="vi-VN"/>
        </w:rPr>
      </w:pPr>
      <w:r w:rsidRPr="00D66000">
        <w:rPr>
          <w:spacing w:val="4"/>
          <w:sz w:val="28"/>
          <w:szCs w:val="28"/>
          <w:lang w:val="vi-VN"/>
        </w:rPr>
        <w:t xml:space="preserve">Việc nộp và quản lý, sử dụng số tiền thu được từ </w:t>
      </w:r>
      <w:r w:rsidRPr="00D66000">
        <w:rPr>
          <w:sz w:val="28"/>
          <w:szCs w:val="28"/>
          <w:lang w:val="vi-VN"/>
        </w:rPr>
        <w:t>giao quyền sở hữu đối với tài sản là kết quả của nhiệm vụ khoa học và công nghệ quy định tại Điều 28 Nghị định số 70/2018/NĐ-CP thực hiện như sau:</w:t>
      </w:r>
    </w:p>
    <w:p w:rsidR="006B26D6" w:rsidRPr="00D66000" w:rsidRDefault="006B26D6" w:rsidP="00D66000">
      <w:pPr>
        <w:spacing w:after="40"/>
        <w:ind w:firstLine="720"/>
        <w:jc w:val="both"/>
        <w:rPr>
          <w:sz w:val="28"/>
          <w:szCs w:val="28"/>
          <w:lang w:val="vi-VN"/>
        </w:rPr>
      </w:pPr>
      <w:r w:rsidRPr="00D66000">
        <w:rPr>
          <w:spacing w:val="-4"/>
          <w:sz w:val="28"/>
          <w:szCs w:val="28"/>
          <w:lang w:val="vi-VN"/>
        </w:rPr>
        <w:t xml:space="preserve">1. Giá trị của tài sản là kết quả </w:t>
      </w:r>
      <w:r w:rsidR="008C39F4" w:rsidRPr="00D66000">
        <w:rPr>
          <w:spacing w:val="-4"/>
          <w:sz w:val="28"/>
          <w:szCs w:val="28"/>
          <w:lang w:val="vi-VN"/>
        </w:rPr>
        <w:t xml:space="preserve">của </w:t>
      </w:r>
      <w:r w:rsidRPr="00D66000">
        <w:rPr>
          <w:spacing w:val="-4"/>
          <w:sz w:val="28"/>
          <w:szCs w:val="28"/>
          <w:lang w:val="vi-VN"/>
        </w:rPr>
        <w:t>nhiệm vụ khoa học và công nghệ</w:t>
      </w:r>
      <w:r w:rsidR="00B42DB2" w:rsidRPr="00D66000">
        <w:rPr>
          <w:spacing w:val="-4"/>
          <w:sz w:val="28"/>
          <w:szCs w:val="28"/>
          <w:lang w:val="vi-VN"/>
        </w:rPr>
        <w:t xml:space="preserve"> khi giao quyền sở hữu cho tổ chức, cá nhân</w:t>
      </w:r>
      <w:r w:rsidRPr="00D66000">
        <w:rPr>
          <w:spacing w:val="-4"/>
          <w:sz w:val="28"/>
          <w:szCs w:val="28"/>
          <w:lang w:val="vi-VN"/>
        </w:rPr>
        <w:t xml:space="preserve"> được xác định theo quy định </w:t>
      </w:r>
      <w:r w:rsidR="00B42DB2" w:rsidRPr="00D66000">
        <w:rPr>
          <w:spacing w:val="-4"/>
          <w:sz w:val="28"/>
          <w:szCs w:val="28"/>
          <w:lang w:val="vi-VN"/>
        </w:rPr>
        <w:t xml:space="preserve">tại Điều 27 Nghị định số 70/2018/NĐ-CP và </w:t>
      </w:r>
      <w:r w:rsidR="00B238FF" w:rsidRPr="00D66000">
        <w:rPr>
          <w:spacing w:val="-4"/>
          <w:sz w:val="28"/>
          <w:szCs w:val="28"/>
          <w:lang w:val="vi-VN"/>
        </w:rPr>
        <w:t>phương thức thanh toán giá trị của tài sản (</w:t>
      </w:r>
      <w:r w:rsidR="00A378C3" w:rsidRPr="00D66000">
        <w:rPr>
          <w:spacing w:val="-4"/>
          <w:sz w:val="28"/>
          <w:szCs w:val="28"/>
          <w:lang w:val="vi-VN"/>
        </w:rPr>
        <w:t xml:space="preserve">hình thức </w:t>
      </w:r>
      <w:r w:rsidR="00B238FF" w:rsidRPr="00D66000">
        <w:rPr>
          <w:spacing w:val="-4"/>
          <w:sz w:val="28"/>
          <w:szCs w:val="28"/>
          <w:lang w:val="vi-VN"/>
        </w:rPr>
        <w:t xml:space="preserve">thanh toán, số tiền thanh toán, thời gian thanh toán) </w:t>
      </w:r>
      <w:r w:rsidR="00B42DB2" w:rsidRPr="00D66000">
        <w:rPr>
          <w:spacing w:val="-4"/>
          <w:sz w:val="28"/>
          <w:szCs w:val="28"/>
          <w:lang w:val="vi-VN"/>
        </w:rPr>
        <w:t xml:space="preserve">được ghi cụ thể tại Hợp đồng chuyển giao quyền sở hữu tài sản </w:t>
      </w:r>
      <w:r w:rsidR="008C39F4" w:rsidRPr="00D66000">
        <w:rPr>
          <w:spacing w:val="-4"/>
          <w:sz w:val="28"/>
          <w:szCs w:val="28"/>
          <w:lang w:val="vi-VN"/>
        </w:rPr>
        <w:t xml:space="preserve">là </w:t>
      </w:r>
      <w:r w:rsidR="00B42DB2" w:rsidRPr="00D66000">
        <w:rPr>
          <w:spacing w:val="-4"/>
          <w:sz w:val="28"/>
          <w:szCs w:val="28"/>
          <w:lang w:val="vi-VN"/>
        </w:rPr>
        <w:t>kết quả</w:t>
      </w:r>
      <w:r w:rsidR="008C39F4" w:rsidRPr="00D66000">
        <w:rPr>
          <w:spacing w:val="-4"/>
          <w:sz w:val="28"/>
          <w:szCs w:val="28"/>
          <w:lang w:val="vi-VN"/>
        </w:rPr>
        <w:t xml:space="preserve"> của nhiệm vụ khoa học và công nghệ</w:t>
      </w:r>
      <w:r w:rsidR="00B42DB2" w:rsidRPr="00D66000">
        <w:rPr>
          <w:spacing w:val="-4"/>
          <w:sz w:val="28"/>
          <w:szCs w:val="28"/>
          <w:lang w:val="vi-VN"/>
        </w:rPr>
        <w:t xml:space="preserve">. </w:t>
      </w:r>
      <w:r w:rsidR="00B42DB2" w:rsidRPr="00D66000">
        <w:rPr>
          <w:sz w:val="28"/>
          <w:szCs w:val="28"/>
          <w:lang w:val="vi-VN"/>
        </w:rPr>
        <w:t>Nội dung chính của Hợp đồng gồm:</w:t>
      </w:r>
    </w:p>
    <w:p w:rsidR="0029214B" w:rsidRPr="00273521" w:rsidRDefault="00B238FF" w:rsidP="00D66000">
      <w:pPr>
        <w:spacing w:after="40"/>
        <w:ind w:firstLine="720"/>
        <w:jc w:val="both"/>
        <w:rPr>
          <w:sz w:val="28"/>
          <w:szCs w:val="28"/>
          <w:lang w:val="vi-VN"/>
        </w:rPr>
      </w:pPr>
      <w:r w:rsidRPr="00273521">
        <w:rPr>
          <w:sz w:val="28"/>
          <w:szCs w:val="28"/>
          <w:lang w:val="vi-VN"/>
        </w:rPr>
        <w:t>a) Bên giao quyền sở hữu</w:t>
      </w:r>
      <w:r w:rsidR="00512D41" w:rsidRPr="00273521">
        <w:rPr>
          <w:sz w:val="28"/>
          <w:szCs w:val="28"/>
          <w:lang w:val="vi-VN"/>
        </w:rPr>
        <w:t>;</w:t>
      </w:r>
    </w:p>
    <w:p w:rsidR="00B238FF" w:rsidRPr="00273521" w:rsidRDefault="00B238FF" w:rsidP="00D66000">
      <w:pPr>
        <w:spacing w:after="40"/>
        <w:ind w:firstLine="720"/>
        <w:jc w:val="both"/>
        <w:rPr>
          <w:sz w:val="28"/>
          <w:szCs w:val="28"/>
          <w:lang w:val="vi-VN"/>
        </w:rPr>
      </w:pPr>
      <w:r w:rsidRPr="00273521">
        <w:rPr>
          <w:sz w:val="28"/>
          <w:szCs w:val="28"/>
          <w:lang w:val="vi-VN"/>
        </w:rPr>
        <w:t>b) Bên nhận quyền sở hữu</w:t>
      </w:r>
      <w:r w:rsidR="00512D41" w:rsidRPr="00273521">
        <w:rPr>
          <w:sz w:val="28"/>
          <w:szCs w:val="28"/>
          <w:lang w:val="vi-VN"/>
        </w:rPr>
        <w:t>;</w:t>
      </w:r>
    </w:p>
    <w:p w:rsidR="00B238FF" w:rsidRPr="00273521" w:rsidRDefault="00B238FF" w:rsidP="00D66000">
      <w:pPr>
        <w:spacing w:after="40"/>
        <w:ind w:firstLine="720"/>
        <w:jc w:val="both"/>
        <w:rPr>
          <w:sz w:val="28"/>
          <w:szCs w:val="28"/>
          <w:lang w:val="vi-VN"/>
        </w:rPr>
      </w:pPr>
      <w:r w:rsidRPr="00273521">
        <w:rPr>
          <w:sz w:val="28"/>
          <w:szCs w:val="28"/>
          <w:lang w:val="vi-VN"/>
        </w:rPr>
        <w:t>c) Giá trị của tài sản kết quả</w:t>
      </w:r>
      <w:r w:rsidR="00512D41" w:rsidRPr="00273521">
        <w:rPr>
          <w:sz w:val="28"/>
          <w:szCs w:val="28"/>
          <w:lang w:val="vi-VN"/>
        </w:rPr>
        <w:t>;</w:t>
      </w:r>
    </w:p>
    <w:p w:rsidR="00B238FF" w:rsidRPr="00E87F5D" w:rsidRDefault="00A378C3" w:rsidP="00D66000">
      <w:pPr>
        <w:spacing w:after="40"/>
        <w:ind w:firstLine="720"/>
        <w:jc w:val="both"/>
        <w:rPr>
          <w:sz w:val="28"/>
          <w:szCs w:val="28"/>
        </w:rPr>
      </w:pPr>
      <w:r w:rsidRPr="00E87F5D">
        <w:rPr>
          <w:sz w:val="28"/>
          <w:szCs w:val="28"/>
        </w:rPr>
        <w:t>d</w:t>
      </w:r>
      <w:r w:rsidR="00E3201F">
        <w:rPr>
          <w:sz w:val="28"/>
          <w:szCs w:val="28"/>
        </w:rPr>
        <w:t xml:space="preserve">) Phương thức thanh toán. </w:t>
      </w:r>
      <w:r w:rsidR="00B238FF" w:rsidRPr="00E87F5D">
        <w:rPr>
          <w:sz w:val="28"/>
          <w:szCs w:val="28"/>
        </w:rPr>
        <w:t>Trường hợp thanh toán theo hình thức trả tiền nhiều lần t</w:t>
      </w:r>
      <w:r w:rsidRPr="00E87F5D">
        <w:rPr>
          <w:sz w:val="28"/>
          <w:szCs w:val="28"/>
        </w:rPr>
        <w:t>hì phải ghi cụ thể số lần thanh toán; số tiền và t</w:t>
      </w:r>
      <w:r w:rsidR="00512D41" w:rsidRPr="00E87F5D">
        <w:rPr>
          <w:sz w:val="28"/>
          <w:szCs w:val="28"/>
        </w:rPr>
        <w:t>hời hạn thanh toán của từng lần;</w:t>
      </w:r>
    </w:p>
    <w:p w:rsidR="00A378C3" w:rsidRPr="00D66000" w:rsidRDefault="00A679A4" w:rsidP="00D66000">
      <w:pPr>
        <w:spacing w:after="40"/>
        <w:ind w:firstLine="720"/>
        <w:jc w:val="both"/>
        <w:rPr>
          <w:sz w:val="28"/>
          <w:szCs w:val="28"/>
        </w:rPr>
      </w:pPr>
      <w:r w:rsidRPr="00D66000">
        <w:rPr>
          <w:sz w:val="28"/>
          <w:szCs w:val="28"/>
        </w:rPr>
        <w:t>đ</w:t>
      </w:r>
      <w:r w:rsidR="00A378C3" w:rsidRPr="00D66000">
        <w:rPr>
          <w:sz w:val="28"/>
          <w:szCs w:val="28"/>
        </w:rPr>
        <w:t>) Các nội dung khác có liên quan</w:t>
      </w:r>
      <w:r w:rsidR="00827727" w:rsidRPr="00D66000">
        <w:rPr>
          <w:sz w:val="28"/>
          <w:szCs w:val="28"/>
        </w:rPr>
        <w:t>.</w:t>
      </w:r>
    </w:p>
    <w:p w:rsidR="00F73E2E" w:rsidRPr="00D66000" w:rsidRDefault="00B42DB2" w:rsidP="00D66000">
      <w:pPr>
        <w:spacing w:after="40"/>
        <w:ind w:firstLine="720"/>
        <w:contextualSpacing/>
        <w:jc w:val="both"/>
        <w:rPr>
          <w:spacing w:val="4"/>
          <w:sz w:val="28"/>
          <w:szCs w:val="28"/>
          <w:lang w:val="vi-VN"/>
        </w:rPr>
      </w:pPr>
      <w:r w:rsidRPr="00D66000">
        <w:rPr>
          <w:sz w:val="28"/>
          <w:szCs w:val="28"/>
        </w:rPr>
        <w:t>2</w:t>
      </w:r>
      <w:r w:rsidR="00F73E2E" w:rsidRPr="00D66000">
        <w:rPr>
          <w:sz w:val="28"/>
          <w:szCs w:val="28"/>
          <w:lang w:val="vi-VN"/>
        </w:rPr>
        <w:t xml:space="preserve">. </w:t>
      </w:r>
      <w:r w:rsidR="00F73E2E" w:rsidRPr="00D66000">
        <w:rPr>
          <w:spacing w:val="4"/>
          <w:sz w:val="28"/>
          <w:szCs w:val="28"/>
          <w:lang w:val="vi-VN"/>
        </w:rPr>
        <w:t xml:space="preserve">Trường hợp tổ chức, cá nhân được giao quyền sở hữu </w:t>
      </w:r>
      <w:r w:rsidRPr="00D66000">
        <w:rPr>
          <w:spacing w:val="4"/>
          <w:sz w:val="28"/>
          <w:szCs w:val="28"/>
        </w:rPr>
        <w:t>thanh toán</w:t>
      </w:r>
      <w:r w:rsidR="00F73E2E" w:rsidRPr="00D66000">
        <w:rPr>
          <w:spacing w:val="4"/>
          <w:sz w:val="28"/>
          <w:szCs w:val="28"/>
          <w:lang w:val="vi-VN"/>
        </w:rPr>
        <w:t xml:space="preserve"> giá trị tài sản theo hình thức trả tiền một lần</w:t>
      </w:r>
    </w:p>
    <w:p w:rsidR="00457678" w:rsidRPr="00D66000" w:rsidRDefault="0011037E" w:rsidP="00D66000">
      <w:pPr>
        <w:shd w:val="clear" w:color="auto" w:fill="FFFFFF"/>
        <w:spacing w:after="40"/>
        <w:ind w:firstLine="720"/>
        <w:jc w:val="both"/>
        <w:rPr>
          <w:sz w:val="28"/>
          <w:szCs w:val="28"/>
          <w:lang w:val="vi-VN"/>
        </w:rPr>
      </w:pPr>
      <w:r w:rsidRPr="00D66000">
        <w:rPr>
          <w:spacing w:val="-4"/>
          <w:sz w:val="28"/>
          <w:szCs w:val="28"/>
          <w:lang w:val="vi-VN"/>
        </w:rPr>
        <w:t>a) Trong thời hạn 90 ngày</w:t>
      </w:r>
      <w:r w:rsidR="00A84702" w:rsidRPr="00D66000">
        <w:rPr>
          <w:spacing w:val="-4"/>
          <w:sz w:val="28"/>
          <w:szCs w:val="28"/>
          <w:lang w:val="vi-VN"/>
        </w:rPr>
        <w:t>,</w:t>
      </w:r>
      <w:r w:rsidRPr="00D66000">
        <w:rPr>
          <w:spacing w:val="-4"/>
          <w:sz w:val="28"/>
          <w:szCs w:val="28"/>
          <w:lang w:val="vi-VN"/>
        </w:rPr>
        <w:t xml:space="preserve"> kể từ ngày</w:t>
      </w:r>
      <w:r w:rsidR="00457678" w:rsidRPr="00D66000">
        <w:rPr>
          <w:spacing w:val="-4"/>
          <w:sz w:val="28"/>
          <w:szCs w:val="28"/>
          <w:lang w:val="vi-VN"/>
        </w:rPr>
        <w:t xml:space="preserve"> có Quyết định </w:t>
      </w:r>
      <w:r w:rsidR="00A378C3" w:rsidRPr="00D66000">
        <w:rPr>
          <w:sz w:val="28"/>
          <w:szCs w:val="28"/>
          <w:lang w:val="vi-VN"/>
        </w:rPr>
        <w:t>giao quyền sở hữu tài sản</w:t>
      </w:r>
      <w:r w:rsidR="008C39F4" w:rsidRPr="00D66000">
        <w:rPr>
          <w:sz w:val="28"/>
          <w:szCs w:val="28"/>
          <w:lang w:val="vi-VN"/>
        </w:rPr>
        <w:t xml:space="preserve"> là</w:t>
      </w:r>
      <w:r w:rsidR="00A378C3" w:rsidRPr="00D66000">
        <w:rPr>
          <w:sz w:val="28"/>
          <w:szCs w:val="28"/>
          <w:lang w:val="vi-VN"/>
        </w:rPr>
        <w:t xml:space="preserve"> kết quả</w:t>
      </w:r>
      <w:r w:rsidR="008C39F4" w:rsidRPr="00D66000">
        <w:rPr>
          <w:sz w:val="28"/>
          <w:szCs w:val="28"/>
          <w:lang w:val="vi-VN"/>
        </w:rPr>
        <w:t xml:space="preserve"> của nhiệm vụ khoa học và công nghệ</w:t>
      </w:r>
      <w:r w:rsidRPr="00D66000">
        <w:rPr>
          <w:spacing w:val="-4"/>
          <w:sz w:val="28"/>
          <w:szCs w:val="28"/>
          <w:lang w:val="vi-VN"/>
        </w:rPr>
        <w:t xml:space="preserve">, tổ chức, cá nhân được giao quyền sở hữu </w:t>
      </w:r>
      <w:r w:rsidR="00F73E2E" w:rsidRPr="00D66000">
        <w:rPr>
          <w:spacing w:val="-4"/>
          <w:sz w:val="28"/>
          <w:szCs w:val="28"/>
          <w:lang w:val="vi-VN"/>
        </w:rPr>
        <w:t>có trách nhiệm thanh toán giá trị</w:t>
      </w:r>
      <w:r w:rsidRPr="00D66000">
        <w:rPr>
          <w:spacing w:val="-4"/>
          <w:sz w:val="28"/>
          <w:szCs w:val="28"/>
          <w:lang w:val="vi-VN"/>
        </w:rPr>
        <w:t xml:space="preserve"> phải</w:t>
      </w:r>
      <w:r w:rsidR="00F73E2E" w:rsidRPr="00D66000">
        <w:rPr>
          <w:spacing w:val="-4"/>
          <w:sz w:val="28"/>
          <w:szCs w:val="28"/>
          <w:lang w:val="vi-VN"/>
        </w:rPr>
        <w:t xml:space="preserve"> hoàn trả cho </w:t>
      </w:r>
      <w:r w:rsidRPr="00D66000">
        <w:rPr>
          <w:spacing w:val="-4"/>
          <w:sz w:val="28"/>
          <w:szCs w:val="28"/>
          <w:lang w:val="vi-VN"/>
        </w:rPr>
        <w:t>c</w:t>
      </w:r>
      <w:r w:rsidR="00F73E2E" w:rsidRPr="00D66000">
        <w:rPr>
          <w:spacing w:val="-4"/>
          <w:sz w:val="28"/>
          <w:szCs w:val="28"/>
          <w:lang w:val="vi-VN"/>
        </w:rPr>
        <w:t>ơ quan được giao quản lý nhiệm vụ khoa học và công nghệ</w:t>
      </w:r>
      <w:r w:rsidR="008C39F4" w:rsidRPr="00D66000">
        <w:rPr>
          <w:spacing w:val="-4"/>
          <w:sz w:val="28"/>
          <w:szCs w:val="28"/>
          <w:lang w:val="vi-VN"/>
        </w:rPr>
        <w:t xml:space="preserve"> theo quy định tại Khoản 4 Điều 28 Nghị định số 70/2018/NĐ-CP</w:t>
      </w:r>
      <w:r w:rsidRPr="00D66000">
        <w:rPr>
          <w:spacing w:val="-4"/>
          <w:sz w:val="28"/>
          <w:szCs w:val="28"/>
          <w:lang w:val="vi-VN"/>
        </w:rPr>
        <w:t xml:space="preserve">. </w:t>
      </w:r>
      <w:r w:rsidR="00457678" w:rsidRPr="00D66000">
        <w:rPr>
          <w:sz w:val="28"/>
          <w:szCs w:val="28"/>
          <w:lang w:val="vi-VN"/>
        </w:rPr>
        <w:t>Việc nộp tiền chậm nộp thực hiện theo quy định tại Khoản 7 Điều 24 Nghị định số 151/2017/NĐ-CP.</w:t>
      </w:r>
    </w:p>
    <w:p w:rsidR="0011037E" w:rsidRPr="00D66000" w:rsidRDefault="0011037E" w:rsidP="00D66000">
      <w:pPr>
        <w:shd w:val="clear" w:color="auto" w:fill="FFFFFF"/>
        <w:spacing w:after="40"/>
        <w:ind w:firstLine="720"/>
        <w:jc w:val="both"/>
        <w:rPr>
          <w:sz w:val="28"/>
          <w:szCs w:val="28"/>
          <w:lang w:val="vi-VN"/>
        </w:rPr>
      </w:pPr>
      <w:r w:rsidRPr="00D66000">
        <w:rPr>
          <w:sz w:val="28"/>
          <w:szCs w:val="28"/>
          <w:lang w:val="vi-VN"/>
        </w:rPr>
        <w:t>b) Trong thời hạn 0</w:t>
      </w:r>
      <w:r w:rsidR="000A2E65" w:rsidRPr="00D66000">
        <w:rPr>
          <w:sz w:val="28"/>
          <w:szCs w:val="28"/>
          <w:lang w:val="vi-VN"/>
        </w:rPr>
        <w:t>3</w:t>
      </w:r>
      <w:r w:rsidRPr="00D66000">
        <w:rPr>
          <w:sz w:val="28"/>
          <w:szCs w:val="28"/>
          <w:lang w:val="vi-VN"/>
        </w:rPr>
        <w:t xml:space="preserve"> ngày</w:t>
      </w:r>
      <w:r w:rsidR="00C27184" w:rsidRPr="00D66000">
        <w:rPr>
          <w:sz w:val="28"/>
          <w:szCs w:val="28"/>
          <w:lang w:val="vi-VN"/>
        </w:rPr>
        <w:t xml:space="preserve"> làm việc</w:t>
      </w:r>
      <w:r w:rsidR="000A2E65" w:rsidRPr="00D66000">
        <w:rPr>
          <w:sz w:val="28"/>
          <w:szCs w:val="28"/>
          <w:lang w:val="vi-VN"/>
        </w:rPr>
        <w:t>,</w:t>
      </w:r>
      <w:r w:rsidRPr="00D66000">
        <w:rPr>
          <w:sz w:val="28"/>
          <w:szCs w:val="28"/>
          <w:lang w:val="vi-VN"/>
        </w:rPr>
        <w:t xml:space="preserve"> kể từ ngày tổ chức, cá nhân được giao quyền sở hữu đối với tài sản là kết quả của nhiệm vụ khoa học và công nghệ thanh toán giá trị phải hoàn trả, cơ quan được giao quản lý nhiệm vụ khoa học và công nghệ nộp toàn bộ số tiền này vào tài k</w:t>
      </w:r>
      <w:r w:rsidR="00F321A2" w:rsidRPr="00D66000">
        <w:rPr>
          <w:sz w:val="28"/>
          <w:szCs w:val="28"/>
          <w:lang w:val="vi-VN"/>
        </w:rPr>
        <w:t>hoản tạm giữ theo quy định tại K</w:t>
      </w:r>
      <w:r w:rsidRPr="00D66000">
        <w:rPr>
          <w:sz w:val="28"/>
          <w:szCs w:val="28"/>
          <w:lang w:val="vi-VN"/>
        </w:rPr>
        <w:t>hoản 1 Điều 3 Thông tư này.</w:t>
      </w:r>
    </w:p>
    <w:p w:rsidR="00B37F74" w:rsidRPr="00D66000" w:rsidRDefault="0011037E" w:rsidP="00E87F5D">
      <w:pPr>
        <w:spacing w:after="40"/>
        <w:ind w:firstLine="720"/>
        <w:jc w:val="both"/>
        <w:rPr>
          <w:spacing w:val="4"/>
          <w:sz w:val="28"/>
          <w:szCs w:val="28"/>
          <w:lang w:val="vi-VN"/>
        </w:rPr>
      </w:pPr>
      <w:r w:rsidRPr="00D66000">
        <w:rPr>
          <w:spacing w:val="4"/>
          <w:sz w:val="28"/>
          <w:szCs w:val="28"/>
          <w:lang w:val="vi-VN"/>
        </w:rPr>
        <w:t>c) Trong thời hạn 15 ngày</w:t>
      </w:r>
      <w:r w:rsidR="00A84702" w:rsidRPr="00D66000">
        <w:rPr>
          <w:spacing w:val="4"/>
          <w:sz w:val="28"/>
          <w:szCs w:val="28"/>
          <w:lang w:val="vi-VN"/>
        </w:rPr>
        <w:t>,</w:t>
      </w:r>
      <w:r w:rsidRPr="00D66000">
        <w:rPr>
          <w:spacing w:val="4"/>
          <w:sz w:val="28"/>
          <w:szCs w:val="28"/>
          <w:lang w:val="vi-VN"/>
        </w:rPr>
        <w:t xml:space="preserve"> kể từ ngày số tiền thu được từ giao quyền sở hữu đối với tài sản được nộp vào tài khoản tạm giữ; cơ quan được giao quản lý nhiệm vụ khoa học và công nghệ</w:t>
      </w:r>
      <w:r w:rsidR="00B37F74" w:rsidRPr="00D66000">
        <w:rPr>
          <w:spacing w:val="4"/>
          <w:sz w:val="28"/>
          <w:szCs w:val="28"/>
          <w:lang w:val="vi-VN"/>
        </w:rPr>
        <w:t xml:space="preserve"> có trách nhiệm tổng hợp, thẩm định các khoản chi phí liên quan đến </w:t>
      </w:r>
      <w:r w:rsidR="00E87F5D" w:rsidRPr="00E87F5D">
        <w:rPr>
          <w:sz w:val="28"/>
          <w:szCs w:val="28"/>
          <w:lang w:val="vi-VN"/>
        </w:rPr>
        <w:t>giao quyền sở hữu đối với tài sản</w:t>
      </w:r>
      <w:r w:rsidR="00E87F5D" w:rsidRPr="00653AF1">
        <w:rPr>
          <w:b/>
          <w:sz w:val="28"/>
          <w:szCs w:val="28"/>
          <w:lang w:val="vi-VN"/>
        </w:rPr>
        <w:t xml:space="preserve"> </w:t>
      </w:r>
      <w:r w:rsidR="00E87F5D" w:rsidRPr="00D66000">
        <w:rPr>
          <w:sz w:val="28"/>
          <w:szCs w:val="28"/>
          <w:lang w:val="vi-VN"/>
        </w:rPr>
        <w:t>là kết quả của nhiệm vụ khoa học và công nghệ</w:t>
      </w:r>
      <w:r w:rsidR="00E87F5D" w:rsidRPr="00653AF1">
        <w:rPr>
          <w:sz w:val="28"/>
          <w:szCs w:val="28"/>
          <w:lang w:val="vi-VN"/>
        </w:rPr>
        <w:t xml:space="preserve"> </w:t>
      </w:r>
      <w:r w:rsidR="00B37F74" w:rsidRPr="00D66000">
        <w:rPr>
          <w:spacing w:val="4"/>
          <w:sz w:val="28"/>
          <w:szCs w:val="28"/>
          <w:lang w:val="vi-VN"/>
        </w:rPr>
        <w:t>theo quy định tại Điều 32</w:t>
      </w:r>
      <w:r w:rsidR="00B94D41" w:rsidRPr="00D66000">
        <w:rPr>
          <w:spacing w:val="4"/>
          <w:sz w:val="28"/>
          <w:szCs w:val="28"/>
          <w:lang w:val="vi-VN"/>
        </w:rPr>
        <w:t>, Điều 33</w:t>
      </w:r>
      <w:r w:rsidR="00B37F74" w:rsidRPr="00D66000">
        <w:rPr>
          <w:spacing w:val="4"/>
          <w:sz w:val="28"/>
          <w:szCs w:val="28"/>
          <w:lang w:val="vi-VN"/>
        </w:rPr>
        <w:t xml:space="preserve"> Nghị định số 70/2018/NĐ-CP và có văn bản đề nghị chủ tài khoản tạm giữ thanh toán chi phí</w:t>
      </w:r>
      <w:r w:rsidR="00F321A2" w:rsidRPr="00D66000">
        <w:rPr>
          <w:spacing w:val="4"/>
          <w:sz w:val="28"/>
          <w:szCs w:val="28"/>
          <w:lang w:val="vi-VN"/>
        </w:rPr>
        <w:t xml:space="preserve"> theo quy định tại K</w:t>
      </w:r>
      <w:r w:rsidR="00B37F74" w:rsidRPr="00D66000">
        <w:rPr>
          <w:spacing w:val="4"/>
          <w:sz w:val="28"/>
          <w:szCs w:val="28"/>
          <w:lang w:val="vi-VN"/>
        </w:rPr>
        <w:t xml:space="preserve">hoản 2 Điều 3 Thông tư này. </w:t>
      </w:r>
    </w:p>
    <w:p w:rsidR="00B37F74" w:rsidRPr="005B67CC" w:rsidRDefault="00B37F74" w:rsidP="00D66000">
      <w:pPr>
        <w:spacing w:after="40"/>
        <w:ind w:firstLine="720"/>
        <w:jc w:val="both"/>
        <w:rPr>
          <w:spacing w:val="-4"/>
          <w:sz w:val="28"/>
          <w:szCs w:val="28"/>
          <w:lang w:val="vi-VN"/>
        </w:rPr>
      </w:pPr>
      <w:r w:rsidRPr="005B67CC">
        <w:rPr>
          <w:spacing w:val="-4"/>
          <w:sz w:val="28"/>
          <w:szCs w:val="28"/>
          <w:lang w:val="vi-VN"/>
        </w:rPr>
        <w:t xml:space="preserve">d) Trong thời hạn 30 ngày, kể từ ngày nhận được văn bản đề nghị thanh toán </w:t>
      </w:r>
      <w:r w:rsidR="00C27184" w:rsidRPr="005B67CC">
        <w:rPr>
          <w:spacing w:val="-4"/>
          <w:sz w:val="28"/>
          <w:szCs w:val="28"/>
          <w:lang w:val="vi-VN"/>
        </w:rPr>
        <w:t xml:space="preserve">theo quy định tại </w:t>
      </w:r>
      <w:r w:rsidR="00A378C3" w:rsidRPr="005B67CC">
        <w:rPr>
          <w:spacing w:val="-4"/>
          <w:sz w:val="28"/>
          <w:szCs w:val="28"/>
          <w:lang w:val="vi-VN"/>
        </w:rPr>
        <w:t>Đ</w:t>
      </w:r>
      <w:r w:rsidR="00C27184" w:rsidRPr="005B67CC">
        <w:rPr>
          <w:spacing w:val="-4"/>
          <w:sz w:val="28"/>
          <w:szCs w:val="28"/>
          <w:lang w:val="vi-VN"/>
        </w:rPr>
        <w:t xml:space="preserve">iểm c </w:t>
      </w:r>
      <w:r w:rsidR="00A378C3" w:rsidRPr="005B67CC">
        <w:rPr>
          <w:spacing w:val="-4"/>
          <w:sz w:val="28"/>
          <w:szCs w:val="28"/>
          <w:lang w:val="vi-VN"/>
        </w:rPr>
        <w:t>K</w:t>
      </w:r>
      <w:r w:rsidR="00C27184" w:rsidRPr="005B67CC">
        <w:rPr>
          <w:spacing w:val="-4"/>
          <w:sz w:val="28"/>
          <w:szCs w:val="28"/>
          <w:lang w:val="vi-VN"/>
        </w:rPr>
        <w:t>hoản này</w:t>
      </w:r>
      <w:r w:rsidRPr="005B67CC">
        <w:rPr>
          <w:spacing w:val="-4"/>
          <w:sz w:val="28"/>
          <w:szCs w:val="28"/>
          <w:lang w:val="vi-VN"/>
        </w:rPr>
        <w:t>, chủ tài khoản tạm giữ có trách nhiệm cấp tiền để thực hiện chi trả các khoản chi phí có liên quan đến giao quyền sở hữu đối với tài sản là kết quả của nhiệm vụ khoa học và công nghệ theo quy định.</w:t>
      </w:r>
    </w:p>
    <w:p w:rsidR="00222136" w:rsidRPr="00D66000" w:rsidRDefault="00303B57" w:rsidP="00D66000">
      <w:pPr>
        <w:spacing w:after="40"/>
        <w:ind w:firstLine="720"/>
        <w:jc w:val="both"/>
        <w:rPr>
          <w:sz w:val="28"/>
          <w:szCs w:val="28"/>
          <w:lang w:val="vi-VN"/>
        </w:rPr>
      </w:pPr>
      <w:r w:rsidRPr="00D66000">
        <w:rPr>
          <w:spacing w:val="4"/>
          <w:sz w:val="28"/>
          <w:szCs w:val="28"/>
          <w:lang w:val="vi-VN"/>
        </w:rPr>
        <w:t>3</w:t>
      </w:r>
      <w:r w:rsidR="00F73E2E" w:rsidRPr="00D66000">
        <w:rPr>
          <w:spacing w:val="4"/>
          <w:sz w:val="28"/>
          <w:szCs w:val="28"/>
          <w:lang w:val="vi-VN"/>
        </w:rPr>
        <w:t>. Trường hợp tổ chức, cá nhân được giao quyền sở hữu đối với tài sản</w:t>
      </w:r>
      <w:r w:rsidR="005446BD" w:rsidRPr="00D66000">
        <w:rPr>
          <w:spacing w:val="4"/>
          <w:sz w:val="28"/>
          <w:szCs w:val="28"/>
          <w:lang w:val="vi-VN"/>
        </w:rPr>
        <w:t xml:space="preserve"> thanh toán</w:t>
      </w:r>
      <w:r w:rsidR="00F73E2E" w:rsidRPr="00D66000">
        <w:rPr>
          <w:spacing w:val="4"/>
          <w:sz w:val="28"/>
          <w:szCs w:val="28"/>
          <w:lang w:val="vi-VN"/>
        </w:rPr>
        <w:t xml:space="preserve"> giá trị tài sản </w:t>
      </w:r>
      <w:r w:rsidR="00F73E2E" w:rsidRPr="00D66000">
        <w:rPr>
          <w:sz w:val="28"/>
          <w:szCs w:val="28"/>
          <w:lang w:val="vi-VN"/>
        </w:rPr>
        <w:t xml:space="preserve">theo hình thức </w:t>
      </w:r>
      <w:r w:rsidR="005446BD" w:rsidRPr="00D66000">
        <w:rPr>
          <w:sz w:val="28"/>
          <w:szCs w:val="28"/>
          <w:lang w:val="vi-VN"/>
        </w:rPr>
        <w:t>trả tiền</w:t>
      </w:r>
      <w:r w:rsidR="00222136" w:rsidRPr="00D66000">
        <w:rPr>
          <w:sz w:val="28"/>
          <w:szCs w:val="28"/>
          <w:lang w:val="vi-VN"/>
        </w:rPr>
        <w:t xml:space="preserve"> nhiều lần</w:t>
      </w:r>
    </w:p>
    <w:p w:rsidR="005446BD" w:rsidRPr="00D66000" w:rsidRDefault="00F916BE" w:rsidP="00D66000">
      <w:pPr>
        <w:shd w:val="clear" w:color="auto" w:fill="FFFFFF"/>
        <w:spacing w:after="40"/>
        <w:ind w:firstLine="720"/>
        <w:jc w:val="both"/>
        <w:rPr>
          <w:spacing w:val="-4"/>
          <w:sz w:val="28"/>
          <w:szCs w:val="28"/>
          <w:lang w:val="vi-VN"/>
        </w:rPr>
      </w:pPr>
      <w:r w:rsidRPr="00D66000">
        <w:rPr>
          <w:spacing w:val="-4"/>
          <w:sz w:val="28"/>
          <w:szCs w:val="28"/>
          <w:lang w:val="vi-VN"/>
        </w:rPr>
        <w:t xml:space="preserve">a) Việc </w:t>
      </w:r>
      <w:r w:rsidR="005446BD" w:rsidRPr="00D66000">
        <w:rPr>
          <w:spacing w:val="-4"/>
          <w:sz w:val="28"/>
          <w:szCs w:val="28"/>
          <w:lang w:val="vi-VN"/>
        </w:rPr>
        <w:t>thanh toán</w:t>
      </w:r>
      <w:r w:rsidRPr="00D66000">
        <w:rPr>
          <w:spacing w:val="-4"/>
          <w:sz w:val="28"/>
          <w:szCs w:val="28"/>
          <w:lang w:val="vi-VN"/>
        </w:rPr>
        <w:t xml:space="preserve"> giá trị tài sản theo hình thức </w:t>
      </w:r>
      <w:r w:rsidR="00215FDF" w:rsidRPr="00D66000">
        <w:rPr>
          <w:spacing w:val="-4"/>
          <w:sz w:val="28"/>
          <w:szCs w:val="28"/>
          <w:lang w:val="vi-VN"/>
        </w:rPr>
        <w:t>trả tiền</w:t>
      </w:r>
      <w:r w:rsidRPr="00D66000">
        <w:rPr>
          <w:spacing w:val="-4"/>
          <w:sz w:val="28"/>
          <w:szCs w:val="28"/>
          <w:lang w:val="vi-VN"/>
        </w:rPr>
        <w:t xml:space="preserve"> nhiều lần phải được </w:t>
      </w:r>
      <w:r w:rsidR="005446BD" w:rsidRPr="00D66000">
        <w:rPr>
          <w:spacing w:val="-4"/>
          <w:sz w:val="28"/>
          <w:szCs w:val="28"/>
          <w:lang w:val="vi-VN"/>
        </w:rPr>
        <w:t xml:space="preserve">cơ quan, người </w:t>
      </w:r>
      <w:r w:rsidRPr="00D66000">
        <w:rPr>
          <w:spacing w:val="-4"/>
          <w:sz w:val="28"/>
          <w:szCs w:val="28"/>
          <w:lang w:val="vi-VN"/>
        </w:rPr>
        <w:t>có thẩm quyền quy định tại Điều 23 Nghị định số 70/2018/NĐ-CP xem xét, quyết định</w:t>
      </w:r>
      <w:r w:rsidR="005446BD" w:rsidRPr="00D66000">
        <w:rPr>
          <w:spacing w:val="-4"/>
          <w:sz w:val="28"/>
          <w:szCs w:val="28"/>
          <w:lang w:val="vi-VN"/>
        </w:rPr>
        <w:t>. Thời gian thanh toán quy định như sau:</w:t>
      </w:r>
    </w:p>
    <w:p w:rsidR="005446BD" w:rsidRPr="00D66000" w:rsidRDefault="005446BD" w:rsidP="00D66000">
      <w:pPr>
        <w:shd w:val="clear" w:color="auto" w:fill="FFFFFF"/>
        <w:spacing w:after="40"/>
        <w:ind w:firstLine="720"/>
        <w:jc w:val="both"/>
        <w:rPr>
          <w:spacing w:val="-4"/>
          <w:sz w:val="28"/>
          <w:szCs w:val="28"/>
          <w:lang w:val="vi-VN"/>
        </w:rPr>
      </w:pPr>
      <w:r w:rsidRPr="00D66000">
        <w:rPr>
          <w:spacing w:val="-4"/>
          <w:sz w:val="28"/>
          <w:szCs w:val="28"/>
          <w:lang w:val="vi-VN"/>
        </w:rPr>
        <w:t xml:space="preserve">- Trong thời hạn 30 ngày, kể từ ngày </w:t>
      </w:r>
      <w:r w:rsidR="00A378C3" w:rsidRPr="00D66000">
        <w:rPr>
          <w:spacing w:val="-4"/>
          <w:sz w:val="28"/>
          <w:szCs w:val="28"/>
          <w:lang w:val="vi-VN"/>
        </w:rPr>
        <w:t xml:space="preserve">ký Hợp đồng </w:t>
      </w:r>
      <w:r w:rsidR="00A378C3" w:rsidRPr="00D66000">
        <w:rPr>
          <w:sz w:val="28"/>
          <w:szCs w:val="28"/>
          <w:lang w:val="vi-VN"/>
        </w:rPr>
        <w:t>chuyển giao quyền sở hữu tài sản</w:t>
      </w:r>
      <w:r w:rsidR="00215FDF" w:rsidRPr="00D66000">
        <w:rPr>
          <w:sz w:val="28"/>
          <w:szCs w:val="28"/>
          <w:lang w:val="vi-VN"/>
        </w:rPr>
        <w:t xml:space="preserve"> là </w:t>
      </w:r>
      <w:r w:rsidR="00A378C3" w:rsidRPr="00D66000">
        <w:rPr>
          <w:sz w:val="28"/>
          <w:szCs w:val="28"/>
          <w:lang w:val="vi-VN"/>
        </w:rPr>
        <w:t>kết quả</w:t>
      </w:r>
      <w:r w:rsidR="00215FDF" w:rsidRPr="00D66000">
        <w:rPr>
          <w:sz w:val="28"/>
          <w:szCs w:val="28"/>
          <w:lang w:val="vi-VN"/>
        </w:rPr>
        <w:t xml:space="preserve"> của nhiệm vụ khoa học và công nghệ</w:t>
      </w:r>
      <w:r w:rsidRPr="00D66000">
        <w:rPr>
          <w:spacing w:val="-4"/>
          <w:sz w:val="28"/>
          <w:szCs w:val="28"/>
          <w:lang w:val="vi-VN"/>
        </w:rPr>
        <w:t xml:space="preserve">, tổ chức, cá nhân được giao quyền sở hữu có trách nhiệm thanh toán lần đầu cho cơ quan được giao quản lý nhiệm vụ khoa học và công nghệ. </w:t>
      </w:r>
    </w:p>
    <w:p w:rsidR="00F916BE" w:rsidRPr="00D66000" w:rsidRDefault="005446BD" w:rsidP="00D66000">
      <w:pPr>
        <w:shd w:val="clear" w:color="auto" w:fill="FFFFFF"/>
        <w:spacing w:after="40"/>
        <w:ind w:firstLine="720"/>
        <w:jc w:val="both"/>
        <w:rPr>
          <w:sz w:val="28"/>
          <w:szCs w:val="28"/>
          <w:lang w:val="vi-VN"/>
        </w:rPr>
      </w:pPr>
      <w:r w:rsidRPr="00D66000">
        <w:rPr>
          <w:spacing w:val="-4"/>
          <w:sz w:val="28"/>
          <w:szCs w:val="28"/>
          <w:lang w:val="vi-VN"/>
        </w:rPr>
        <w:t>- Thời hạn thanh toán các lần tiếp theo thực hiện theo quy định tại</w:t>
      </w:r>
      <w:r w:rsidR="0029214B" w:rsidRPr="00D66000">
        <w:rPr>
          <w:spacing w:val="-4"/>
          <w:sz w:val="28"/>
          <w:szCs w:val="28"/>
          <w:lang w:val="vi-VN"/>
        </w:rPr>
        <w:t xml:space="preserve"> </w:t>
      </w:r>
      <w:r w:rsidR="0029214B" w:rsidRPr="00D66000">
        <w:rPr>
          <w:sz w:val="28"/>
          <w:szCs w:val="28"/>
          <w:lang w:val="vi-VN"/>
        </w:rPr>
        <w:t xml:space="preserve">Hợp đồng chuyển giao quyền sở hữu tài sản </w:t>
      </w:r>
      <w:r w:rsidR="00215FDF" w:rsidRPr="00D66000">
        <w:rPr>
          <w:sz w:val="28"/>
          <w:szCs w:val="28"/>
          <w:lang w:val="vi-VN"/>
        </w:rPr>
        <w:t xml:space="preserve">là </w:t>
      </w:r>
      <w:r w:rsidR="0029214B" w:rsidRPr="00D66000">
        <w:rPr>
          <w:sz w:val="28"/>
          <w:szCs w:val="28"/>
          <w:lang w:val="vi-VN"/>
        </w:rPr>
        <w:t>kết quả</w:t>
      </w:r>
      <w:r w:rsidR="00215FDF" w:rsidRPr="00D66000">
        <w:rPr>
          <w:sz w:val="28"/>
          <w:szCs w:val="28"/>
          <w:lang w:val="vi-VN"/>
        </w:rPr>
        <w:t xml:space="preserve"> của nhiệm vụ khoa học và công nghệ</w:t>
      </w:r>
      <w:r w:rsidR="0029214B" w:rsidRPr="00D66000">
        <w:rPr>
          <w:sz w:val="28"/>
          <w:szCs w:val="28"/>
          <w:lang w:val="vi-VN"/>
        </w:rPr>
        <w:t xml:space="preserve">. </w:t>
      </w:r>
      <w:r w:rsidR="00FE7C5C" w:rsidRPr="00D66000">
        <w:rPr>
          <w:sz w:val="28"/>
          <w:szCs w:val="28"/>
          <w:lang w:val="vi-VN"/>
        </w:rPr>
        <w:t>Thời hạn thanh toán lần cuối cùng đảm bảo</w:t>
      </w:r>
      <w:r w:rsidR="00F916BE" w:rsidRPr="00D66000">
        <w:rPr>
          <w:sz w:val="28"/>
          <w:szCs w:val="28"/>
          <w:lang w:val="vi-VN"/>
        </w:rPr>
        <w:t xml:space="preserve"> không quá 05 năm kể từ ngày có Quyết định giao quyền sở hữu đối với tài sản </w:t>
      </w:r>
      <w:r w:rsidR="00C27184" w:rsidRPr="00D66000">
        <w:rPr>
          <w:sz w:val="28"/>
          <w:szCs w:val="28"/>
          <w:lang w:val="vi-VN"/>
        </w:rPr>
        <w:t>theo quy định tại Điều 28 Nghị định số 70/2018/NĐ-CP</w:t>
      </w:r>
      <w:r w:rsidR="00F916BE" w:rsidRPr="00D66000">
        <w:rPr>
          <w:sz w:val="28"/>
          <w:szCs w:val="28"/>
          <w:lang w:val="vi-VN"/>
        </w:rPr>
        <w:t>.</w:t>
      </w:r>
    </w:p>
    <w:p w:rsidR="00673EE7" w:rsidRPr="00D66000" w:rsidRDefault="00F916BE" w:rsidP="00D66000">
      <w:pPr>
        <w:spacing w:after="40"/>
        <w:ind w:firstLine="720"/>
        <w:jc w:val="both"/>
        <w:rPr>
          <w:sz w:val="28"/>
          <w:szCs w:val="28"/>
          <w:lang w:val="vi-VN"/>
        </w:rPr>
      </w:pPr>
      <w:r w:rsidRPr="00D66000">
        <w:rPr>
          <w:spacing w:val="-4"/>
          <w:sz w:val="28"/>
          <w:szCs w:val="28"/>
          <w:lang w:val="vi-VN"/>
        </w:rPr>
        <w:t xml:space="preserve">Trường hợp quá thời hạn thanh toán tiền của từng lần quy định tại </w:t>
      </w:r>
      <w:r w:rsidR="0029214B" w:rsidRPr="00D66000">
        <w:rPr>
          <w:sz w:val="28"/>
          <w:szCs w:val="28"/>
          <w:lang w:val="vi-VN"/>
        </w:rPr>
        <w:t xml:space="preserve">Hợp đồng chuyển giao quyền sở hữu tài sản kết quả </w:t>
      </w:r>
      <w:r w:rsidRPr="00D66000">
        <w:rPr>
          <w:spacing w:val="-4"/>
          <w:sz w:val="28"/>
          <w:szCs w:val="28"/>
          <w:lang w:val="vi-VN"/>
        </w:rPr>
        <w:t>mà tổ chức, cá nhân nhận quyền sở hữu không nộp đủ số tiền của lần thanh toán thì phải nộp thêm kh</w:t>
      </w:r>
      <w:r w:rsidR="00FE7C5C" w:rsidRPr="00D66000">
        <w:rPr>
          <w:spacing w:val="-4"/>
          <w:sz w:val="28"/>
          <w:szCs w:val="28"/>
          <w:lang w:val="vi-VN"/>
        </w:rPr>
        <w:t>oản tiền chậm nộp</w:t>
      </w:r>
      <w:r w:rsidRPr="00D66000">
        <w:rPr>
          <w:spacing w:val="-4"/>
          <w:sz w:val="28"/>
          <w:szCs w:val="28"/>
          <w:lang w:val="vi-VN"/>
        </w:rPr>
        <w:t xml:space="preserve">. </w:t>
      </w:r>
      <w:r w:rsidR="00673EE7" w:rsidRPr="00D66000">
        <w:rPr>
          <w:sz w:val="28"/>
          <w:szCs w:val="28"/>
          <w:lang w:val="vi-VN"/>
        </w:rPr>
        <w:t>Việc nộp tiền chậm nộp thực hiện theo quy định tại Khoản 7 Điều</w:t>
      </w:r>
      <w:r w:rsidR="00457678" w:rsidRPr="00D66000">
        <w:rPr>
          <w:sz w:val="28"/>
          <w:szCs w:val="28"/>
          <w:lang w:val="vi-VN"/>
        </w:rPr>
        <w:t xml:space="preserve"> 24 Nghị định số 151/2017/NĐ-CP</w:t>
      </w:r>
      <w:r w:rsidR="00673EE7" w:rsidRPr="00D66000">
        <w:rPr>
          <w:sz w:val="28"/>
          <w:szCs w:val="28"/>
          <w:lang w:val="vi-VN"/>
        </w:rPr>
        <w:t>.</w:t>
      </w:r>
    </w:p>
    <w:p w:rsidR="00F916BE" w:rsidRPr="00D66000" w:rsidRDefault="00F916BE" w:rsidP="00D66000">
      <w:pPr>
        <w:shd w:val="clear" w:color="auto" w:fill="FFFFFF"/>
        <w:spacing w:after="40"/>
        <w:ind w:firstLine="720"/>
        <w:jc w:val="both"/>
        <w:rPr>
          <w:sz w:val="28"/>
          <w:szCs w:val="28"/>
          <w:lang w:val="vi-VN"/>
        </w:rPr>
      </w:pPr>
      <w:r w:rsidRPr="00D66000">
        <w:rPr>
          <w:sz w:val="28"/>
          <w:szCs w:val="28"/>
          <w:lang w:val="vi-VN"/>
        </w:rPr>
        <w:t xml:space="preserve">b) Việc quản lý, sử dụng số tiền thu được từ giao quyền sở hữu đối với tài sản là kết quả nhiệm vụ khoa học và công nghệ của từng lần thanh toán và sau khi đã thanh toán hết được thực hiện theo quy định tại </w:t>
      </w:r>
      <w:r w:rsidR="00F321A2" w:rsidRPr="00D66000">
        <w:rPr>
          <w:sz w:val="28"/>
          <w:szCs w:val="28"/>
          <w:lang w:val="vi-VN"/>
        </w:rPr>
        <w:t>Điểm b, c, d và đ K</w:t>
      </w:r>
      <w:r w:rsidR="00C27184" w:rsidRPr="00D66000">
        <w:rPr>
          <w:sz w:val="28"/>
          <w:szCs w:val="28"/>
          <w:lang w:val="vi-VN"/>
        </w:rPr>
        <w:t xml:space="preserve">hoản 2 </w:t>
      </w:r>
      <w:r w:rsidR="006916F9" w:rsidRPr="00D66000">
        <w:rPr>
          <w:sz w:val="28"/>
          <w:szCs w:val="28"/>
          <w:lang w:val="vi-VN"/>
        </w:rPr>
        <w:t xml:space="preserve">Điều </w:t>
      </w:r>
      <w:r w:rsidR="0029214B" w:rsidRPr="00D66000">
        <w:rPr>
          <w:sz w:val="28"/>
          <w:szCs w:val="28"/>
          <w:lang w:val="vi-VN"/>
        </w:rPr>
        <w:t>5</w:t>
      </w:r>
      <w:r w:rsidR="006916F9" w:rsidRPr="00D66000">
        <w:rPr>
          <w:sz w:val="28"/>
          <w:szCs w:val="28"/>
          <w:lang w:val="vi-VN"/>
        </w:rPr>
        <w:t xml:space="preserve"> Thông tư này. </w:t>
      </w:r>
    </w:p>
    <w:p w:rsidR="0082638E" w:rsidRPr="005B67CC" w:rsidRDefault="00C27184" w:rsidP="00D66000">
      <w:pPr>
        <w:shd w:val="clear" w:color="auto" w:fill="FFFFFF"/>
        <w:spacing w:after="40"/>
        <w:ind w:firstLine="720"/>
        <w:jc w:val="both"/>
        <w:rPr>
          <w:spacing w:val="-2"/>
          <w:sz w:val="28"/>
          <w:szCs w:val="28"/>
          <w:lang w:val="vi-VN"/>
        </w:rPr>
      </w:pPr>
      <w:r w:rsidRPr="005B67CC">
        <w:rPr>
          <w:spacing w:val="-2"/>
          <w:sz w:val="28"/>
          <w:szCs w:val="28"/>
          <w:lang w:val="vi-VN"/>
        </w:rPr>
        <w:t xml:space="preserve"> </w:t>
      </w:r>
      <w:r w:rsidR="00303B57" w:rsidRPr="005B67CC">
        <w:rPr>
          <w:spacing w:val="-2"/>
          <w:sz w:val="28"/>
          <w:szCs w:val="28"/>
          <w:lang w:val="vi-VN"/>
        </w:rPr>
        <w:t>4</w:t>
      </w:r>
      <w:r w:rsidR="0082638E" w:rsidRPr="005B67CC">
        <w:rPr>
          <w:spacing w:val="-2"/>
          <w:sz w:val="28"/>
          <w:szCs w:val="28"/>
          <w:lang w:val="vi-VN"/>
        </w:rPr>
        <w:t xml:space="preserve">. Định kỳ hàng quý, chủ tài khoản tạm giữ thực hiện nộp số tiền còn lại từ giao quyền sở hữu đối với tài sản là kết quả của nhiệm vụ khoa học và công nghệ đã hoàn thành việc thanh toán chi phí vào ngân sách trung ương (đối với tài sản </w:t>
      </w:r>
      <w:r w:rsidR="00356B17" w:rsidRPr="005B67CC">
        <w:rPr>
          <w:spacing w:val="-2"/>
          <w:sz w:val="28"/>
          <w:szCs w:val="28"/>
          <w:lang w:val="vi-VN"/>
        </w:rPr>
        <w:t>là kết quả của</w:t>
      </w:r>
      <w:r w:rsidR="0082638E" w:rsidRPr="005B67CC">
        <w:rPr>
          <w:spacing w:val="-2"/>
          <w:sz w:val="28"/>
          <w:szCs w:val="28"/>
          <w:lang w:val="vi-VN"/>
        </w:rPr>
        <w:t xml:space="preserve"> nhiệm vụ khoa học và công nghệ thuộc trung ương quản lý), ngân sách địa phương (đối với </w:t>
      </w:r>
      <w:r w:rsidR="00356B17" w:rsidRPr="005B67CC">
        <w:rPr>
          <w:spacing w:val="-2"/>
          <w:sz w:val="28"/>
          <w:szCs w:val="28"/>
          <w:lang w:val="vi-VN"/>
        </w:rPr>
        <w:t xml:space="preserve">tài sản là kết quả của </w:t>
      </w:r>
      <w:r w:rsidR="0082638E" w:rsidRPr="005B67CC">
        <w:rPr>
          <w:spacing w:val="-2"/>
          <w:sz w:val="28"/>
          <w:szCs w:val="28"/>
          <w:lang w:val="vi-VN"/>
        </w:rPr>
        <w:t>nhiệm vụ khoa học và công nghệ thuộc địa phương quản lý) theo</w:t>
      </w:r>
      <w:r w:rsidR="007400C9" w:rsidRPr="005B67CC">
        <w:rPr>
          <w:spacing w:val="-2"/>
          <w:sz w:val="28"/>
          <w:szCs w:val="28"/>
          <w:lang w:val="vi-VN"/>
        </w:rPr>
        <w:t xml:space="preserve"> quy định của</w:t>
      </w:r>
      <w:r w:rsidR="0082638E" w:rsidRPr="005B67CC">
        <w:rPr>
          <w:spacing w:val="-2"/>
          <w:sz w:val="28"/>
          <w:szCs w:val="28"/>
          <w:lang w:val="vi-VN"/>
        </w:rPr>
        <w:t xml:space="preserve"> pháp luật về ngân sách nhà nước.</w:t>
      </w:r>
    </w:p>
    <w:p w:rsidR="0029214B" w:rsidRPr="00D66000" w:rsidRDefault="00EF6FC1" w:rsidP="00D66000">
      <w:pPr>
        <w:shd w:val="clear" w:color="auto" w:fill="FFFFFF"/>
        <w:spacing w:after="40"/>
        <w:ind w:firstLine="720"/>
        <w:jc w:val="both"/>
        <w:rPr>
          <w:b/>
          <w:sz w:val="28"/>
          <w:szCs w:val="28"/>
          <w:lang w:val="vi-VN"/>
        </w:rPr>
      </w:pPr>
      <w:r w:rsidRPr="00D66000">
        <w:rPr>
          <w:b/>
          <w:sz w:val="28"/>
          <w:szCs w:val="28"/>
          <w:lang w:val="vi-VN"/>
        </w:rPr>
        <w:t xml:space="preserve">Điều </w:t>
      </w:r>
      <w:r w:rsidR="00AF5351" w:rsidRPr="00D66000">
        <w:rPr>
          <w:b/>
          <w:sz w:val="28"/>
          <w:szCs w:val="28"/>
          <w:lang w:val="vi-VN"/>
        </w:rPr>
        <w:t>7</w:t>
      </w:r>
      <w:r w:rsidRPr="00D66000">
        <w:rPr>
          <w:b/>
          <w:sz w:val="28"/>
          <w:szCs w:val="28"/>
          <w:lang w:val="vi-VN"/>
        </w:rPr>
        <w:t xml:space="preserve">. </w:t>
      </w:r>
      <w:r w:rsidR="00FE7C5C" w:rsidRPr="00D66000">
        <w:rPr>
          <w:b/>
          <w:sz w:val="28"/>
          <w:szCs w:val="28"/>
          <w:lang w:val="vi-VN"/>
        </w:rPr>
        <w:t>Việc xuất hóa đơn</w:t>
      </w:r>
      <w:r w:rsidR="0029214B" w:rsidRPr="00D66000">
        <w:rPr>
          <w:b/>
          <w:sz w:val="28"/>
          <w:szCs w:val="28"/>
          <w:lang w:val="vi-VN"/>
        </w:rPr>
        <w:t xml:space="preserve"> khi bán tài sản trang bị</w:t>
      </w:r>
      <w:r w:rsidR="00512D41" w:rsidRPr="00D66000">
        <w:rPr>
          <w:b/>
          <w:sz w:val="28"/>
          <w:szCs w:val="28"/>
          <w:lang w:val="vi-VN"/>
        </w:rPr>
        <w:t xml:space="preserve"> để thực hiện khoa học và công nghệ</w:t>
      </w:r>
      <w:r w:rsidR="0029214B" w:rsidRPr="00D66000">
        <w:rPr>
          <w:b/>
          <w:sz w:val="28"/>
          <w:szCs w:val="28"/>
          <w:lang w:val="vi-VN"/>
        </w:rPr>
        <w:t xml:space="preserve">, giao quyền sở hữu đối với tài sản là kết quả của nhiệm vụ khoa học và công nghệ </w:t>
      </w:r>
    </w:p>
    <w:p w:rsidR="0029214B" w:rsidRPr="00D66000" w:rsidRDefault="00A16189" w:rsidP="00D66000">
      <w:pPr>
        <w:spacing w:after="40"/>
        <w:ind w:firstLine="720"/>
        <w:jc w:val="both"/>
        <w:rPr>
          <w:sz w:val="28"/>
          <w:szCs w:val="28"/>
          <w:lang w:val="vi-VN"/>
        </w:rPr>
      </w:pPr>
      <w:r w:rsidRPr="00D66000">
        <w:rPr>
          <w:sz w:val="28"/>
          <w:szCs w:val="28"/>
          <w:lang w:val="vi-VN"/>
        </w:rPr>
        <w:t xml:space="preserve">1. Việc xuất </w:t>
      </w:r>
      <w:r w:rsidR="0029214B" w:rsidRPr="00D66000">
        <w:rPr>
          <w:sz w:val="28"/>
          <w:szCs w:val="28"/>
          <w:lang w:val="vi-VN"/>
        </w:rPr>
        <w:t>Hóa đơn bán tài sản công trong các trường hợp sau:</w:t>
      </w:r>
    </w:p>
    <w:p w:rsidR="0029608F" w:rsidRPr="00D66000" w:rsidRDefault="0029214B" w:rsidP="00D66000">
      <w:pPr>
        <w:spacing w:after="40"/>
        <w:ind w:firstLine="720"/>
        <w:jc w:val="both"/>
        <w:rPr>
          <w:spacing w:val="-4"/>
          <w:sz w:val="28"/>
          <w:szCs w:val="28"/>
          <w:lang w:val="vi-VN"/>
        </w:rPr>
      </w:pPr>
      <w:r w:rsidRPr="00D66000">
        <w:rPr>
          <w:spacing w:val="-4"/>
          <w:sz w:val="28"/>
          <w:szCs w:val="28"/>
          <w:lang w:val="vi-VN"/>
        </w:rPr>
        <w:t xml:space="preserve">a) Bán tài sản trang bị để thực hiện </w:t>
      </w:r>
      <w:r w:rsidR="00F2044D" w:rsidRPr="00D66000">
        <w:rPr>
          <w:spacing w:val="-4"/>
          <w:sz w:val="28"/>
          <w:szCs w:val="28"/>
          <w:lang w:val="vi-VN"/>
        </w:rPr>
        <w:t xml:space="preserve">nhiệm vụ khoa học và công nghệ ngân sách </w:t>
      </w:r>
      <w:r w:rsidR="0029608F" w:rsidRPr="00D66000">
        <w:rPr>
          <w:spacing w:val="-4"/>
          <w:sz w:val="28"/>
          <w:szCs w:val="28"/>
          <w:lang w:val="vi-VN"/>
        </w:rPr>
        <w:t>cấp theo quy định tại Điểm a Khoản 1 Điều 12 Nghị định số 70/2018/NĐ-CP;</w:t>
      </w:r>
    </w:p>
    <w:p w:rsidR="0029608F" w:rsidRPr="00D66000" w:rsidRDefault="00F2044D" w:rsidP="00D66000">
      <w:pPr>
        <w:spacing w:after="40"/>
        <w:ind w:firstLine="720"/>
        <w:jc w:val="both"/>
        <w:rPr>
          <w:sz w:val="28"/>
          <w:szCs w:val="28"/>
          <w:lang w:val="vi-VN"/>
        </w:rPr>
      </w:pPr>
      <w:r w:rsidRPr="00D66000">
        <w:rPr>
          <w:sz w:val="28"/>
          <w:szCs w:val="28"/>
          <w:lang w:val="vi-VN"/>
        </w:rPr>
        <w:t>b) B</w:t>
      </w:r>
      <w:r w:rsidR="00A16189" w:rsidRPr="00D66000">
        <w:rPr>
          <w:sz w:val="28"/>
          <w:szCs w:val="28"/>
          <w:lang w:val="vi-VN"/>
        </w:rPr>
        <w:t>án phần sở hữu của Nhà nước đối với tài sản trang bị để thực hiện nhiệm vụ khoa học và công nghệ ngân sách hỗ t</w:t>
      </w:r>
      <w:r w:rsidRPr="00D66000">
        <w:rPr>
          <w:sz w:val="28"/>
          <w:szCs w:val="28"/>
          <w:lang w:val="vi-VN"/>
        </w:rPr>
        <w:t>rợ cho tổ chức, cá nhân chủ trì</w:t>
      </w:r>
      <w:r w:rsidR="0029608F" w:rsidRPr="00D66000">
        <w:rPr>
          <w:sz w:val="28"/>
          <w:szCs w:val="28"/>
          <w:lang w:val="vi-VN"/>
        </w:rPr>
        <w:t xml:space="preserve"> theo quy định tại Khoản </w:t>
      </w:r>
      <w:r w:rsidR="002D5266" w:rsidRPr="00653AF1">
        <w:rPr>
          <w:sz w:val="28"/>
          <w:szCs w:val="28"/>
          <w:lang w:val="vi-VN"/>
        </w:rPr>
        <w:t>1</w:t>
      </w:r>
      <w:r w:rsidR="008344FA" w:rsidRPr="00D66000">
        <w:rPr>
          <w:sz w:val="28"/>
          <w:szCs w:val="28"/>
          <w:lang w:val="vi-VN"/>
        </w:rPr>
        <w:t xml:space="preserve"> </w:t>
      </w:r>
      <w:r w:rsidR="0029608F" w:rsidRPr="00D66000">
        <w:rPr>
          <w:sz w:val="28"/>
          <w:szCs w:val="28"/>
          <w:lang w:val="vi-VN"/>
        </w:rPr>
        <w:t>Điều 21 Nghị định số 70/2018/NĐ-CP;</w:t>
      </w:r>
    </w:p>
    <w:p w:rsidR="00537673" w:rsidRPr="00D66000" w:rsidRDefault="00F2044D" w:rsidP="00D66000">
      <w:pPr>
        <w:spacing w:after="40"/>
        <w:ind w:firstLine="720"/>
        <w:jc w:val="both"/>
        <w:rPr>
          <w:sz w:val="28"/>
          <w:szCs w:val="28"/>
          <w:lang w:val="vi-VN"/>
        </w:rPr>
      </w:pPr>
      <w:r w:rsidRPr="00D66000">
        <w:rPr>
          <w:sz w:val="28"/>
          <w:szCs w:val="28"/>
          <w:lang w:val="vi-VN"/>
        </w:rPr>
        <w:t>c) Thanh toán giá trị của tài sản là kết quả của nhiệm vụ khoa họ</w:t>
      </w:r>
      <w:r w:rsidR="00537673" w:rsidRPr="00D66000">
        <w:rPr>
          <w:sz w:val="28"/>
          <w:szCs w:val="28"/>
          <w:lang w:val="vi-VN"/>
        </w:rPr>
        <w:t>c và công nghệ ngân sách cấp khi giao quyền sở hữu cho tổ chức, cá nhân</w:t>
      </w:r>
      <w:r w:rsidR="00512D41" w:rsidRPr="00D66000">
        <w:rPr>
          <w:sz w:val="28"/>
          <w:szCs w:val="28"/>
          <w:lang w:val="vi-VN"/>
        </w:rPr>
        <w:t xml:space="preserve"> chủ trì hoặc tổ chức, cá nhân khác</w:t>
      </w:r>
      <w:r w:rsidR="00537673" w:rsidRPr="00D66000">
        <w:rPr>
          <w:sz w:val="28"/>
          <w:szCs w:val="28"/>
          <w:lang w:val="vi-VN"/>
        </w:rPr>
        <w:t xml:space="preserve"> </w:t>
      </w:r>
      <w:r w:rsidR="00D45BE4" w:rsidRPr="00D66000">
        <w:rPr>
          <w:sz w:val="28"/>
          <w:szCs w:val="28"/>
          <w:lang w:val="vi-VN"/>
        </w:rPr>
        <w:t>theo quy định tại Điểm c, Điểm d Khoản 1 Điều 22 Nghị định số 70/2018/NĐ-CP;</w:t>
      </w:r>
    </w:p>
    <w:p w:rsidR="00537673" w:rsidRPr="00D66000" w:rsidRDefault="00537673" w:rsidP="00D66000">
      <w:pPr>
        <w:spacing w:after="40"/>
        <w:ind w:firstLine="720"/>
        <w:jc w:val="both"/>
        <w:rPr>
          <w:sz w:val="28"/>
          <w:szCs w:val="28"/>
          <w:lang w:val="vi-VN"/>
        </w:rPr>
      </w:pPr>
      <w:r w:rsidRPr="00D66000">
        <w:rPr>
          <w:sz w:val="28"/>
          <w:szCs w:val="28"/>
          <w:lang w:val="vi-VN"/>
        </w:rPr>
        <w:t>d) Thanh toán phần giá trị của tài sản là kết quả của nhiệm vụ khoa học và</w:t>
      </w:r>
      <w:r w:rsidR="0029608F" w:rsidRPr="00D66000">
        <w:rPr>
          <w:sz w:val="28"/>
          <w:szCs w:val="28"/>
          <w:lang w:val="vi-VN"/>
        </w:rPr>
        <w:t xml:space="preserve"> công nghệ ngân sách hỗ trợ khi giao phần quyền sở hữu thuộc về Nhà nước cho tổ chức, cá nhân</w:t>
      </w:r>
      <w:r w:rsidR="00512D41" w:rsidRPr="00D66000">
        <w:rPr>
          <w:sz w:val="28"/>
          <w:szCs w:val="28"/>
          <w:lang w:val="vi-VN"/>
        </w:rPr>
        <w:t xml:space="preserve"> chủ trì hoặc tổ chức, cá nhân khác</w:t>
      </w:r>
      <w:r w:rsidR="0029608F" w:rsidRPr="00D66000">
        <w:rPr>
          <w:sz w:val="28"/>
          <w:szCs w:val="28"/>
          <w:lang w:val="vi-VN"/>
        </w:rPr>
        <w:t xml:space="preserve"> theo quy định tại Điểm b, Điểm c Khoản 2 Điều 22 Nghị định số 70/2018/NĐ-CP</w:t>
      </w:r>
      <w:r w:rsidR="00791F88" w:rsidRPr="00D66000">
        <w:rPr>
          <w:sz w:val="28"/>
          <w:szCs w:val="28"/>
          <w:lang w:val="vi-VN"/>
        </w:rPr>
        <w:t>.</w:t>
      </w:r>
    </w:p>
    <w:p w:rsidR="00F2044D" w:rsidRPr="00D66000" w:rsidRDefault="00F2044D" w:rsidP="00D66000">
      <w:pPr>
        <w:spacing w:after="40"/>
        <w:ind w:firstLine="720"/>
        <w:jc w:val="both"/>
        <w:rPr>
          <w:sz w:val="28"/>
          <w:szCs w:val="28"/>
          <w:lang w:val="vi-VN"/>
        </w:rPr>
      </w:pPr>
      <w:r w:rsidRPr="00D66000">
        <w:rPr>
          <w:sz w:val="28"/>
          <w:szCs w:val="28"/>
          <w:lang w:val="vi-VN"/>
        </w:rPr>
        <w:t>2. Việc xuất Hóa đơn giá trị gia tăng trong các trường hợp sau:</w:t>
      </w:r>
    </w:p>
    <w:p w:rsidR="00A16189" w:rsidRPr="00D66000" w:rsidRDefault="00F2044D" w:rsidP="00D66000">
      <w:pPr>
        <w:spacing w:after="40"/>
        <w:ind w:firstLine="720"/>
        <w:jc w:val="both"/>
        <w:rPr>
          <w:sz w:val="28"/>
          <w:szCs w:val="28"/>
          <w:lang w:val="vi-VN"/>
        </w:rPr>
      </w:pPr>
      <w:r w:rsidRPr="00D66000">
        <w:rPr>
          <w:sz w:val="28"/>
          <w:szCs w:val="28"/>
          <w:lang w:val="vi-VN"/>
        </w:rPr>
        <w:t>a) Bán tài sản trang bị để thực hiện nhiệm vụ khoa học và công nghệ ngân sách hỗ trợ cho tổ chức, cá nhân khác theo quy định tại Khoản 4 Điều 21 Nghị định số 70/2018/NĐ-CP;</w:t>
      </w:r>
    </w:p>
    <w:p w:rsidR="0029608F" w:rsidRPr="00D66000" w:rsidRDefault="00F2044D" w:rsidP="00D66000">
      <w:pPr>
        <w:spacing w:after="40"/>
        <w:ind w:firstLine="720"/>
        <w:jc w:val="both"/>
        <w:rPr>
          <w:spacing w:val="-4"/>
          <w:sz w:val="28"/>
          <w:szCs w:val="28"/>
          <w:lang w:val="vi-VN"/>
        </w:rPr>
      </w:pPr>
      <w:r w:rsidRPr="00D66000">
        <w:rPr>
          <w:spacing w:val="-4"/>
          <w:sz w:val="28"/>
          <w:szCs w:val="28"/>
          <w:lang w:val="vi-VN"/>
        </w:rPr>
        <w:t>b) Thanh toán giá trị của tài sản là kết quả của nhiệm vụ khoa học v</w:t>
      </w:r>
      <w:r w:rsidR="0029608F" w:rsidRPr="00D66000">
        <w:rPr>
          <w:spacing w:val="-4"/>
          <w:sz w:val="28"/>
          <w:szCs w:val="28"/>
          <w:lang w:val="vi-VN"/>
        </w:rPr>
        <w:t>à công nghệ ngân sách hỗ trợ khi giao quyền sở hữu toàn bộ tài sản cho tổ chức, cá nhân khác theo quy định tại Điểm c Khoản 2 Điều 22 Nghị định số 70/2018/NĐ-CP.</w:t>
      </w:r>
    </w:p>
    <w:p w:rsidR="00E6786C" w:rsidRPr="00D66000" w:rsidRDefault="00C04DDA" w:rsidP="00D66000">
      <w:pPr>
        <w:spacing w:after="40"/>
        <w:ind w:firstLine="720"/>
        <w:jc w:val="both"/>
        <w:rPr>
          <w:b/>
          <w:bCs/>
          <w:spacing w:val="-6"/>
          <w:sz w:val="28"/>
          <w:szCs w:val="28"/>
          <w:lang w:val="vi-VN"/>
        </w:rPr>
      </w:pPr>
      <w:r w:rsidRPr="00D66000">
        <w:rPr>
          <w:b/>
          <w:bCs/>
          <w:spacing w:val="-6"/>
          <w:sz w:val="28"/>
          <w:szCs w:val="28"/>
          <w:lang w:val="vi-VN"/>
        </w:rPr>
        <w:t xml:space="preserve">Điều </w:t>
      </w:r>
      <w:r w:rsidR="00AF5351" w:rsidRPr="00D66000">
        <w:rPr>
          <w:b/>
          <w:bCs/>
          <w:spacing w:val="-6"/>
          <w:sz w:val="28"/>
          <w:szCs w:val="28"/>
          <w:lang w:val="vi-VN"/>
        </w:rPr>
        <w:t>8</w:t>
      </w:r>
      <w:r w:rsidRPr="00D66000">
        <w:rPr>
          <w:b/>
          <w:bCs/>
          <w:spacing w:val="-6"/>
          <w:sz w:val="28"/>
          <w:szCs w:val="28"/>
          <w:lang w:val="vi-VN"/>
        </w:rPr>
        <w:t xml:space="preserve">. </w:t>
      </w:r>
      <w:r w:rsidR="00E6786C" w:rsidRPr="00D66000">
        <w:rPr>
          <w:b/>
          <w:bCs/>
          <w:spacing w:val="-6"/>
          <w:sz w:val="28"/>
          <w:szCs w:val="28"/>
          <w:lang w:val="vi-VN"/>
        </w:rPr>
        <w:t>Biểu m</w:t>
      </w:r>
      <w:r w:rsidR="00664A1D" w:rsidRPr="00D66000">
        <w:rPr>
          <w:b/>
          <w:bCs/>
          <w:spacing w:val="-6"/>
          <w:sz w:val="28"/>
          <w:szCs w:val="28"/>
          <w:lang w:val="vi-VN"/>
        </w:rPr>
        <w:t>ẫu</w:t>
      </w:r>
      <w:r w:rsidR="00AB7DEE" w:rsidRPr="00D66000">
        <w:rPr>
          <w:b/>
          <w:bCs/>
          <w:spacing w:val="-6"/>
          <w:sz w:val="28"/>
          <w:szCs w:val="28"/>
          <w:lang w:val="vi-VN"/>
        </w:rPr>
        <w:t xml:space="preserve"> </w:t>
      </w:r>
      <w:r w:rsidR="0039145D" w:rsidRPr="00D66000">
        <w:rPr>
          <w:b/>
          <w:bCs/>
          <w:spacing w:val="-6"/>
          <w:sz w:val="28"/>
          <w:szCs w:val="28"/>
          <w:lang w:val="vi-VN"/>
        </w:rPr>
        <w:t>Biên bản</w:t>
      </w:r>
      <w:r w:rsidR="00664A1D" w:rsidRPr="00D66000">
        <w:rPr>
          <w:b/>
          <w:bCs/>
          <w:spacing w:val="-6"/>
          <w:sz w:val="28"/>
          <w:szCs w:val="28"/>
          <w:lang w:val="vi-VN"/>
        </w:rPr>
        <w:t xml:space="preserve"> </w:t>
      </w:r>
      <w:r w:rsidR="007313AD" w:rsidRPr="00D66000">
        <w:rPr>
          <w:b/>
          <w:bCs/>
          <w:spacing w:val="-6"/>
          <w:sz w:val="28"/>
          <w:szCs w:val="28"/>
          <w:lang w:val="vi-VN"/>
        </w:rPr>
        <w:t>kiểm kê tài sản</w:t>
      </w:r>
      <w:r w:rsidR="0039145D" w:rsidRPr="00D66000">
        <w:rPr>
          <w:b/>
          <w:bCs/>
          <w:spacing w:val="-6"/>
          <w:sz w:val="28"/>
          <w:szCs w:val="28"/>
          <w:lang w:val="vi-VN"/>
        </w:rPr>
        <w:t xml:space="preserve"> khi kết thúc nhiệm vụ khoa học và công nghệ</w:t>
      </w:r>
      <w:r w:rsidR="00E6786C" w:rsidRPr="00D66000">
        <w:rPr>
          <w:b/>
          <w:bCs/>
          <w:spacing w:val="-6"/>
          <w:sz w:val="28"/>
          <w:szCs w:val="28"/>
          <w:lang w:val="vi-VN"/>
        </w:rPr>
        <w:t xml:space="preserve"> và Báo cáo Phương án nghiên cứu, </w:t>
      </w:r>
      <w:r w:rsidR="00E6786C" w:rsidRPr="00D66000">
        <w:rPr>
          <w:b/>
          <w:spacing w:val="-6"/>
          <w:sz w:val="28"/>
          <w:szCs w:val="28"/>
          <w:lang w:val="vi-VN"/>
        </w:rPr>
        <w:t xml:space="preserve">phát triển công nghệ, sản phẩm công nghệ, </w:t>
      </w:r>
      <w:r w:rsidR="00E6786C" w:rsidRPr="00D66000">
        <w:rPr>
          <w:b/>
          <w:spacing w:val="-6"/>
          <w:sz w:val="28"/>
          <w:szCs w:val="28"/>
          <w:lang w:val="sv-SE"/>
        </w:rPr>
        <w:t>ứng dụng, thực hiện thương mại hóa để đề nghị nhận giao quyền sở hữu, quyền sử dụng kết quả</w:t>
      </w:r>
      <w:r w:rsidR="00E6786C" w:rsidRPr="00D66000">
        <w:rPr>
          <w:b/>
          <w:bCs/>
          <w:spacing w:val="-6"/>
          <w:sz w:val="28"/>
          <w:szCs w:val="28"/>
          <w:lang w:val="vi-VN"/>
        </w:rPr>
        <w:t xml:space="preserve"> nhiệm vụ khoa học và công nghệ</w:t>
      </w:r>
    </w:p>
    <w:p w:rsidR="0039145D" w:rsidRPr="00D66000" w:rsidRDefault="00E6786C" w:rsidP="00D66000">
      <w:pPr>
        <w:spacing w:after="40"/>
        <w:ind w:firstLine="720"/>
        <w:jc w:val="both"/>
        <w:rPr>
          <w:bCs/>
          <w:sz w:val="28"/>
          <w:szCs w:val="28"/>
          <w:lang w:val="vi-VN"/>
        </w:rPr>
      </w:pPr>
      <w:r w:rsidRPr="00D66000">
        <w:rPr>
          <w:bCs/>
          <w:sz w:val="28"/>
          <w:szCs w:val="28"/>
          <w:lang w:val="vi-VN"/>
        </w:rPr>
        <w:t xml:space="preserve">1. </w:t>
      </w:r>
      <w:r w:rsidR="00F841C9" w:rsidRPr="00D66000">
        <w:rPr>
          <w:bCs/>
          <w:sz w:val="28"/>
          <w:szCs w:val="28"/>
          <w:lang w:val="vi-VN"/>
        </w:rPr>
        <w:t>B</w:t>
      </w:r>
      <w:r w:rsidR="0039145D" w:rsidRPr="00D66000">
        <w:rPr>
          <w:bCs/>
          <w:sz w:val="28"/>
          <w:szCs w:val="28"/>
          <w:lang w:val="vi-VN"/>
        </w:rPr>
        <w:t xml:space="preserve">iên bản kiểm kê tài sản trang bị khi kết thúc nhiệm vụ khoa học và công nghệ quy định tại </w:t>
      </w:r>
      <w:r w:rsidR="00F321A2" w:rsidRPr="00D66000">
        <w:rPr>
          <w:bCs/>
          <w:sz w:val="28"/>
          <w:szCs w:val="28"/>
          <w:lang w:val="vi-VN"/>
        </w:rPr>
        <w:t>Điểm b K</w:t>
      </w:r>
      <w:r w:rsidR="00731473" w:rsidRPr="00D66000">
        <w:rPr>
          <w:bCs/>
          <w:sz w:val="28"/>
          <w:szCs w:val="28"/>
          <w:lang w:val="vi-VN"/>
        </w:rPr>
        <w:t xml:space="preserve">hoản 1 Điều 10 </w:t>
      </w:r>
      <w:r w:rsidR="0039145D" w:rsidRPr="00D66000">
        <w:rPr>
          <w:sz w:val="28"/>
          <w:szCs w:val="28"/>
          <w:lang w:val="vi-VN"/>
        </w:rPr>
        <w:t xml:space="preserve">Nghị định số </w:t>
      </w:r>
      <w:r w:rsidR="00731473" w:rsidRPr="00D66000">
        <w:rPr>
          <w:sz w:val="28"/>
          <w:szCs w:val="28"/>
          <w:lang w:val="vi-VN"/>
        </w:rPr>
        <w:t>70</w:t>
      </w:r>
      <w:r w:rsidR="0039145D" w:rsidRPr="00D66000">
        <w:rPr>
          <w:sz w:val="28"/>
          <w:szCs w:val="28"/>
          <w:lang w:val="vi-VN"/>
        </w:rPr>
        <w:t>/20</w:t>
      </w:r>
      <w:r w:rsidR="007107E5" w:rsidRPr="00D66000">
        <w:rPr>
          <w:sz w:val="28"/>
          <w:szCs w:val="28"/>
          <w:lang w:val="vi-VN"/>
        </w:rPr>
        <w:t>18</w:t>
      </w:r>
      <w:r w:rsidR="0039145D" w:rsidRPr="00D66000">
        <w:rPr>
          <w:sz w:val="28"/>
          <w:szCs w:val="28"/>
          <w:lang w:val="vi-VN"/>
        </w:rPr>
        <w:t xml:space="preserve">/NĐ-CP </w:t>
      </w:r>
      <w:r w:rsidR="0039145D" w:rsidRPr="00D66000">
        <w:rPr>
          <w:bCs/>
          <w:sz w:val="28"/>
          <w:szCs w:val="28"/>
          <w:lang w:val="vi-VN"/>
        </w:rPr>
        <w:t>thực hiện theo Mẫu số 01/BBKK ban hành kèm theo Thông tư này.</w:t>
      </w:r>
    </w:p>
    <w:p w:rsidR="006169C1" w:rsidRPr="00D66000" w:rsidRDefault="00E6786C" w:rsidP="00D66000">
      <w:pPr>
        <w:spacing w:after="40"/>
        <w:ind w:firstLine="720"/>
        <w:jc w:val="both"/>
        <w:rPr>
          <w:bCs/>
          <w:sz w:val="28"/>
          <w:szCs w:val="28"/>
          <w:lang w:val="vi-VN"/>
        </w:rPr>
      </w:pPr>
      <w:r w:rsidRPr="00D66000">
        <w:rPr>
          <w:bCs/>
          <w:sz w:val="28"/>
          <w:szCs w:val="28"/>
          <w:lang w:val="vi-VN"/>
        </w:rPr>
        <w:t xml:space="preserve">2. </w:t>
      </w:r>
      <w:r w:rsidR="0012342E" w:rsidRPr="0012342E">
        <w:rPr>
          <w:bCs/>
          <w:sz w:val="28"/>
          <w:szCs w:val="28"/>
          <w:lang w:val="vi-VN"/>
        </w:rPr>
        <w:t>Phương án nghiên cứu, phát triển công nghệ, sản phẩm công nghệ, ứng dụng, thực hiện thương mại hóa kết quả nghiên cứu để đề nghị nhận giao quyền sở hữu, quyền sử dụng tài sản là kết quả của nhiệm vụ khoa học và công nghệ</w:t>
      </w:r>
      <w:r w:rsidR="0012342E" w:rsidRPr="00E04F65">
        <w:rPr>
          <w:bCs/>
          <w:sz w:val="28"/>
          <w:szCs w:val="28"/>
          <w:lang w:val="vi-VN"/>
        </w:rPr>
        <w:t xml:space="preserve"> </w:t>
      </w:r>
      <w:r w:rsidR="00E04F65" w:rsidRPr="00E04F65">
        <w:rPr>
          <w:bCs/>
          <w:sz w:val="28"/>
          <w:szCs w:val="28"/>
          <w:lang w:val="vi-VN"/>
        </w:rPr>
        <w:t xml:space="preserve"> </w:t>
      </w:r>
      <w:r w:rsidR="00E80EFB" w:rsidRPr="00E80EFB">
        <w:rPr>
          <w:bCs/>
          <w:sz w:val="28"/>
          <w:szCs w:val="28"/>
          <w:lang w:val="vi-VN"/>
        </w:rPr>
        <w:t>sử dụng vốn nhà n</w:t>
      </w:r>
      <w:r w:rsidR="00E80EFB">
        <w:rPr>
          <w:bCs/>
          <w:sz w:val="28"/>
          <w:szCs w:val="28"/>
          <w:lang w:val="vi-VN"/>
        </w:rPr>
        <w:t>ư</w:t>
      </w:r>
      <w:r w:rsidR="00E80EFB" w:rsidRPr="00E80EFB">
        <w:rPr>
          <w:bCs/>
          <w:sz w:val="28"/>
          <w:szCs w:val="28"/>
          <w:lang w:val="vi-VN"/>
        </w:rPr>
        <w:t xml:space="preserve">ớc </w:t>
      </w:r>
      <w:r w:rsidR="007A3069" w:rsidRPr="00D66000">
        <w:rPr>
          <w:bCs/>
          <w:sz w:val="28"/>
          <w:szCs w:val="28"/>
          <w:lang w:val="vi-VN"/>
        </w:rPr>
        <w:t xml:space="preserve">quy định tại </w:t>
      </w:r>
      <w:r w:rsidR="00F321A2" w:rsidRPr="00D66000">
        <w:rPr>
          <w:bCs/>
          <w:sz w:val="28"/>
          <w:szCs w:val="28"/>
          <w:lang w:val="vi-VN"/>
        </w:rPr>
        <w:t>Điểm b K</w:t>
      </w:r>
      <w:r w:rsidR="00731473" w:rsidRPr="00D66000">
        <w:rPr>
          <w:bCs/>
          <w:sz w:val="28"/>
          <w:szCs w:val="28"/>
          <w:lang w:val="vi-VN"/>
        </w:rPr>
        <w:t>hoản 1 Điều 24</w:t>
      </w:r>
      <w:r w:rsidR="007A3069" w:rsidRPr="00D66000">
        <w:rPr>
          <w:bCs/>
          <w:sz w:val="28"/>
          <w:szCs w:val="28"/>
          <w:lang w:val="vi-VN"/>
        </w:rPr>
        <w:t xml:space="preserve"> </w:t>
      </w:r>
      <w:r w:rsidR="00122721" w:rsidRPr="00D66000">
        <w:rPr>
          <w:sz w:val="28"/>
          <w:szCs w:val="28"/>
          <w:lang w:val="vi-VN"/>
        </w:rPr>
        <w:t xml:space="preserve">Nghị định số </w:t>
      </w:r>
      <w:r w:rsidR="00731473" w:rsidRPr="00D66000">
        <w:rPr>
          <w:sz w:val="28"/>
          <w:szCs w:val="28"/>
          <w:lang w:val="vi-VN"/>
        </w:rPr>
        <w:t>70</w:t>
      </w:r>
      <w:r w:rsidR="007A3069" w:rsidRPr="00D66000">
        <w:rPr>
          <w:sz w:val="28"/>
          <w:szCs w:val="28"/>
          <w:lang w:val="vi-VN"/>
        </w:rPr>
        <w:t>/20</w:t>
      </w:r>
      <w:r w:rsidR="007107E5" w:rsidRPr="00D66000">
        <w:rPr>
          <w:sz w:val="28"/>
          <w:szCs w:val="28"/>
          <w:lang w:val="vi-VN"/>
        </w:rPr>
        <w:t>18</w:t>
      </w:r>
      <w:r w:rsidR="007A3069" w:rsidRPr="00D66000">
        <w:rPr>
          <w:sz w:val="28"/>
          <w:szCs w:val="28"/>
          <w:lang w:val="vi-VN"/>
        </w:rPr>
        <w:t xml:space="preserve">/NĐ-CP </w:t>
      </w:r>
      <w:r w:rsidR="007A3069" w:rsidRPr="00D66000">
        <w:rPr>
          <w:bCs/>
          <w:sz w:val="28"/>
          <w:szCs w:val="28"/>
          <w:lang w:val="vi-VN"/>
        </w:rPr>
        <w:t>thực hiện theo Mẫu số 0</w:t>
      </w:r>
      <w:r w:rsidRPr="00D66000">
        <w:rPr>
          <w:bCs/>
          <w:sz w:val="28"/>
          <w:szCs w:val="28"/>
          <w:lang w:val="vi-VN"/>
        </w:rPr>
        <w:t>2</w:t>
      </w:r>
      <w:r w:rsidR="00783250" w:rsidRPr="00D66000">
        <w:rPr>
          <w:bCs/>
          <w:sz w:val="28"/>
          <w:szCs w:val="28"/>
          <w:lang w:val="vi-VN"/>
        </w:rPr>
        <w:t>/PA</w:t>
      </w:r>
      <w:r w:rsidR="007A3069" w:rsidRPr="00D66000">
        <w:rPr>
          <w:bCs/>
          <w:sz w:val="28"/>
          <w:szCs w:val="28"/>
          <w:lang w:val="vi-VN"/>
        </w:rPr>
        <w:t xml:space="preserve"> </w:t>
      </w:r>
      <w:r w:rsidR="00240482" w:rsidRPr="00D66000">
        <w:rPr>
          <w:bCs/>
          <w:sz w:val="28"/>
          <w:szCs w:val="28"/>
          <w:lang w:val="vi-VN"/>
        </w:rPr>
        <w:t xml:space="preserve">ban hành kèm theo </w:t>
      </w:r>
      <w:r w:rsidR="007A3069" w:rsidRPr="00D66000">
        <w:rPr>
          <w:bCs/>
          <w:sz w:val="28"/>
          <w:szCs w:val="28"/>
          <w:lang w:val="vi-VN"/>
        </w:rPr>
        <w:t>Thông tư này.</w:t>
      </w:r>
    </w:p>
    <w:p w:rsidR="00F02750" w:rsidRPr="0081771F" w:rsidRDefault="00F02750" w:rsidP="00D66000">
      <w:pPr>
        <w:spacing w:after="40"/>
        <w:ind w:firstLine="720"/>
        <w:jc w:val="both"/>
        <w:rPr>
          <w:bCs/>
          <w:sz w:val="32"/>
          <w:szCs w:val="32"/>
          <w:lang w:val="vi-VN"/>
        </w:rPr>
      </w:pPr>
    </w:p>
    <w:p w:rsidR="00EC5150" w:rsidRPr="00D66000" w:rsidRDefault="00EC5150" w:rsidP="00D66000">
      <w:pPr>
        <w:spacing w:after="40"/>
        <w:ind w:firstLine="561"/>
        <w:jc w:val="center"/>
        <w:rPr>
          <w:b/>
          <w:sz w:val="28"/>
          <w:szCs w:val="28"/>
          <w:lang w:val="vi-VN"/>
        </w:rPr>
      </w:pPr>
      <w:r w:rsidRPr="00D66000">
        <w:rPr>
          <w:b/>
          <w:sz w:val="28"/>
          <w:szCs w:val="28"/>
          <w:lang w:val="vi-VN"/>
        </w:rPr>
        <w:t xml:space="preserve">Chương </w:t>
      </w:r>
      <w:r w:rsidR="000A4ADC" w:rsidRPr="00D66000">
        <w:rPr>
          <w:b/>
          <w:sz w:val="28"/>
          <w:szCs w:val="28"/>
          <w:lang w:val="vi-VN"/>
        </w:rPr>
        <w:t>III</w:t>
      </w:r>
    </w:p>
    <w:p w:rsidR="00EC5150" w:rsidRPr="00D66000" w:rsidRDefault="00EC5150" w:rsidP="00D66000">
      <w:pPr>
        <w:spacing w:after="40"/>
        <w:ind w:firstLine="720"/>
        <w:jc w:val="center"/>
        <w:rPr>
          <w:b/>
          <w:sz w:val="28"/>
          <w:szCs w:val="28"/>
          <w:lang w:val="vi-VN"/>
        </w:rPr>
      </w:pPr>
      <w:r w:rsidRPr="00D66000">
        <w:rPr>
          <w:b/>
          <w:sz w:val="28"/>
          <w:szCs w:val="28"/>
          <w:lang w:val="vi-VN"/>
        </w:rPr>
        <w:t>TỔ CHỨC THỰC HIỆN</w:t>
      </w:r>
    </w:p>
    <w:p w:rsidR="00F02750" w:rsidRPr="0081771F" w:rsidRDefault="00F02750" w:rsidP="00D66000">
      <w:pPr>
        <w:spacing w:after="40"/>
        <w:ind w:firstLine="720"/>
        <w:jc w:val="center"/>
        <w:rPr>
          <w:b/>
          <w:sz w:val="28"/>
          <w:szCs w:val="28"/>
          <w:lang w:val="vi-VN"/>
        </w:rPr>
      </w:pPr>
    </w:p>
    <w:p w:rsidR="007A5E7D" w:rsidRPr="00D66000" w:rsidRDefault="006B6064" w:rsidP="00D66000">
      <w:pPr>
        <w:spacing w:after="40"/>
        <w:ind w:firstLine="709"/>
        <w:contextualSpacing/>
        <w:jc w:val="both"/>
        <w:rPr>
          <w:b/>
          <w:bCs/>
          <w:sz w:val="28"/>
          <w:szCs w:val="28"/>
          <w:lang w:val="nb-NO"/>
        </w:rPr>
      </w:pPr>
      <w:r w:rsidRPr="00D66000">
        <w:rPr>
          <w:b/>
          <w:sz w:val="28"/>
          <w:szCs w:val="28"/>
          <w:lang w:val="nb-NO"/>
        </w:rPr>
        <w:t xml:space="preserve">Điều </w:t>
      </w:r>
      <w:r w:rsidR="00AF5351" w:rsidRPr="00D66000">
        <w:rPr>
          <w:b/>
          <w:sz w:val="28"/>
          <w:szCs w:val="28"/>
          <w:lang w:val="nb-NO"/>
        </w:rPr>
        <w:t>9</w:t>
      </w:r>
      <w:r w:rsidRPr="00D66000">
        <w:rPr>
          <w:b/>
          <w:sz w:val="28"/>
          <w:szCs w:val="28"/>
          <w:lang w:val="nb-NO"/>
        </w:rPr>
        <w:t xml:space="preserve">. </w:t>
      </w:r>
      <w:r w:rsidR="00F269B1" w:rsidRPr="00D66000">
        <w:rPr>
          <w:b/>
          <w:bCs/>
          <w:sz w:val="28"/>
          <w:szCs w:val="28"/>
          <w:lang w:val="nb-NO"/>
        </w:rPr>
        <w:t>Hiệu lực thi hành</w:t>
      </w:r>
    </w:p>
    <w:p w:rsidR="000A2E65" w:rsidRPr="00D66000" w:rsidRDefault="007A5E7D" w:rsidP="00D66000">
      <w:pPr>
        <w:pStyle w:val="BodyTextIndent"/>
        <w:spacing w:after="40"/>
        <w:rPr>
          <w:rFonts w:ascii="Times New Roman" w:hAnsi="Times New Roman"/>
          <w:lang w:val="nb-NO"/>
        </w:rPr>
      </w:pPr>
      <w:r w:rsidRPr="00D66000">
        <w:rPr>
          <w:rFonts w:ascii="Times New Roman" w:hAnsi="Times New Roman"/>
          <w:lang w:val="nb-NO"/>
        </w:rPr>
        <w:t xml:space="preserve">1. Thông tư này có hiệu lực thi hành từ ngày </w:t>
      </w:r>
      <w:r w:rsidR="00664A1D" w:rsidRPr="00D66000">
        <w:rPr>
          <w:rFonts w:ascii="Times New Roman" w:hAnsi="Times New Roman"/>
          <w:lang w:val="nb-NO"/>
        </w:rPr>
        <w:t xml:space="preserve"> </w:t>
      </w:r>
      <w:r w:rsidR="00E42D9C">
        <w:rPr>
          <w:rFonts w:ascii="Times New Roman" w:hAnsi="Times New Roman"/>
          <w:lang w:val="nb-NO"/>
        </w:rPr>
        <w:t>15</w:t>
      </w:r>
      <w:r w:rsidR="00664A1D" w:rsidRPr="00D66000">
        <w:rPr>
          <w:rFonts w:ascii="Times New Roman" w:hAnsi="Times New Roman"/>
          <w:lang w:val="nb-NO"/>
        </w:rPr>
        <w:t xml:space="preserve"> </w:t>
      </w:r>
      <w:r w:rsidRPr="00D66000">
        <w:rPr>
          <w:rFonts w:ascii="Times New Roman" w:hAnsi="Times New Roman"/>
          <w:lang w:val="nb-NO"/>
        </w:rPr>
        <w:t xml:space="preserve">tháng </w:t>
      </w:r>
      <w:r w:rsidR="00664A1D" w:rsidRPr="00D66000">
        <w:rPr>
          <w:rFonts w:ascii="Times New Roman" w:hAnsi="Times New Roman"/>
          <w:lang w:val="nb-NO"/>
        </w:rPr>
        <w:t xml:space="preserve"> </w:t>
      </w:r>
      <w:r w:rsidR="00E42D9C">
        <w:rPr>
          <w:rFonts w:ascii="Times New Roman" w:hAnsi="Times New Roman"/>
          <w:lang w:val="nb-NO"/>
        </w:rPr>
        <w:t>9</w:t>
      </w:r>
      <w:r w:rsidR="00664A1D" w:rsidRPr="00D66000">
        <w:rPr>
          <w:rFonts w:ascii="Times New Roman" w:hAnsi="Times New Roman"/>
          <w:lang w:val="nb-NO"/>
        </w:rPr>
        <w:t xml:space="preserve"> </w:t>
      </w:r>
      <w:r w:rsidRPr="00D66000">
        <w:rPr>
          <w:rFonts w:ascii="Times New Roman" w:hAnsi="Times New Roman"/>
          <w:lang w:val="nb-NO"/>
        </w:rPr>
        <w:t xml:space="preserve"> năm 201</w:t>
      </w:r>
      <w:r w:rsidR="00BE7F76" w:rsidRPr="00D66000">
        <w:rPr>
          <w:rFonts w:ascii="Times New Roman" w:hAnsi="Times New Roman"/>
          <w:lang w:val="nb-NO"/>
        </w:rPr>
        <w:t>8</w:t>
      </w:r>
      <w:r w:rsidRPr="00D66000">
        <w:rPr>
          <w:rFonts w:ascii="Times New Roman" w:hAnsi="Times New Roman"/>
          <w:lang w:val="nb-NO"/>
        </w:rPr>
        <w:t>.</w:t>
      </w:r>
    </w:p>
    <w:p w:rsidR="000A2E65" w:rsidRPr="00D66000" w:rsidRDefault="008616A9" w:rsidP="00D66000">
      <w:pPr>
        <w:pStyle w:val="BodyTextIndent"/>
        <w:spacing w:after="40"/>
        <w:rPr>
          <w:rFonts w:ascii="Times New Roman" w:hAnsi="Times New Roman"/>
          <w:lang w:val="nb-NO"/>
        </w:rPr>
      </w:pPr>
      <w:r w:rsidRPr="00D66000">
        <w:rPr>
          <w:rFonts w:ascii="Times New Roman" w:hAnsi="Times New Roman"/>
          <w:lang w:val="nb-NO"/>
        </w:rPr>
        <w:t>2. Thông tư liên tịch số</w:t>
      </w:r>
      <w:r w:rsidR="00215FDF" w:rsidRPr="00D66000">
        <w:rPr>
          <w:rFonts w:ascii="Times New Roman" w:hAnsi="Times New Roman"/>
          <w:lang w:val="nb-NO"/>
        </w:rPr>
        <w:t xml:space="preserve"> 16/2015/TTLT-BKHCN-BTC ngày 01 tháng 9 năm </w:t>
      </w:r>
      <w:r w:rsidRPr="00D66000">
        <w:rPr>
          <w:rFonts w:ascii="Times New Roman" w:hAnsi="Times New Roman"/>
          <w:lang w:val="nb-NO"/>
        </w:rPr>
        <w:t xml:space="preserve">2015 của Bộ Khoa học và Công nghệ và Bộ Tài chính hướng dẫn việc quản lý, xử lý tài sản được hình thành thông qua việc triển khai thực hiện nhiệm vụ khoa học và công </w:t>
      </w:r>
      <w:r w:rsidR="000A2E65" w:rsidRPr="00D66000">
        <w:rPr>
          <w:rFonts w:ascii="Times New Roman" w:hAnsi="Times New Roman"/>
          <w:lang w:val="nb-NO"/>
        </w:rPr>
        <w:t>nghệ sử dụng ngân sách nhà nước hết hiệu lực kể từ ngày Thông tư này có hiệu lực thi hành.</w:t>
      </w:r>
    </w:p>
    <w:p w:rsidR="007A5E7D" w:rsidRPr="00D66000" w:rsidRDefault="000F3A7C" w:rsidP="00D66000">
      <w:pPr>
        <w:pStyle w:val="BodyTextIndent"/>
        <w:spacing w:after="60"/>
        <w:rPr>
          <w:rFonts w:ascii="Times New Roman" w:hAnsi="Times New Roman"/>
          <w:lang w:val="nb-NO"/>
        </w:rPr>
      </w:pPr>
      <w:r w:rsidRPr="00D66000">
        <w:rPr>
          <w:rFonts w:ascii="Times New Roman" w:hAnsi="Times New Roman"/>
          <w:lang w:val="nb-NO"/>
        </w:rPr>
        <w:t>3</w:t>
      </w:r>
      <w:r w:rsidR="00914590" w:rsidRPr="00D66000">
        <w:rPr>
          <w:rFonts w:ascii="Times New Roman" w:hAnsi="Times New Roman"/>
          <w:lang w:val="nb-NO"/>
        </w:rPr>
        <w:t>.</w:t>
      </w:r>
      <w:r w:rsidR="00BE7F76" w:rsidRPr="00D66000">
        <w:rPr>
          <w:rFonts w:ascii="Times New Roman" w:hAnsi="Times New Roman"/>
          <w:lang w:val="nb-NO"/>
        </w:rPr>
        <w:t xml:space="preserve"> </w:t>
      </w:r>
      <w:r w:rsidR="007A5E7D" w:rsidRPr="00D66000">
        <w:rPr>
          <w:rFonts w:ascii="Times New Roman" w:hAnsi="Times New Roman"/>
          <w:lang w:val="nb-NO"/>
        </w:rPr>
        <w:t xml:space="preserve">Trong quá trình </w:t>
      </w:r>
      <w:r w:rsidR="00541524" w:rsidRPr="00D66000">
        <w:rPr>
          <w:rFonts w:ascii="Times New Roman" w:hAnsi="Times New Roman"/>
          <w:lang w:val="nb-NO"/>
        </w:rPr>
        <w:t>thực hiện</w:t>
      </w:r>
      <w:r w:rsidR="007A5E7D" w:rsidRPr="00D66000">
        <w:rPr>
          <w:rFonts w:ascii="Times New Roman" w:hAnsi="Times New Roman"/>
          <w:lang w:val="nb-NO"/>
        </w:rPr>
        <w:t xml:space="preserve"> </w:t>
      </w:r>
      <w:r w:rsidR="00D70CFD" w:rsidRPr="00D66000">
        <w:rPr>
          <w:rFonts w:ascii="Times New Roman" w:hAnsi="Times New Roman"/>
          <w:lang w:val="nb-NO"/>
        </w:rPr>
        <w:t>nếu phát sinh</w:t>
      </w:r>
      <w:r w:rsidR="007A5E7D" w:rsidRPr="00D66000">
        <w:rPr>
          <w:rFonts w:ascii="Times New Roman" w:hAnsi="Times New Roman"/>
          <w:lang w:val="nb-NO"/>
        </w:rPr>
        <w:t xml:space="preserve"> vướng mắc, đề nghị các </w:t>
      </w:r>
      <w:r w:rsidR="00541524" w:rsidRPr="00D66000">
        <w:rPr>
          <w:rFonts w:ascii="Times New Roman" w:hAnsi="Times New Roman"/>
          <w:lang w:val="nb-NO"/>
        </w:rPr>
        <w:t>cơ quan</w:t>
      </w:r>
      <w:r w:rsidR="00D70CFD" w:rsidRPr="00D66000">
        <w:rPr>
          <w:rFonts w:ascii="Times New Roman" w:hAnsi="Times New Roman"/>
          <w:lang w:val="nb-NO"/>
        </w:rPr>
        <w:t>,</w:t>
      </w:r>
      <w:r w:rsidR="00541524" w:rsidRPr="00D66000">
        <w:rPr>
          <w:rFonts w:ascii="Times New Roman" w:hAnsi="Times New Roman"/>
          <w:lang w:val="nb-NO"/>
        </w:rPr>
        <w:t xml:space="preserve"> </w:t>
      </w:r>
      <w:r w:rsidR="007A5E7D" w:rsidRPr="00D66000">
        <w:rPr>
          <w:rFonts w:ascii="Times New Roman" w:hAnsi="Times New Roman"/>
          <w:lang w:val="nb-NO"/>
        </w:rPr>
        <w:t>tổ chức,</w:t>
      </w:r>
      <w:r w:rsidR="003E0554" w:rsidRPr="00D66000">
        <w:rPr>
          <w:rFonts w:ascii="Times New Roman" w:hAnsi="Times New Roman"/>
          <w:lang w:val="nb-NO"/>
        </w:rPr>
        <w:t xml:space="preserve"> đơn vị</w:t>
      </w:r>
      <w:r w:rsidR="007A5E7D" w:rsidRPr="00D66000">
        <w:rPr>
          <w:rFonts w:ascii="Times New Roman" w:hAnsi="Times New Roman"/>
          <w:lang w:val="nb-NO"/>
        </w:rPr>
        <w:t xml:space="preserve"> phản ánh kịp thời về Bộ Tài chính để phối hợp giải quyết./.</w:t>
      </w:r>
    </w:p>
    <w:p w:rsidR="007A5E7D" w:rsidRPr="00C507A9" w:rsidRDefault="007A5E7D" w:rsidP="007A5E7D">
      <w:pPr>
        <w:ind w:firstLine="720"/>
        <w:jc w:val="both"/>
        <w:rPr>
          <w:sz w:val="16"/>
          <w:szCs w:val="16"/>
          <w:lang w:val="nb-NO"/>
        </w:rPr>
      </w:pPr>
    </w:p>
    <w:tbl>
      <w:tblPr>
        <w:tblW w:w="9180" w:type="dxa"/>
        <w:tblCellMar>
          <w:left w:w="0" w:type="dxa"/>
          <w:right w:w="0" w:type="dxa"/>
        </w:tblCellMar>
        <w:tblLook w:val="0000"/>
      </w:tblPr>
      <w:tblGrid>
        <w:gridCol w:w="5637"/>
        <w:gridCol w:w="3543"/>
      </w:tblGrid>
      <w:tr w:rsidR="007A5E7D" w:rsidRPr="00C507A9" w:rsidTr="004A157C">
        <w:tc>
          <w:tcPr>
            <w:tcW w:w="5637" w:type="dxa"/>
            <w:tcMar>
              <w:top w:w="0" w:type="dxa"/>
              <w:left w:w="108" w:type="dxa"/>
              <w:bottom w:w="0" w:type="dxa"/>
              <w:right w:w="108" w:type="dxa"/>
            </w:tcMar>
          </w:tcPr>
          <w:p w:rsidR="007A5E7D" w:rsidRPr="00C507A9" w:rsidRDefault="007A5E7D" w:rsidP="007A5E7D">
            <w:pPr>
              <w:jc w:val="both"/>
              <w:rPr>
                <w:b/>
                <w:i/>
              </w:rPr>
            </w:pPr>
            <w:r w:rsidRPr="00C507A9">
              <w:rPr>
                <w:b/>
                <w:bCs/>
                <w:i/>
                <w:iCs/>
                <w:lang w:val="nl-NL"/>
              </w:rPr>
              <w:t>Nơi nhận:</w:t>
            </w:r>
          </w:p>
        </w:tc>
        <w:tc>
          <w:tcPr>
            <w:tcW w:w="3543" w:type="dxa"/>
            <w:tcMar>
              <w:top w:w="0" w:type="dxa"/>
              <w:left w:w="108" w:type="dxa"/>
              <w:bottom w:w="0" w:type="dxa"/>
              <w:right w:w="108" w:type="dxa"/>
            </w:tcMar>
          </w:tcPr>
          <w:p w:rsidR="007A5E7D" w:rsidRPr="00C507A9" w:rsidRDefault="007A5E7D" w:rsidP="007A5E7D">
            <w:pPr>
              <w:jc w:val="center"/>
              <w:rPr>
                <w:sz w:val="26"/>
                <w:szCs w:val="26"/>
              </w:rPr>
            </w:pPr>
            <w:r w:rsidRPr="00C507A9">
              <w:rPr>
                <w:b/>
                <w:bCs/>
                <w:sz w:val="26"/>
                <w:szCs w:val="26"/>
                <w:lang w:val="nl-NL"/>
              </w:rPr>
              <w:t>KT.</w:t>
            </w:r>
            <w:r w:rsidR="00994BD8" w:rsidRPr="00C507A9">
              <w:rPr>
                <w:b/>
                <w:bCs/>
                <w:sz w:val="26"/>
                <w:szCs w:val="26"/>
                <w:lang w:val="nl-NL"/>
              </w:rPr>
              <w:t xml:space="preserve"> </w:t>
            </w:r>
            <w:r w:rsidRPr="00C507A9">
              <w:rPr>
                <w:b/>
                <w:bCs/>
                <w:sz w:val="26"/>
                <w:szCs w:val="26"/>
                <w:lang w:val="nl-NL"/>
              </w:rPr>
              <w:t xml:space="preserve">BỘ TRƯỞNG </w:t>
            </w:r>
          </w:p>
        </w:tc>
      </w:tr>
      <w:tr w:rsidR="007A5E7D" w:rsidRPr="00C507A9" w:rsidTr="004A157C">
        <w:tc>
          <w:tcPr>
            <w:tcW w:w="5637" w:type="dxa"/>
            <w:vMerge w:val="restart"/>
            <w:tcMar>
              <w:top w:w="0" w:type="dxa"/>
              <w:left w:w="108" w:type="dxa"/>
              <w:bottom w:w="0" w:type="dxa"/>
              <w:right w:w="108" w:type="dxa"/>
            </w:tcMar>
          </w:tcPr>
          <w:p w:rsidR="00FE7445" w:rsidRPr="00C507A9" w:rsidRDefault="00106101" w:rsidP="00337385">
            <w:pPr>
              <w:jc w:val="both"/>
              <w:rPr>
                <w:sz w:val="22"/>
                <w:szCs w:val="22"/>
              </w:rPr>
            </w:pPr>
            <w:r w:rsidRPr="00C507A9">
              <w:rPr>
                <w:sz w:val="22"/>
                <w:szCs w:val="22"/>
              </w:rPr>
              <w:t>- Ban B</w:t>
            </w:r>
            <w:r w:rsidR="00FE7445" w:rsidRPr="00C507A9">
              <w:rPr>
                <w:sz w:val="22"/>
                <w:szCs w:val="22"/>
              </w:rPr>
              <w:t>í thư Trung ương Đảng;</w:t>
            </w:r>
          </w:p>
          <w:p w:rsidR="007A5E7D" w:rsidRPr="00C507A9" w:rsidRDefault="007A5E7D" w:rsidP="007A5E7D">
            <w:pPr>
              <w:jc w:val="both"/>
              <w:rPr>
                <w:sz w:val="22"/>
                <w:szCs w:val="22"/>
                <w:lang w:val="vi-VN"/>
              </w:rPr>
            </w:pPr>
            <w:r w:rsidRPr="00C507A9">
              <w:rPr>
                <w:sz w:val="22"/>
                <w:szCs w:val="22"/>
                <w:lang w:val="vi-VN"/>
              </w:rPr>
              <w:t>- Thủ tướng và các Phó Thủ tướng Chính phủ;</w:t>
            </w:r>
          </w:p>
          <w:p w:rsidR="00FE7445" w:rsidRPr="00C507A9" w:rsidRDefault="00FE7445" w:rsidP="00FE7445">
            <w:pPr>
              <w:jc w:val="both"/>
              <w:rPr>
                <w:sz w:val="22"/>
                <w:szCs w:val="22"/>
                <w:lang w:val="vi-VN"/>
              </w:rPr>
            </w:pPr>
            <w:r w:rsidRPr="00C507A9">
              <w:rPr>
                <w:sz w:val="22"/>
                <w:szCs w:val="22"/>
                <w:lang w:val="vi-VN"/>
              </w:rPr>
              <w:t>- VP Trung ương và các Ban của Đảng;</w:t>
            </w:r>
          </w:p>
          <w:p w:rsidR="00B73A5E" w:rsidRPr="00C507A9" w:rsidRDefault="007A5E7D" w:rsidP="007A5E7D">
            <w:pPr>
              <w:jc w:val="both"/>
              <w:rPr>
                <w:sz w:val="22"/>
                <w:szCs w:val="22"/>
                <w:lang w:val="vi-VN"/>
              </w:rPr>
            </w:pPr>
            <w:r w:rsidRPr="00C507A9">
              <w:rPr>
                <w:sz w:val="22"/>
                <w:szCs w:val="22"/>
                <w:lang w:val="vi-VN"/>
              </w:rPr>
              <w:t>- Văn phòng</w:t>
            </w:r>
            <w:r w:rsidR="00B73A5E" w:rsidRPr="00C507A9">
              <w:rPr>
                <w:sz w:val="22"/>
                <w:szCs w:val="22"/>
                <w:lang w:val="vi-VN"/>
              </w:rPr>
              <w:t xml:space="preserve"> Chính phủ;</w:t>
            </w:r>
            <w:r w:rsidR="00BD6D85" w:rsidRPr="00C507A9">
              <w:rPr>
                <w:sz w:val="22"/>
                <w:szCs w:val="22"/>
                <w:lang w:val="vi-VN"/>
              </w:rPr>
              <w:t xml:space="preserve"> </w:t>
            </w:r>
            <w:r w:rsidR="00B73A5E" w:rsidRPr="00C507A9">
              <w:rPr>
                <w:sz w:val="22"/>
                <w:szCs w:val="22"/>
                <w:lang w:val="vi-VN"/>
              </w:rPr>
              <w:t>Văn phòng Quốc hội;</w:t>
            </w:r>
          </w:p>
          <w:p w:rsidR="007A5E7D" w:rsidRPr="00C507A9" w:rsidRDefault="00B73A5E" w:rsidP="007A5E7D">
            <w:pPr>
              <w:jc w:val="both"/>
              <w:rPr>
                <w:sz w:val="22"/>
                <w:szCs w:val="22"/>
                <w:lang w:val="vi-VN"/>
              </w:rPr>
            </w:pPr>
            <w:r w:rsidRPr="00C507A9">
              <w:rPr>
                <w:sz w:val="22"/>
                <w:szCs w:val="22"/>
                <w:lang w:val="vi-VN"/>
              </w:rPr>
              <w:t>- Văn phòng</w:t>
            </w:r>
            <w:r w:rsidR="00337385" w:rsidRPr="00C507A9">
              <w:rPr>
                <w:sz w:val="22"/>
                <w:szCs w:val="22"/>
                <w:lang w:val="vi-VN"/>
              </w:rPr>
              <w:t xml:space="preserve"> </w:t>
            </w:r>
            <w:r w:rsidR="007A5E7D" w:rsidRPr="00C507A9">
              <w:rPr>
                <w:sz w:val="22"/>
                <w:szCs w:val="22"/>
                <w:lang w:val="vi-VN"/>
              </w:rPr>
              <w:t>Chủ tịch Nước;</w:t>
            </w:r>
            <w:r w:rsidR="00EE5B76" w:rsidRPr="00C507A9">
              <w:rPr>
                <w:sz w:val="22"/>
                <w:szCs w:val="22"/>
                <w:lang w:val="vi-VN"/>
              </w:rPr>
              <w:t xml:space="preserve"> </w:t>
            </w:r>
            <w:r w:rsidRPr="00C507A9">
              <w:rPr>
                <w:sz w:val="22"/>
                <w:szCs w:val="22"/>
                <w:lang w:val="vi-VN"/>
              </w:rPr>
              <w:t xml:space="preserve">Văn phòng </w:t>
            </w:r>
            <w:r w:rsidR="00EE5B76" w:rsidRPr="00C507A9">
              <w:rPr>
                <w:sz w:val="22"/>
                <w:szCs w:val="22"/>
                <w:lang w:val="vi-VN"/>
              </w:rPr>
              <w:t>Tổng Bí thư;</w:t>
            </w:r>
          </w:p>
          <w:p w:rsidR="007A5E7D" w:rsidRPr="00C507A9" w:rsidRDefault="007A5E7D" w:rsidP="007A5E7D">
            <w:pPr>
              <w:jc w:val="both"/>
              <w:rPr>
                <w:sz w:val="22"/>
                <w:szCs w:val="22"/>
                <w:lang w:val="vi-VN"/>
              </w:rPr>
            </w:pPr>
            <w:r w:rsidRPr="00C507A9">
              <w:rPr>
                <w:sz w:val="22"/>
                <w:szCs w:val="22"/>
                <w:lang w:val="vi-VN"/>
              </w:rPr>
              <w:t>- Các Bộ, cơ quan ngang Bộ</w:t>
            </w:r>
            <w:r w:rsidR="004C37BD" w:rsidRPr="00C507A9">
              <w:rPr>
                <w:sz w:val="22"/>
                <w:szCs w:val="22"/>
                <w:lang w:val="vi-VN"/>
              </w:rPr>
              <w:t>;</w:t>
            </w:r>
            <w:r w:rsidR="00BD6D85" w:rsidRPr="00C507A9">
              <w:rPr>
                <w:sz w:val="22"/>
                <w:szCs w:val="22"/>
                <w:lang w:val="vi-VN"/>
              </w:rPr>
              <w:t xml:space="preserve"> </w:t>
            </w:r>
            <w:r w:rsidR="004C37BD" w:rsidRPr="00C507A9">
              <w:rPr>
                <w:sz w:val="22"/>
                <w:szCs w:val="22"/>
                <w:lang w:val="vi-VN"/>
              </w:rPr>
              <w:t>C</w:t>
            </w:r>
            <w:r w:rsidRPr="00C507A9">
              <w:rPr>
                <w:sz w:val="22"/>
                <w:szCs w:val="22"/>
                <w:lang w:val="vi-VN"/>
              </w:rPr>
              <w:t>ơ quan thuộc Chính phủ;</w:t>
            </w:r>
          </w:p>
          <w:p w:rsidR="007A5E7D" w:rsidRPr="00C507A9" w:rsidRDefault="007A5E7D" w:rsidP="007A5E7D">
            <w:pPr>
              <w:jc w:val="both"/>
              <w:rPr>
                <w:sz w:val="22"/>
                <w:szCs w:val="22"/>
                <w:lang w:val="vi-VN"/>
              </w:rPr>
            </w:pPr>
            <w:r w:rsidRPr="00C507A9">
              <w:rPr>
                <w:sz w:val="22"/>
                <w:szCs w:val="22"/>
                <w:lang w:val="vi-VN"/>
              </w:rPr>
              <w:t>- Viện Kiểm sát nhân dân tối cao;</w:t>
            </w:r>
          </w:p>
          <w:p w:rsidR="00FD110D" w:rsidRPr="00F87F36" w:rsidRDefault="007A5E7D" w:rsidP="007A5E7D">
            <w:pPr>
              <w:jc w:val="both"/>
              <w:rPr>
                <w:sz w:val="22"/>
                <w:szCs w:val="22"/>
                <w:lang w:val="vi-VN"/>
              </w:rPr>
            </w:pPr>
            <w:r w:rsidRPr="00C507A9">
              <w:rPr>
                <w:sz w:val="22"/>
                <w:szCs w:val="22"/>
                <w:lang w:val="vi-VN"/>
              </w:rPr>
              <w:t>- Toà án Nhân dân tối cao;</w:t>
            </w:r>
          </w:p>
          <w:p w:rsidR="007A5E7D" w:rsidRPr="00C507A9" w:rsidRDefault="00FD110D" w:rsidP="007A5E7D">
            <w:pPr>
              <w:jc w:val="both"/>
              <w:rPr>
                <w:sz w:val="22"/>
                <w:szCs w:val="22"/>
                <w:lang w:val="vi-VN"/>
              </w:rPr>
            </w:pPr>
            <w:r w:rsidRPr="00F87F36">
              <w:rPr>
                <w:sz w:val="22"/>
                <w:szCs w:val="22"/>
                <w:lang w:val="vi-VN"/>
              </w:rPr>
              <w:t>-</w:t>
            </w:r>
            <w:r w:rsidR="007A5E7D" w:rsidRPr="00C507A9">
              <w:rPr>
                <w:sz w:val="22"/>
                <w:szCs w:val="22"/>
                <w:lang w:val="vi-VN"/>
              </w:rPr>
              <w:t xml:space="preserve"> Kiểm toán Nhà nước;</w:t>
            </w:r>
          </w:p>
          <w:p w:rsidR="007A5E7D" w:rsidRPr="00C507A9" w:rsidRDefault="007A5E7D" w:rsidP="007A5E7D">
            <w:pPr>
              <w:jc w:val="both"/>
              <w:rPr>
                <w:sz w:val="22"/>
                <w:szCs w:val="22"/>
                <w:lang w:val="vi-VN"/>
              </w:rPr>
            </w:pPr>
            <w:r w:rsidRPr="00C507A9">
              <w:rPr>
                <w:sz w:val="22"/>
                <w:szCs w:val="22"/>
                <w:lang w:val="vi-VN"/>
              </w:rPr>
              <w:t xml:space="preserve">- </w:t>
            </w:r>
            <w:r w:rsidR="00FE7445" w:rsidRPr="00C507A9">
              <w:rPr>
                <w:sz w:val="22"/>
                <w:szCs w:val="22"/>
                <w:lang w:val="vi-VN"/>
              </w:rPr>
              <w:t xml:space="preserve">HĐND, </w:t>
            </w:r>
            <w:r w:rsidRPr="00C507A9">
              <w:rPr>
                <w:sz w:val="22"/>
                <w:szCs w:val="22"/>
                <w:lang w:val="vi-VN"/>
              </w:rPr>
              <w:t>UBND các tỉnh, TP trực thuộc TW;</w:t>
            </w:r>
          </w:p>
          <w:p w:rsidR="007A5E7D" w:rsidRPr="007932F1" w:rsidRDefault="007A5E7D" w:rsidP="007A5E7D">
            <w:pPr>
              <w:jc w:val="both"/>
              <w:rPr>
                <w:sz w:val="22"/>
                <w:szCs w:val="22"/>
                <w:lang w:val="vi-VN"/>
              </w:rPr>
            </w:pPr>
            <w:r w:rsidRPr="00C507A9">
              <w:rPr>
                <w:sz w:val="22"/>
                <w:szCs w:val="22"/>
                <w:lang w:val="vi-VN"/>
              </w:rPr>
              <w:t>- Sở T</w:t>
            </w:r>
            <w:r w:rsidR="00FD110D" w:rsidRPr="00FD110D">
              <w:rPr>
                <w:sz w:val="22"/>
                <w:szCs w:val="22"/>
                <w:lang w:val="vi-VN"/>
              </w:rPr>
              <w:t>ài chính</w:t>
            </w:r>
            <w:r w:rsidR="00FE7445" w:rsidRPr="00C507A9">
              <w:rPr>
                <w:sz w:val="22"/>
                <w:szCs w:val="22"/>
                <w:lang w:val="vi-VN"/>
              </w:rPr>
              <w:t xml:space="preserve"> </w:t>
            </w:r>
            <w:r w:rsidRPr="00C507A9">
              <w:rPr>
                <w:sz w:val="22"/>
                <w:szCs w:val="22"/>
                <w:lang w:val="vi-VN"/>
              </w:rPr>
              <w:t>các tỉnh, TP trực thuộc TW;</w:t>
            </w:r>
          </w:p>
          <w:p w:rsidR="00CB4763" w:rsidRPr="007932F1" w:rsidRDefault="00CB4763" w:rsidP="00CB4763">
            <w:pPr>
              <w:jc w:val="both"/>
              <w:rPr>
                <w:sz w:val="22"/>
                <w:szCs w:val="22"/>
                <w:lang w:val="vi-VN"/>
              </w:rPr>
            </w:pPr>
            <w:r w:rsidRPr="007932F1">
              <w:rPr>
                <w:sz w:val="22"/>
                <w:szCs w:val="22"/>
                <w:lang w:val="vi-VN"/>
              </w:rPr>
              <w:t xml:space="preserve">- Sở Khoa học và Công nghệ </w:t>
            </w:r>
            <w:r w:rsidRPr="00C507A9">
              <w:rPr>
                <w:sz w:val="22"/>
                <w:szCs w:val="22"/>
                <w:lang w:val="vi-VN"/>
              </w:rPr>
              <w:t>các tỉnh, TP trực thuộc TW;</w:t>
            </w:r>
          </w:p>
          <w:p w:rsidR="007A5E7D" w:rsidRPr="00C507A9" w:rsidRDefault="007A5E7D" w:rsidP="007A5E7D">
            <w:pPr>
              <w:jc w:val="both"/>
              <w:rPr>
                <w:sz w:val="22"/>
                <w:szCs w:val="22"/>
                <w:lang w:val="vi-VN"/>
              </w:rPr>
            </w:pPr>
            <w:r w:rsidRPr="00C507A9">
              <w:rPr>
                <w:sz w:val="22"/>
                <w:szCs w:val="22"/>
                <w:lang w:val="vi-VN"/>
              </w:rPr>
              <w:t>- Cục Kiểm tra văn bản QPPL (Bộ Tư pháp);</w:t>
            </w:r>
          </w:p>
          <w:p w:rsidR="00800D99" w:rsidRPr="00C507A9" w:rsidRDefault="007A5E7D" w:rsidP="007A5E7D">
            <w:pPr>
              <w:jc w:val="both"/>
              <w:rPr>
                <w:sz w:val="22"/>
                <w:szCs w:val="22"/>
                <w:lang w:val="vi-VN"/>
              </w:rPr>
            </w:pPr>
            <w:r w:rsidRPr="00C507A9">
              <w:rPr>
                <w:sz w:val="22"/>
                <w:szCs w:val="22"/>
                <w:lang w:val="vi-VN"/>
              </w:rPr>
              <w:t xml:space="preserve">- </w:t>
            </w:r>
            <w:r w:rsidR="00337385" w:rsidRPr="00C507A9">
              <w:rPr>
                <w:sz w:val="22"/>
                <w:szCs w:val="22"/>
                <w:lang w:val="vi-VN"/>
              </w:rPr>
              <w:t xml:space="preserve">Công báo; </w:t>
            </w:r>
          </w:p>
          <w:p w:rsidR="007A5E7D" w:rsidRPr="00C507A9" w:rsidRDefault="00800D99" w:rsidP="007A5E7D">
            <w:pPr>
              <w:jc w:val="both"/>
              <w:rPr>
                <w:sz w:val="22"/>
                <w:szCs w:val="22"/>
                <w:lang w:val="vi-VN"/>
              </w:rPr>
            </w:pPr>
            <w:r w:rsidRPr="00C507A9">
              <w:rPr>
                <w:sz w:val="22"/>
                <w:szCs w:val="22"/>
                <w:lang w:val="vi-VN"/>
              </w:rPr>
              <w:t xml:space="preserve">- </w:t>
            </w:r>
            <w:r w:rsidR="007A5E7D" w:rsidRPr="00C507A9">
              <w:rPr>
                <w:sz w:val="22"/>
                <w:szCs w:val="22"/>
                <w:lang w:val="vi-VN"/>
              </w:rPr>
              <w:t>Cổng thông tin điện tử</w:t>
            </w:r>
            <w:r w:rsidR="00B73A5E" w:rsidRPr="00C507A9">
              <w:rPr>
                <w:sz w:val="22"/>
                <w:szCs w:val="22"/>
                <w:lang w:val="vi-VN"/>
              </w:rPr>
              <w:t>: Chính p</w:t>
            </w:r>
            <w:r w:rsidR="00337385" w:rsidRPr="00C507A9">
              <w:rPr>
                <w:sz w:val="22"/>
                <w:szCs w:val="22"/>
                <w:lang w:val="vi-VN"/>
              </w:rPr>
              <w:t>hủ,</w:t>
            </w:r>
            <w:r w:rsidR="007A5E7D" w:rsidRPr="00C507A9">
              <w:rPr>
                <w:sz w:val="22"/>
                <w:szCs w:val="22"/>
                <w:lang w:val="vi-VN"/>
              </w:rPr>
              <w:t xml:space="preserve"> Bộ Tài chính;</w:t>
            </w:r>
          </w:p>
          <w:p w:rsidR="007A5E7D" w:rsidRPr="00C507A9" w:rsidRDefault="007A5E7D" w:rsidP="007A5E7D">
            <w:pPr>
              <w:jc w:val="both"/>
              <w:rPr>
                <w:sz w:val="22"/>
                <w:szCs w:val="22"/>
                <w:lang w:val="vi-VN"/>
              </w:rPr>
            </w:pPr>
            <w:r w:rsidRPr="00C507A9">
              <w:rPr>
                <w:sz w:val="22"/>
                <w:szCs w:val="22"/>
                <w:lang w:val="vi-VN"/>
              </w:rPr>
              <w:t>- Các đơn vị thuộc Bộ Tài chính;</w:t>
            </w:r>
          </w:p>
          <w:p w:rsidR="007A5E7D" w:rsidRPr="00C507A9" w:rsidRDefault="007A5E7D" w:rsidP="007A5E7D">
            <w:pPr>
              <w:jc w:val="both"/>
            </w:pPr>
            <w:r w:rsidRPr="00C507A9">
              <w:rPr>
                <w:sz w:val="22"/>
                <w:szCs w:val="22"/>
                <w:lang w:val="vi-VN"/>
              </w:rPr>
              <w:t>- Lưu: VT, QLCS.</w:t>
            </w:r>
          </w:p>
        </w:tc>
        <w:tc>
          <w:tcPr>
            <w:tcW w:w="3543" w:type="dxa"/>
            <w:tcMar>
              <w:top w:w="0" w:type="dxa"/>
              <w:left w:w="108" w:type="dxa"/>
              <w:bottom w:w="0" w:type="dxa"/>
              <w:right w:w="108" w:type="dxa"/>
            </w:tcMar>
          </w:tcPr>
          <w:p w:rsidR="007A5E7D" w:rsidRPr="00C507A9" w:rsidRDefault="007A5E7D" w:rsidP="007A5E7D">
            <w:pPr>
              <w:jc w:val="center"/>
              <w:rPr>
                <w:b/>
                <w:sz w:val="26"/>
                <w:szCs w:val="26"/>
              </w:rPr>
            </w:pPr>
            <w:r w:rsidRPr="00C507A9">
              <w:rPr>
                <w:b/>
                <w:sz w:val="26"/>
                <w:szCs w:val="26"/>
              </w:rPr>
              <w:t>THỨ TRƯỞNG</w:t>
            </w:r>
          </w:p>
        </w:tc>
      </w:tr>
      <w:tr w:rsidR="007A5E7D" w:rsidRPr="00C507A9" w:rsidTr="004A157C">
        <w:tc>
          <w:tcPr>
            <w:tcW w:w="5637" w:type="dxa"/>
            <w:vMerge/>
            <w:vAlign w:val="center"/>
          </w:tcPr>
          <w:p w:rsidR="007A5E7D" w:rsidRPr="00C507A9" w:rsidRDefault="007A5E7D" w:rsidP="007A5E7D">
            <w:pPr>
              <w:rPr>
                <w:sz w:val="28"/>
                <w:szCs w:val="28"/>
              </w:rPr>
            </w:pPr>
          </w:p>
        </w:tc>
        <w:tc>
          <w:tcPr>
            <w:tcW w:w="3543" w:type="dxa"/>
            <w:tcMar>
              <w:top w:w="0" w:type="dxa"/>
              <w:left w:w="108" w:type="dxa"/>
              <w:bottom w:w="0" w:type="dxa"/>
              <w:right w:w="108" w:type="dxa"/>
            </w:tcMar>
          </w:tcPr>
          <w:p w:rsidR="007A5E7D" w:rsidRPr="00C507A9" w:rsidRDefault="007A5E7D" w:rsidP="007A5E7D">
            <w:pPr>
              <w:jc w:val="center"/>
              <w:rPr>
                <w:sz w:val="28"/>
                <w:szCs w:val="28"/>
              </w:rPr>
            </w:pPr>
          </w:p>
          <w:p w:rsidR="007A5E7D" w:rsidRPr="00C507A9" w:rsidRDefault="007A5E7D" w:rsidP="007A5E7D">
            <w:pPr>
              <w:jc w:val="center"/>
              <w:rPr>
                <w:sz w:val="28"/>
                <w:szCs w:val="28"/>
              </w:rPr>
            </w:pPr>
          </w:p>
          <w:p w:rsidR="007A5E7D" w:rsidRPr="00C507A9" w:rsidRDefault="007A5E7D" w:rsidP="007A5E7D">
            <w:pPr>
              <w:jc w:val="center"/>
              <w:rPr>
                <w:sz w:val="28"/>
                <w:szCs w:val="28"/>
              </w:rPr>
            </w:pPr>
          </w:p>
          <w:p w:rsidR="007A5E7D" w:rsidRPr="00C507A9" w:rsidRDefault="00F269B1" w:rsidP="007A5E7D">
            <w:pPr>
              <w:jc w:val="center"/>
              <w:rPr>
                <w:sz w:val="28"/>
                <w:szCs w:val="28"/>
              </w:rPr>
            </w:pPr>
            <w:r w:rsidRPr="00C507A9">
              <w:rPr>
                <w:sz w:val="28"/>
                <w:szCs w:val="28"/>
              </w:rPr>
              <w:t xml:space="preserve"> </w:t>
            </w:r>
          </w:p>
          <w:p w:rsidR="007A5E7D" w:rsidRPr="00C507A9" w:rsidRDefault="007A5E7D" w:rsidP="007A5E7D">
            <w:pPr>
              <w:jc w:val="center"/>
              <w:rPr>
                <w:sz w:val="28"/>
                <w:szCs w:val="28"/>
              </w:rPr>
            </w:pPr>
          </w:p>
          <w:p w:rsidR="007A5E7D" w:rsidRPr="00C507A9" w:rsidRDefault="007A5E7D" w:rsidP="007A5E7D">
            <w:pPr>
              <w:jc w:val="center"/>
              <w:rPr>
                <w:sz w:val="28"/>
                <w:szCs w:val="28"/>
              </w:rPr>
            </w:pPr>
          </w:p>
          <w:p w:rsidR="007A5E7D" w:rsidRPr="00C507A9" w:rsidRDefault="007A5E7D" w:rsidP="007A5E7D">
            <w:pPr>
              <w:jc w:val="center"/>
              <w:rPr>
                <w:sz w:val="28"/>
                <w:szCs w:val="28"/>
              </w:rPr>
            </w:pPr>
          </w:p>
          <w:p w:rsidR="007A5E7D" w:rsidRPr="00C507A9" w:rsidRDefault="00460A15" w:rsidP="007A5E7D">
            <w:pPr>
              <w:jc w:val="center"/>
              <w:rPr>
                <w:b/>
                <w:bCs/>
                <w:sz w:val="28"/>
                <w:szCs w:val="28"/>
              </w:rPr>
            </w:pPr>
            <w:r>
              <w:rPr>
                <w:b/>
                <w:bCs/>
                <w:sz w:val="28"/>
                <w:szCs w:val="28"/>
              </w:rPr>
              <w:t>Trần Xuân Hà</w:t>
            </w:r>
          </w:p>
        </w:tc>
      </w:tr>
    </w:tbl>
    <w:p w:rsidR="00D0744A" w:rsidRDefault="00D0744A">
      <w:pPr>
        <w:rPr>
          <w:sz w:val="2"/>
          <w:szCs w:val="2"/>
        </w:rPr>
      </w:pPr>
    </w:p>
    <w:p w:rsidR="00E123C7" w:rsidRDefault="00E123C7">
      <w:pPr>
        <w:rPr>
          <w:i/>
          <w:sz w:val="20"/>
          <w:szCs w:val="20"/>
        </w:rPr>
      </w:pPr>
      <w:r>
        <w:rPr>
          <w:i/>
          <w:sz w:val="20"/>
          <w:szCs w:val="20"/>
        </w:rPr>
        <w:br w:type="page"/>
      </w:r>
    </w:p>
    <w:p w:rsidR="004A6A7B" w:rsidRDefault="004A6A7B" w:rsidP="00E123C7">
      <w:pPr>
        <w:pStyle w:val="n-dieund"/>
        <w:keepNext/>
        <w:spacing w:after="0"/>
        <w:ind w:firstLine="720"/>
        <w:jc w:val="right"/>
        <w:rPr>
          <w:rFonts w:asciiTheme="majorHAnsi" w:hAnsiTheme="majorHAnsi" w:cstheme="majorHAnsi"/>
          <w:b/>
          <w:color w:val="auto"/>
          <w:lang w:val="en-US"/>
        </w:rPr>
        <w:sectPr w:rsidR="004A6A7B" w:rsidSect="00C3347B">
          <w:headerReference w:type="default" r:id="rId8"/>
          <w:footerReference w:type="even" r:id="rId9"/>
          <w:pgSz w:w="11907" w:h="16840" w:code="9"/>
          <w:pgMar w:top="1134" w:right="1134" w:bottom="1134" w:left="1701" w:header="397" w:footer="0" w:gutter="0"/>
          <w:cols w:space="720"/>
          <w:titlePg/>
          <w:docGrid w:linePitch="360"/>
        </w:sectPr>
      </w:pPr>
    </w:p>
    <w:p w:rsidR="00E123C7" w:rsidRPr="00BD4040" w:rsidRDefault="00E123C7" w:rsidP="00E123C7">
      <w:pPr>
        <w:pStyle w:val="n-dieund"/>
        <w:keepNext/>
        <w:spacing w:after="0"/>
        <w:ind w:firstLine="720"/>
        <w:jc w:val="right"/>
        <w:rPr>
          <w:rFonts w:asciiTheme="majorHAnsi" w:hAnsiTheme="majorHAnsi" w:cstheme="majorHAnsi"/>
          <w:b/>
          <w:color w:val="auto"/>
          <w:lang w:val="en-US"/>
        </w:rPr>
      </w:pPr>
      <w:r w:rsidRPr="00BD4040">
        <w:rPr>
          <w:rFonts w:asciiTheme="majorHAnsi" w:hAnsiTheme="majorHAnsi" w:cstheme="majorHAnsi"/>
          <w:b/>
          <w:color w:val="auto"/>
          <w:lang w:val="en-US"/>
        </w:rPr>
        <w:t>Mẫu 01/BBKK</w:t>
      </w:r>
    </w:p>
    <w:p w:rsidR="00E123C7" w:rsidRPr="00BD4040" w:rsidRDefault="00E123C7" w:rsidP="00E123C7">
      <w:pPr>
        <w:jc w:val="center"/>
        <w:rPr>
          <w:rFonts w:asciiTheme="majorHAnsi" w:hAnsiTheme="majorHAnsi" w:cstheme="majorHAnsi"/>
          <w:sz w:val="28"/>
          <w:szCs w:val="28"/>
        </w:rPr>
      </w:pPr>
      <w:r w:rsidRPr="00BD4040">
        <w:rPr>
          <w:rFonts w:asciiTheme="majorHAnsi" w:hAnsiTheme="majorHAnsi" w:cstheme="majorHAnsi"/>
          <w:b/>
          <w:sz w:val="28"/>
          <w:szCs w:val="28"/>
        </w:rPr>
        <w:t>CỘNG HÒA XÃ HỘI CHỦ NGHĨA VIỆT NAM</w:t>
      </w:r>
      <w:r w:rsidRPr="00BD4040">
        <w:rPr>
          <w:rFonts w:asciiTheme="majorHAnsi" w:hAnsiTheme="majorHAnsi" w:cstheme="majorHAnsi"/>
          <w:b/>
          <w:sz w:val="28"/>
          <w:szCs w:val="28"/>
        </w:rPr>
        <w:br/>
        <w:t xml:space="preserve">Độc lập - Tự do - Hạnh phúc </w:t>
      </w:r>
      <w:r w:rsidRPr="00BD4040">
        <w:rPr>
          <w:rFonts w:asciiTheme="majorHAnsi" w:hAnsiTheme="majorHAnsi" w:cstheme="majorHAnsi"/>
          <w:b/>
          <w:sz w:val="28"/>
          <w:szCs w:val="28"/>
        </w:rPr>
        <w:br/>
        <w:t>---------------</w:t>
      </w:r>
    </w:p>
    <w:p w:rsidR="00B1452E" w:rsidRDefault="00B1452E" w:rsidP="00B1452E">
      <w:pPr>
        <w:spacing w:line="120" w:lineRule="auto"/>
        <w:jc w:val="center"/>
        <w:rPr>
          <w:rFonts w:asciiTheme="majorHAnsi" w:hAnsiTheme="majorHAnsi" w:cstheme="majorHAnsi"/>
          <w:b/>
          <w:sz w:val="28"/>
          <w:szCs w:val="28"/>
        </w:rPr>
      </w:pPr>
    </w:p>
    <w:p w:rsidR="00E123C7" w:rsidRDefault="00E123C7" w:rsidP="00E123C7">
      <w:pPr>
        <w:jc w:val="center"/>
        <w:rPr>
          <w:rFonts w:asciiTheme="majorHAnsi" w:hAnsiTheme="majorHAnsi" w:cstheme="majorHAnsi"/>
          <w:b/>
          <w:sz w:val="28"/>
          <w:szCs w:val="28"/>
        </w:rPr>
      </w:pPr>
      <w:r w:rsidRPr="00BD4040">
        <w:rPr>
          <w:rFonts w:asciiTheme="majorHAnsi" w:hAnsiTheme="majorHAnsi" w:cstheme="majorHAnsi"/>
          <w:b/>
          <w:sz w:val="28"/>
          <w:szCs w:val="28"/>
        </w:rPr>
        <w:t xml:space="preserve">BIÊN BẢN KIỂM KÊ TÀI SẢN </w:t>
      </w:r>
    </w:p>
    <w:p w:rsidR="00E123C7" w:rsidRDefault="00E123C7" w:rsidP="00E123C7">
      <w:pPr>
        <w:jc w:val="center"/>
        <w:rPr>
          <w:rFonts w:asciiTheme="majorHAnsi" w:hAnsiTheme="majorHAnsi" w:cstheme="majorHAnsi"/>
          <w:b/>
          <w:sz w:val="28"/>
          <w:szCs w:val="28"/>
        </w:rPr>
      </w:pPr>
      <w:r w:rsidRPr="00BD4040">
        <w:rPr>
          <w:rFonts w:asciiTheme="majorHAnsi" w:hAnsiTheme="majorHAnsi" w:cstheme="majorHAnsi"/>
          <w:b/>
          <w:sz w:val="28"/>
          <w:szCs w:val="28"/>
        </w:rPr>
        <w:t>CỦA NHIỆM VỤ KHOA HỌC VÀ CÔNG NGHỆ</w:t>
      </w:r>
    </w:p>
    <w:p w:rsidR="00B1452E" w:rsidRPr="00BD4040" w:rsidRDefault="00B1452E" w:rsidP="00E123C7">
      <w:pPr>
        <w:jc w:val="center"/>
        <w:rPr>
          <w:rFonts w:asciiTheme="majorHAnsi" w:hAnsiTheme="majorHAnsi" w:cstheme="majorHAnsi"/>
          <w:b/>
          <w:sz w:val="28"/>
          <w:szCs w:val="28"/>
        </w:rPr>
      </w:pPr>
    </w:p>
    <w:p w:rsidR="00E123C7" w:rsidRPr="00A4417D" w:rsidRDefault="00E123C7" w:rsidP="00B1452E">
      <w:pPr>
        <w:tabs>
          <w:tab w:val="left" w:leader="dot" w:pos="9360"/>
        </w:tabs>
        <w:jc w:val="both"/>
        <w:rPr>
          <w:rFonts w:asciiTheme="majorHAnsi" w:hAnsiTheme="majorHAnsi" w:cstheme="majorHAnsi"/>
          <w:sz w:val="28"/>
          <w:szCs w:val="28"/>
        </w:rPr>
      </w:pPr>
      <w:r w:rsidRPr="00A4417D">
        <w:rPr>
          <w:rFonts w:asciiTheme="majorHAnsi" w:hAnsiTheme="majorHAnsi" w:cstheme="majorHAnsi"/>
          <w:sz w:val="28"/>
          <w:szCs w:val="28"/>
        </w:rPr>
        <w:t>1. Tên nhiệm vụ: ………</w:t>
      </w:r>
      <w:r w:rsidR="00B1452E">
        <w:rPr>
          <w:rFonts w:asciiTheme="majorHAnsi" w:hAnsiTheme="majorHAnsi" w:cstheme="majorHAnsi"/>
          <w:sz w:val="28"/>
          <w:szCs w:val="28"/>
        </w:rPr>
        <w:t>………………………………………………………….</w:t>
      </w:r>
    </w:p>
    <w:p w:rsidR="00E123C7" w:rsidRPr="00A4417D" w:rsidRDefault="00E123C7" w:rsidP="00B1452E">
      <w:pPr>
        <w:tabs>
          <w:tab w:val="left" w:leader="dot" w:pos="9360"/>
        </w:tabs>
        <w:jc w:val="both"/>
        <w:rPr>
          <w:rFonts w:asciiTheme="majorHAnsi" w:hAnsiTheme="majorHAnsi" w:cstheme="majorHAnsi"/>
          <w:sz w:val="28"/>
          <w:szCs w:val="28"/>
        </w:rPr>
      </w:pPr>
      <w:r w:rsidRPr="00A4417D">
        <w:rPr>
          <w:rFonts w:asciiTheme="majorHAnsi" w:hAnsiTheme="majorHAnsi" w:cstheme="majorHAnsi"/>
          <w:sz w:val="28"/>
          <w:szCs w:val="28"/>
        </w:rPr>
        <w:t>2. Tên tổ chức chủ trì nhiệm vụ: ……………</w:t>
      </w:r>
      <w:r w:rsidR="00B1452E">
        <w:rPr>
          <w:rFonts w:asciiTheme="majorHAnsi" w:hAnsiTheme="majorHAnsi" w:cstheme="majorHAnsi"/>
          <w:sz w:val="28"/>
          <w:szCs w:val="28"/>
        </w:rPr>
        <w:t>…………………………………….</w:t>
      </w:r>
    </w:p>
    <w:p w:rsidR="00E123C7" w:rsidRPr="00A4417D" w:rsidRDefault="00E123C7" w:rsidP="00B1452E">
      <w:pPr>
        <w:tabs>
          <w:tab w:val="left" w:leader="dot" w:pos="9360"/>
        </w:tabs>
        <w:jc w:val="both"/>
        <w:rPr>
          <w:rFonts w:asciiTheme="majorHAnsi" w:hAnsiTheme="majorHAnsi" w:cstheme="majorHAnsi"/>
          <w:sz w:val="28"/>
          <w:szCs w:val="28"/>
        </w:rPr>
      </w:pPr>
      <w:r w:rsidRPr="00A4417D">
        <w:rPr>
          <w:rFonts w:asciiTheme="majorHAnsi" w:hAnsiTheme="majorHAnsi" w:cstheme="majorHAnsi"/>
          <w:sz w:val="28"/>
          <w:szCs w:val="28"/>
        </w:rPr>
        <w:t>3. Cơ quan chủ quản: ………</w:t>
      </w:r>
      <w:r w:rsidR="00B1452E">
        <w:rPr>
          <w:rFonts w:asciiTheme="majorHAnsi" w:hAnsiTheme="majorHAnsi" w:cstheme="majorHAnsi"/>
          <w:sz w:val="28"/>
          <w:szCs w:val="28"/>
        </w:rPr>
        <w:t>……………………………………………………..</w:t>
      </w:r>
    </w:p>
    <w:p w:rsidR="00E123C7" w:rsidRPr="00A4417D" w:rsidRDefault="00E123C7" w:rsidP="00B1452E">
      <w:pPr>
        <w:tabs>
          <w:tab w:val="left" w:leader="dot" w:pos="9360"/>
        </w:tabs>
        <w:jc w:val="both"/>
        <w:rPr>
          <w:rFonts w:asciiTheme="majorHAnsi" w:hAnsiTheme="majorHAnsi" w:cstheme="majorHAnsi"/>
          <w:sz w:val="28"/>
          <w:szCs w:val="28"/>
        </w:rPr>
      </w:pPr>
      <w:r w:rsidRPr="00A4417D">
        <w:rPr>
          <w:rFonts w:asciiTheme="majorHAnsi" w:hAnsiTheme="majorHAnsi" w:cstheme="majorHAnsi"/>
          <w:sz w:val="28"/>
          <w:szCs w:val="28"/>
        </w:rPr>
        <w:t>4. Cơ quan quản lý nhiệm vụ……………………</w:t>
      </w:r>
      <w:r w:rsidR="00B1452E">
        <w:rPr>
          <w:rFonts w:asciiTheme="majorHAnsi" w:hAnsiTheme="majorHAnsi" w:cstheme="majorHAnsi"/>
          <w:sz w:val="28"/>
          <w:szCs w:val="28"/>
        </w:rPr>
        <w:t>………………………………...</w:t>
      </w:r>
    </w:p>
    <w:p w:rsidR="00E123C7" w:rsidRPr="00BD4040" w:rsidRDefault="00E123C7" w:rsidP="00B1452E">
      <w:pPr>
        <w:jc w:val="both"/>
        <w:rPr>
          <w:rFonts w:asciiTheme="majorHAnsi" w:hAnsiTheme="majorHAnsi" w:cstheme="majorHAnsi"/>
          <w:sz w:val="28"/>
          <w:szCs w:val="28"/>
        </w:rPr>
      </w:pPr>
      <w:r w:rsidRPr="00A4417D">
        <w:rPr>
          <w:rFonts w:asciiTheme="majorHAnsi" w:hAnsiTheme="majorHAnsi" w:cstheme="majorHAnsi"/>
          <w:sz w:val="28"/>
          <w:szCs w:val="28"/>
        </w:rPr>
        <w:t xml:space="preserve">5. </w:t>
      </w:r>
      <w:r w:rsidR="004A6A7B">
        <w:rPr>
          <w:rFonts w:asciiTheme="majorHAnsi" w:hAnsiTheme="majorHAnsi" w:cstheme="majorHAnsi"/>
          <w:sz w:val="28"/>
          <w:szCs w:val="28"/>
        </w:rPr>
        <w:t>H</w:t>
      </w:r>
      <w:r w:rsidR="004A6A7B" w:rsidRPr="004A6A7B">
        <w:rPr>
          <w:rFonts w:asciiTheme="majorHAnsi" w:hAnsiTheme="majorHAnsi" w:cstheme="majorHAnsi"/>
          <w:sz w:val="28"/>
          <w:szCs w:val="28"/>
        </w:rPr>
        <w:t>ô</w:t>
      </w:r>
      <w:r w:rsidR="004A6A7B">
        <w:rPr>
          <w:rFonts w:asciiTheme="majorHAnsi" w:hAnsiTheme="majorHAnsi" w:cstheme="majorHAnsi"/>
          <w:sz w:val="28"/>
          <w:szCs w:val="28"/>
        </w:rPr>
        <w:t>m nay, n</w:t>
      </w:r>
      <w:r w:rsidRPr="00A4417D">
        <w:rPr>
          <w:rFonts w:asciiTheme="majorHAnsi" w:hAnsiTheme="majorHAnsi" w:cstheme="majorHAnsi"/>
          <w:sz w:val="28"/>
          <w:szCs w:val="28"/>
        </w:rPr>
        <w:t>gày ………. tháng ……… năm ………..</w:t>
      </w:r>
      <w:r w:rsidR="004A6A7B">
        <w:rPr>
          <w:rFonts w:asciiTheme="majorHAnsi" w:hAnsiTheme="majorHAnsi" w:cstheme="majorHAnsi"/>
          <w:sz w:val="28"/>
          <w:szCs w:val="28"/>
        </w:rPr>
        <w:t>, t</w:t>
      </w:r>
      <w:r w:rsidRPr="00BD4040">
        <w:rPr>
          <w:rFonts w:asciiTheme="majorHAnsi" w:hAnsiTheme="majorHAnsi" w:cstheme="majorHAnsi"/>
          <w:sz w:val="28"/>
          <w:szCs w:val="28"/>
        </w:rPr>
        <w:t>hành phần gồm:</w:t>
      </w:r>
    </w:p>
    <w:p w:rsidR="00E123C7" w:rsidRPr="00BD4040" w:rsidRDefault="00E123C7" w:rsidP="00B1452E">
      <w:pPr>
        <w:ind w:firstLine="720"/>
        <w:jc w:val="both"/>
        <w:rPr>
          <w:rFonts w:asciiTheme="majorHAnsi" w:hAnsiTheme="majorHAnsi" w:cstheme="majorHAnsi"/>
          <w:sz w:val="28"/>
          <w:szCs w:val="28"/>
        </w:rPr>
      </w:pPr>
      <w:r w:rsidRPr="00A4417D">
        <w:rPr>
          <w:rFonts w:asciiTheme="majorHAnsi" w:hAnsiTheme="majorHAnsi" w:cstheme="majorHAnsi"/>
          <w:sz w:val="28"/>
          <w:szCs w:val="28"/>
        </w:rPr>
        <w:t>-</w:t>
      </w:r>
      <w:r w:rsidRPr="00BD4040">
        <w:rPr>
          <w:rFonts w:asciiTheme="majorHAnsi" w:hAnsiTheme="majorHAnsi" w:cstheme="majorHAnsi"/>
          <w:sz w:val="28"/>
          <w:szCs w:val="28"/>
        </w:rPr>
        <w:t xml:space="preserve"> Ông (bà):</w:t>
      </w:r>
      <w:r w:rsidRPr="00A4417D">
        <w:rPr>
          <w:rFonts w:asciiTheme="majorHAnsi" w:hAnsiTheme="majorHAnsi" w:cstheme="majorHAnsi"/>
          <w:sz w:val="28"/>
          <w:szCs w:val="28"/>
        </w:rPr>
        <w:t xml:space="preserve"> ………………………. </w:t>
      </w:r>
      <w:r w:rsidRPr="00BD4040">
        <w:rPr>
          <w:rFonts w:asciiTheme="majorHAnsi" w:hAnsiTheme="majorHAnsi" w:cstheme="majorHAnsi"/>
          <w:sz w:val="28"/>
          <w:szCs w:val="28"/>
        </w:rPr>
        <w:t>Chức vụ:</w:t>
      </w:r>
      <w:r w:rsidRPr="00A4417D">
        <w:rPr>
          <w:rFonts w:asciiTheme="majorHAnsi" w:hAnsiTheme="majorHAnsi" w:cstheme="majorHAnsi"/>
          <w:sz w:val="28"/>
          <w:szCs w:val="28"/>
        </w:rPr>
        <w:t xml:space="preserve"> ……………………….</w:t>
      </w:r>
    </w:p>
    <w:p w:rsidR="00E123C7" w:rsidRDefault="00E123C7" w:rsidP="00B1452E">
      <w:pPr>
        <w:ind w:firstLine="720"/>
        <w:jc w:val="both"/>
        <w:rPr>
          <w:rFonts w:asciiTheme="majorHAnsi" w:hAnsiTheme="majorHAnsi" w:cstheme="majorHAnsi"/>
          <w:sz w:val="28"/>
          <w:szCs w:val="28"/>
        </w:rPr>
      </w:pPr>
      <w:r w:rsidRPr="00A4417D">
        <w:rPr>
          <w:rFonts w:asciiTheme="majorHAnsi" w:hAnsiTheme="majorHAnsi" w:cstheme="majorHAnsi"/>
          <w:sz w:val="28"/>
          <w:szCs w:val="28"/>
        </w:rPr>
        <w:t>-</w:t>
      </w:r>
      <w:r w:rsidRPr="00BD4040">
        <w:rPr>
          <w:rFonts w:asciiTheme="majorHAnsi" w:hAnsiTheme="majorHAnsi" w:cstheme="majorHAnsi"/>
          <w:sz w:val="28"/>
          <w:szCs w:val="28"/>
        </w:rPr>
        <w:t xml:space="preserve"> Ông (bà):</w:t>
      </w:r>
      <w:r w:rsidRPr="00A4417D">
        <w:rPr>
          <w:rFonts w:asciiTheme="majorHAnsi" w:hAnsiTheme="majorHAnsi" w:cstheme="majorHAnsi"/>
          <w:sz w:val="28"/>
          <w:szCs w:val="28"/>
        </w:rPr>
        <w:t xml:space="preserve"> ………………………. </w:t>
      </w:r>
      <w:r w:rsidRPr="00BD4040">
        <w:rPr>
          <w:rFonts w:asciiTheme="majorHAnsi" w:hAnsiTheme="majorHAnsi" w:cstheme="majorHAnsi"/>
          <w:sz w:val="28"/>
          <w:szCs w:val="28"/>
        </w:rPr>
        <w:t>Chức vụ:</w:t>
      </w:r>
      <w:r w:rsidRPr="00A4417D">
        <w:rPr>
          <w:rFonts w:asciiTheme="majorHAnsi" w:hAnsiTheme="majorHAnsi" w:cstheme="majorHAnsi"/>
          <w:sz w:val="28"/>
          <w:szCs w:val="28"/>
        </w:rPr>
        <w:t xml:space="preserve"> ……………………….</w:t>
      </w:r>
    </w:p>
    <w:p w:rsidR="00B1452E" w:rsidRDefault="00B1452E" w:rsidP="00B1452E">
      <w:pPr>
        <w:ind w:firstLine="720"/>
        <w:jc w:val="both"/>
        <w:rPr>
          <w:rFonts w:asciiTheme="majorHAnsi" w:hAnsiTheme="majorHAnsi" w:cstheme="majorHAnsi"/>
          <w:sz w:val="28"/>
          <w:szCs w:val="28"/>
        </w:rPr>
      </w:pPr>
      <w:r>
        <w:rPr>
          <w:rFonts w:asciiTheme="majorHAnsi" w:hAnsiTheme="majorHAnsi" w:cstheme="majorHAnsi"/>
          <w:sz w:val="28"/>
          <w:szCs w:val="28"/>
        </w:rPr>
        <w:t xml:space="preserve">- </w:t>
      </w:r>
      <w:r w:rsidRPr="00BD4040">
        <w:rPr>
          <w:rFonts w:asciiTheme="majorHAnsi" w:hAnsiTheme="majorHAnsi" w:cstheme="majorHAnsi"/>
          <w:sz w:val="28"/>
          <w:szCs w:val="28"/>
        </w:rPr>
        <w:t>Ông (bà):</w:t>
      </w:r>
      <w:r w:rsidRPr="00A4417D">
        <w:rPr>
          <w:rFonts w:asciiTheme="majorHAnsi" w:hAnsiTheme="majorHAnsi" w:cstheme="majorHAnsi"/>
          <w:sz w:val="28"/>
          <w:szCs w:val="28"/>
        </w:rPr>
        <w:t xml:space="preserve"> ………………………. </w:t>
      </w:r>
      <w:r w:rsidRPr="00BD4040">
        <w:rPr>
          <w:rFonts w:asciiTheme="majorHAnsi" w:hAnsiTheme="majorHAnsi" w:cstheme="majorHAnsi"/>
          <w:sz w:val="28"/>
          <w:szCs w:val="28"/>
        </w:rPr>
        <w:t>Chức vụ:</w:t>
      </w:r>
      <w:r w:rsidRPr="00A4417D">
        <w:rPr>
          <w:rFonts w:asciiTheme="majorHAnsi" w:hAnsiTheme="majorHAnsi" w:cstheme="majorHAnsi"/>
          <w:sz w:val="28"/>
          <w:szCs w:val="28"/>
        </w:rPr>
        <w:t xml:space="preserve"> ……………………….</w:t>
      </w:r>
    </w:p>
    <w:p w:rsidR="00B1452E" w:rsidRDefault="00B1452E" w:rsidP="00B1452E">
      <w:pPr>
        <w:ind w:firstLine="720"/>
        <w:jc w:val="both"/>
        <w:rPr>
          <w:rFonts w:asciiTheme="majorHAnsi" w:hAnsiTheme="majorHAnsi" w:cstheme="majorHAnsi"/>
          <w:sz w:val="28"/>
          <w:szCs w:val="28"/>
        </w:rPr>
      </w:pPr>
      <w:r>
        <w:rPr>
          <w:rFonts w:asciiTheme="majorHAnsi" w:hAnsiTheme="majorHAnsi" w:cstheme="majorHAnsi"/>
          <w:sz w:val="28"/>
          <w:szCs w:val="28"/>
        </w:rPr>
        <w:t>Cùng thực hiện kiểm kê tài sản của nhiệm vụ…………….....................</w:t>
      </w:r>
    </w:p>
    <w:p w:rsidR="00B1452E" w:rsidRDefault="00B1452E" w:rsidP="00B1452E">
      <w:pPr>
        <w:ind w:firstLine="720"/>
        <w:jc w:val="both"/>
        <w:rPr>
          <w:rFonts w:asciiTheme="majorHAnsi" w:hAnsiTheme="majorHAnsi" w:cstheme="majorHAnsi"/>
          <w:sz w:val="28"/>
          <w:szCs w:val="28"/>
        </w:rPr>
      </w:pPr>
      <w:r>
        <w:rPr>
          <w:rFonts w:asciiTheme="majorHAnsi" w:hAnsiTheme="majorHAnsi" w:cstheme="majorHAnsi"/>
          <w:sz w:val="28"/>
          <w:szCs w:val="28"/>
        </w:rPr>
        <w:t>Kết quả kiểm kê như sau:</w:t>
      </w:r>
    </w:p>
    <w:p w:rsidR="00B1452E" w:rsidRPr="00BD4040" w:rsidRDefault="00B1452E" w:rsidP="00B1452E">
      <w:pPr>
        <w:spacing w:line="120" w:lineRule="auto"/>
        <w:ind w:firstLine="720"/>
        <w:jc w:val="both"/>
        <w:rPr>
          <w:rFonts w:asciiTheme="majorHAnsi" w:hAnsiTheme="majorHAnsi" w:cstheme="majorHAnsi"/>
          <w:sz w:val="28"/>
          <w:szCs w:val="28"/>
        </w:rPr>
      </w:pPr>
    </w:p>
    <w:tbl>
      <w:tblPr>
        <w:tblW w:w="9640" w:type="dxa"/>
        <w:tblInd w:w="-137" w:type="dxa"/>
        <w:tblLayout w:type="fixed"/>
        <w:tblCellMar>
          <w:left w:w="0" w:type="dxa"/>
          <w:right w:w="0" w:type="dxa"/>
        </w:tblCellMar>
        <w:tblLook w:val="0000"/>
      </w:tblPr>
      <w:tblGrid>
        <w:gridCol w:w="568"/>
        <w:gridCol w:w="2126"/>
        <w:gridCol w:w="850"/>
        <w:gridCol w:w="1843"/>
        <w:gridCol w:w="1843"/>
        <w:gridCol w:w="1276"/>
        <w:gridCol w:w="1134"/>
      </w:tblGrid>
      <w:tr w:rsidR="00E123C7" w:rsidRPr="00BD4040" w:rsidTr="00273521">
        <w:tc>
          <w:tcPr>
            <w:tcW w:w="568" w:type="dxa"/>
            <w:vMerge w:val="restart"/>
            <w:tcBorders>
              <w:top w:val="single" w:sz="4" w:space="0" w:color="auto"/>
              <w:left w:val="single" w:sz="4" w:space="0" w:color="auto"/>
              <w:bottom w:val="nil"/>
              <w:right w:val="nil"/>
            </w:tcBorders>
            <w:shd w:val="clear" w:color="auto" w:fill="FFFFFF"/>
            <w:vAlign w:val="center"/>
          </w:tcPr>
          <w:p w:rsidR="00E123C7" w:rsidRPr="00273521" w:rsidRDefault="00E123C7" w:rsidP="00E123C7">
            <w:pPr>
              <w:jc w:val="center"/>
              <w:rPr>
                <w:rFonts w:asciiTheme="majorHAnsi" w:hAnsiTheme="majorHAnsi" w:cstheme="majorHAnsi"/>
                <w:b/>
              </w:rPr>
            </w:pPr>
            <w:r w:rsidRPr="00273521">
              <w:rPr>
                <w:rFonts w:asciiTheme="majorHAnsi" w:hAnsiTheme="majorHAnsi" w:cstheme="majorHAnsi"/>
                <w:b/>
              </w:rPr>
              <w:t>STT</w:t>
            </w:r>
          </w:p>
        </w:tc>
        <w:tc>
          <w:tcPr>
            <w:tcW w:w="2126" w:type="dxa"/>
            <w:vMerge w:val="restart"/>
            <w:tcBorders>
              <w:top w:val="single" w:sz="4" w:space="0" w:color="auto"/>
              <w:left w:val="single" w:sz="4" w:space="0" w:color="auto"/>
              <w:bottom w:val="nil"/>
              <w:right w:val="nil"/>
            </w:tcBorders>
            <w:shd w:val="clear" w:color="auto" w:fill="FFFFFF"/>
            <w:vAlign w:val="center"/>
          </w:tcPr>
          <w:p w:rsidR="00E123C7" w:rsidRPr="00273521" w:rsidRDefault="00E123C7" w:rsidP="00E123C7">
            <w:pPr>
              <w:jc w:val="center"/>
              <w:rPr>
                <w:rFonts w:asciiTheme="majorHAnsi" w:hAnsiTheme="majorHAnsi" w:cstheme="majorHAnsi"/>
                <w:b/>
              </w:rPr>
            </w:pPr>
            <w:r w:rsidRPr="00273521">
              <w:rPr>
                <w:rFonts w:asciiTheme="majorHAnsi" w:hAnsiTheme="majorHAnsi" w:cstheme="majorHAnsi"/>
                <w:b/>
              </w:rPr>
              <w:t>Danh mục tài sản</w:t>
            </w:r>
          </w:p>
        </w:tc>
        <w:tc>
          <w:tcPr>
            <w:tcW w:w="850" w:type="dxa"/>
            <w:vMerge w:val="restart"/>
            <w:tcBorders>
              <w:top w:val="single" w:sz="4" w:space="0" w:color="auto"/>
              <w:left w:val="single" w:sz="4" w:space="0" w:color="auto"/>
              <w:bottom w:val="nil"/>
              <w:right w:val="nil"/>
            </w:tcBorders>
            <w:shd w:val="clear" w:color="auto" w:fill="FFFFFF"/>
            <w:vAlign w:val="center"/>
          </w:tcPr>
          <w:p w:rsidR="00E123C7" w:rsidRPr="00273521" w:rsidRDefault="00E123C7" w:rsidP="00E123C7">
            <w:pPr>
              <w:jc w:val="center"/>
              <w:rPr>
                <w:rFonts w:asciiTheme="majorHAnsi" w:hAnsiTheme="majorHAnsi" w:cstheme="majorHAnsi"/>
                <w:b/>
              </w:rPr>
            </w:pPr>
            <w:r w:rsidRPr="00273521">
              <w:rPr>
                <w:rFonts w:asciiTheme="majorHAnsi" w:hAnsiTheme="majorHAnsi" w:cstheme="majorHAnsi"/>
                <w:b/>
              </w:rPr>
              <w:t>Đơn vị tính</w:t>
            </w:r>
          </w:p>
        </w:tc>
        <w:tc>
          <w:tcPr>
            <w:tcW w:w="4962" w:type="dxa"/>
            <w:gridSpan w:val="3"/>
            <w:tcBorders>
              <w:top w:val="single" w:sz="4" w:space="0" w:color="auto"/>
              <w:left w:val="single" w:sz="4" w:space="0" w:color="auto"/>
              <w:bottom w:val="nil"/>
              <w:right w:val="nil"/>
            </w:tcBorders>
            <w:shd w:val="clear" w:color="auto" w:fill="FFFFFF"/>
            <w:vAlign w:val="center"/>
          </w:tcPr>
          <w:p w:rsidR="00E123C7" w:rsidRPr="00273521" w:rsidRDefault="00E123C7" w:rsidP="00E123C7">
            <w:pPr>
              <w:jc w:val="center"/>
              <w:rPr>
                <w:rFonts w:asciiTheme="majorHAnsi" w:hAnsiTheme="majorHAnsi" w:cstheme="majorHAnsi"/>
                <w:b/>
              </w:rPr>
            </w:pPr>
            <w:r w:rsidRPr="00273521">
              <w:rPr>
                <w:rFonts w:asciiTheme="majorHAnsi" w:hAnsiTheme="majorHAnsi" w:cstheme="majorHAnsi"/>
                <w:b/>
              </w:rPr>
              <w:t>Số lượng/ Khối lượng tài sản</w:t>
            </w:r>
          </w:p>
        </w:tc>
        <w:tc>
          <w:tcPr>
            <w:tcW w:w="1134" w:type="dxa"/>
            <w:vMerge w:val="restart"/>
            <w:tcBorders>
              <w:top w:val="single" w:sz="4" w:space="0" w:color="auto"/>
              <w:left w:val="single" w:sz="4" w:space="0" w:color="auto"/>
              <w:bottom w:val="nil"/>
              <w:right w:val="single" w:sz="4" w:space="0" w:color="auto"/>
            </w:tcBorders>
            <w:shd w:val="clear" w:color="auto" w:fill="FFFFFF"/>
            <w:vAlign w:val="center"/>
          </w:tcPr>
          <w:p w:rsidR="00E123C7" w:rsidRPr="00273521" w:rsidRDefault="00E123C7" w:rsidP="00E123C7">
            <w:pPr>
              <w:jc w:val="center"/>
              <w:rPr>
                <w:rFonts w:asciiTheme="majorHAnsi" w:hAnsiTheme="majorHAnsi" w:cstheme="majorHAnsi"/>
                <w:b/>
              </w:rPr>
            </w:pPr>
            <w:r w:rsidRPr="00273521">
              <w:rPr>
                <w:rFonts w:asciiTheme="majorHAnsi" w:hAnsiTheme="majorHAnsi" w:cstheme="majorHAnsi"/>
                <w:b/>
              </w:rPr>
              <w:t>Ghi chú</w:t>
            </w:r>
          </w:p>
        </w:tc>
      </w:tr>
      <w:tr w:rsidR="00E123C7" w:rsidRPr="00BD4040" w:rsidTr="00273521">
        <w:tc>
          <w:tcPr>
            <w:tcW w:w="568" w:type="dxa"/>
            <w:vMerge/>
            <w:tcBorders>
              <w:top w:val="nil"/>
              <w:left w:val="single" w:sz="4" w:space="0" w:color="auto"/>
              <w:bottom w:val="nil"/>
              <w:right w:val="nil"/>
            </w:tcBorders>
            <w:shd w:val="clear" w:color="auto" w:fill="FFFFFF"/>
          </w:tcPr>
          <w:p w:rsidR="00E123C7" w:rsidRPr="00BD4040" w:rsidRDefault="00E123C7" w:rsidP="00E123C7">
            <w:pPr>
              <w:jc w:val="both"/>
              <w:rPr>
                <w:rFonts w:asciiTheme="majorHAnsi" w:hAnsiTheme="majorHAnsi" w:cstheme="majorHAnsi"/>
                <w:sz w:val="28"/>
                <w:szCs w:val="28"/>
              </w:rPr>
            </w:pPr>
          </w:p>
        </w:tc>
        <w:tc>
          <w:tcPr>
            <w:tcW w:w="2126" w:type="dxa"/>
            <w:vMerge/>
            <w:tcBorders>
              <w:top w:val="nil"/>
              <w:left w:val="single" w:sz="4" w:space="0" w:color="auto"/>
              <w:bottom w:val="nil"/>
              <w:right w:val="nil"/>
            </w:tcBorders>
            <w:shd w:val="clear" w:color="auto" w:fill="FFFFFF"/>
          </w:tcPr>
          <w:p w:rsidR="00E123C7" w:rsidRPr="00BD4040" w:rsidRDefault="00E123C7" w:rsidP="00E123C7">
            <w:pPr>
              <w:jc w:val="both"/>
              <w:rPr>
                <w:rFonts w:asciiTheme="majorHAnsi" w:hAnsiTheme="majorHAnsi" w:cstheme="majorHAnsi"/>
                <w:sz w:val="28"/>
                <w:szCs w:val="28"/>
              </w:rPr>
            </w:pPr>
          </w:p>
        </w:tc>
        <w:tc>
          <w:tcPr>
            <w:tcW w:w="850" w:type="dxa"/>
            <w:vMerge/>
            <w:tcBorders>
              <w:top w:val="nil"/>
              <w:left w:val="single" w:sz="4" w:space="0" w:color="auto"/>
              <w:bottom w:val="nil"/>
              <w:right w:val="nil"/>
            </w:tcBorders>
            <w:shd w:val="clear" w:color="auto" w:fill="FFFFFF"/>
          </w:tcPr>
          <w:p w:rsidR="00E123C7" w:rsidRPr="00BD4040" w:rsidRDefault="00E123C7" w:rsidP="00E123C7">
            <w:pPr>
              <w:jc w:val="both"/>
              <w:rPr>
                <w:rFonts w:asciiTheme="majorHAnsi" w:hAnsiTheme="majorHAnsi" w:cstheme="majorHAnsi"/>
                <w:b/>
                <w:sz w:val="28"/>
                <w:szCs w:val="28"/>
              </w:rPr>
            </w:pPr>
          </w:p>
        </w:tc>
        <w:tc>
          <w:tcPr>
            <w:tcW w:w="1843" w:type="dxa"/>
            <w:tcBorders>
              <w:top w:val="single" w:sz="4" w:space="0" w:color="auto"/>
              <w:left w:val="single" w:sz="4" w:space="0" w:color="auto"/>
              <w:bottom w:val="nil"/>
              <w:right w:val="nil"/>
            </w:tcBorders>
            <w:shd w:val="clear" w:color="auto" w:fill="FFFFFF"/>
          </w:tcPr>
          <w:p w:rsidR="00E123C7" w:rsidRPr="00273521" w:rsidRDefault="00E123C7" w:rsidP="00E123C7">
            <w:pPr>
              <w:jc w:val="center"/>
              <w:rPr>
                <w:rFonts w:asciiTheme="majorHAnsi" w:hAnsiTheme="majorHAnsi" w:cstheme="majorHAnsi"/>
                <w:b/>
              </w:rPr>
            </w:pPr>
            <w:r w:rsidRPr="00273521">
              <w:rPr>
                <w:rFonts w:asciiTheme="majorHAnsi" w:hAnsiTheme="majorHAnsi" w:cstheme="majorHAnsi"/>
                <w:b/>
              </w:rPr>
              <w:t>Theo sổ kế toán</w:t>
            </w:r>
          </w:p>
        </w:tc>
        <w:tc>
          <w:tcPr>
            <w:tcW w:w="1843" w:type="dxa"/>
            <w:tcBorders>
              <w:top w:val="single" w:sz="4" w:space="0" w:color="auto"/>
              <w:left w:val="single" w:sz="4" w:space="0" w:color="auto"/>
              <w:bottom w:val="nil"/>
              <w:right w:val="nil"/>
            </w:tcBorders>
            <w:shd w:val="clear" w:color="auto" w:fill="FFFFFF"/>
          </w:tcPr>
          <w:p w:rsidR="00E123C7" w:rsidRPr="00273521" w:rsidRDefault="00E123C7" w:rsidP="00E123C7">
            <w:pPr>
              <w:jc w:val="center"/>
              <w:rPr>
                <w:rFonts w:asciiTheme="majorHAnsi" w:hAnsiTheme="majorHAnsi" w:cstheme="majorHAnsi"/>
                <w:b/>
              </w:rPr>
            </w:pPr>
            <w:r w:rsidRPr="00273521">
              <w:rPr>
                <w:rFonts w:asciiTheme="majorHAnsi" w:hAnsiTheme="majorHAnsi" w:cstheme="majorHAnsi"/>
                <w:b/>
              </w:rPr>
              <w:t>Thực tế kiểm kê</w:t>
            </w:r>
          </w:p>
        </w:tc>
        <w:tc>
          <w:tcPr>
            <w:tcW w:w="1276" w:type="dxa"/>
            <w:tcBorders>
              <w:top w:val="single" w:sz="4" w:space="0" w:color="auto"/>
              <w:left w:val="single" w:sz="4" w:space="0" w:color="auto"/>
              <w:bottom w:val="nil"/>
              <w:right w:val="nil"/>
            </w:tcBorders>
            <w:shd w:val="clear" w:color="auto" w:fill="FFFFFF"/>
          </w:tcPr>
          <w:p w:rsidR="00E123C7" w:rsidRPr="00273521" w:rsidRDefault="00E123C7" w:rsidP="00E123C7">
            <w:pPr>
              <w:jc w:val="center"/>
              <w:rPr>
                <w:rFonts w:asciiTheme="majorHAnsi" w:hAnsiTheme="majorHAnsi" w:cstheme="majorHAnsi"/>
                <w:b/>
              </w:rPr>
            </w:pPr>
            <w:r w:rsidRPr="00273521">
              <w:rPr>
                <w:rFonts w:asciiTheme="majorHAnsi" w:hAnsiTheme="majorHAnsi" w:cstheme="majorHAnsi"/>
                <w:b/>
              </w:rPr>
              <w:t>Chênh lệch</w:t>
            </w:r>
          </w:p>
        </w:tc>
        <w:tc>
          <w:tcPr>
            <w:tcW w:w="1134" w:type="dxa"/>
            <w:vMerge/>
            <w:tcBorders>
              <w:top w:val="nil"/>
              <w:left w:val="single" w:sz="4" w:space="0" w:color="auto"/>
              <w:bottom w:val="nil"/>
              <w:right w:val="single" w:sz="4" w:space="0" w:color="auto"/>
            </w:tcBorders>
            <w:shd w:val="clear" w:color="auto" w:fill="FFFFFF"/>
          </w:tcPr>
          <w:p w:rsidR="00E123C7" w:rsidRPr="00BD4040" w:rsidRDefault="00E123C7" w:rsidP="00E123C7">
            <w:pPr>
              <w:jc w:val="center"/>
              <w:rPr>
                <w:rFonts w:asciiTheme="majorHAnsi" w:hAnsiTheme="majorHAnsi" w:cstheme="majorHAnsi"/>
                <w:sz w:val="28"/>
                <w:szCs w:val="28"/>
              </w:rPr>
            </w:pPr>
          </w:p>
        </w:tc>
      </w:tr>
      <w:tr w:rsidR="00E123C7" w:rsidRPr="00BD4040" w:rsidTr="00273521">
        <w:tc>
          <w:tcPr>
            <w:tcW w:w="568" w:type="dxa"/>
            <w:tcBorders>
              <w:top w:val="single" w:sz="4" w:space="0" w:color="auto"/>
              <w:left w:val="single" w:sz="4" w:space="0" w:color="auto"/>
              <w:bottom w:val="nil"/>
              <w:right w:val="nil"/>
            </w:tcBorders>
            <w:shd w:val="clear" w:color="auto" w:fill="FFFFFF"/>
            <w:vAlign w:val="center"/>
          </w:tcPr>
          <w:p w:rsidR="00E123C7" w:rsidRPr="00F4541A" w:rsidRDefault="00E123C7" w:rsidP="00E123C7">
            <w:pPr>
              <w:jc w:val="center"/>
              <w:rPr>
                <w:rFonts w:asciiTheme="majorHAnsi" w:hAnsiTheme="majorHAnsi" w:cstheme="majorHAnsi"/>
                <w:b/>
              </w:rPr>
            </w:pPr>
            <w:r w:rsidRPr="00F4541A">
              <w:rPr>
                <w:rFonts w:asciiTheme="majorHAnsi" w:hAnsiTheme="majorHAnsi" w:cstheme="majorHAnsi"/>
                <w:b/>
              </w:rPr>
              <w:t>I</w:t>
            </w:r>
          </w:p>
        </w:tc>
        <w:tc>
          <w:tcPr>
            <w:tcW w:w="2126" w:type="dxa"/>
            <w:tcBorders>
              <w:top w:val="single" w:sz="4" w:space="0" w:color="auto"/>
              <w:left w:val="single" w:sz="4" w:space="0" w:color="auto"/>
              <w:bottom w:val="nil"/>
              <w:right w:val="nil"/>
            </w:tcBorders>
            <w:shd w:val="clear" w:color="auto" w:fill="FFFFFF"/>
          </w:tcPr>
          <w:p w:rsidR="00E123C7" w:rsidRPr="00F4541A" w:rsidRDefault="00E123C7" w:rsidP="00E123C7">
            <w:pPr>
              <w:jc w:val="both"/>
              <w:rPr>
                <w:rFonts w:asciiTheme="majorHAnsi" w:hAnsiTheme="majorHAnsi" w:cstheme="majorHAnsi"/>
                <w:b/>
              </w:rPr>
            </w:pPr>
            <w:r w:rsidRPr="00F4541A">
              <w:rPr>
                <w:rFonts w:asciiTheme="majorHAnsi" w:hAnsiTheme="majorHAnsi" w:cstheme="majorHAnsi"/>
                <w:b/>
              </w:rPr>
              <w:t>Tài sản được trang bị để thực hiện nhiệm vụ KHCN</w:t>
            </w:r>
          </w:p>
        </w:tc>
        <w:tc>
          <w:tcPr>
            <w:tcW w:w="850" w:type="dxa"/>
            <w:tcBorders>
              <w:top w:val="single" w:sz="4" w:space="0" w:color="auto"/>
              <w:left w:val="single" w:sz="4" w:space="0" w:color="auto"/>
              <w:bottom w:val="nil"/>
              <w:right w:val="nil"/>
            </w:tcBorders>
            <w:shd w:val="clear" w:color="auto" w:fill="FFFFFF"/>
          </w:tcPr>
          <w:p w:rsidR="00E123C7" w:rsidRPr="00BD4040" w:rsidRDefault="00E123C7" w:rsidP="00E123C7">
            <w:pPr>
              <w:jc w:val="both"/>
              <w:rPr>
                <w:rFonts w:asciiTheme="majorHAnsi" w:hAnsiTheme="majorHAnsi" w:cstheme="majorHAnsi"/>
                <w:sz w:val="28"/>
                <w:szCs w:val="28"/>
              </w:rPr>
            </w:pPr>
          </w:p>
        </w:tc>
        <w:tc>
          <w:tcPr>
            <w:tcW w:w="1843" w:type="dxa"/>
            <w:tcBorders>
              <w:top w:val="single" w:sz="4" w:space="0" w:color="auto"/>
              <w:left w:val="single" w:sz="4" w:space="0" w:color="auto"/>
              <w:bottom w:val="nil"/>
              <w:right w:val="nil"/>
            </w:tcBorders>
            <w:shd w:val="clear" w:color="auto" w:fill="FFFFFF"/>
          </w:tcPr>
          <w:p w:rsidR="00E123C7" w:rsidRPr="00BD4040" w:rsidRDefault="00E123C7" w:rsidP="00E123C7">
            <w:pPr>
              <w:jc w:val="both"/>
              <w:rPr>
                <w:rFonts w:asciiTheme="majorHAnsi" w:hAnsiTheme="majorHAnsi" w:cstheme="majorHAnsi"/>
                <w:sz w:val="28"/>
                <w:szCs w:val="28"/>
              </w:rPr>
            </w:pPr>
          </w:p>
        </w:tc>
        <w:tc>
          <w:tcPr>
            <w:tcW w:w="1843" w:type="dxa"/>
            <w:tcBorders>
              <w:top w:val="single" w:sz="4" w:space="0" w:color="auto"/>
              <w:left w:val="single" w:sz="4" w:space="0" w:color="auto"/>
              <w:bottom w:val="nil"/>
              <w:right w:val="nil"/>
            </w:tcBorders>
            <w:shd w:val="clear" w:color="auto" w:fill="FFFFFF"/>
          </w:tcPr>
          <w:p w:rsidR="00E123C7" w:rsidRPr="00BD4040" w:rsidRDefault="00E123C7" w:rsidP="00E123C7">
            <w:pPr>
              <w:jc w:val="both"/>
              <w:rPr>
                <w:rFonts w:asciiTheme="majorHAnsi" w:hAnsiTheme="majorHAnsi" w:cstheme="majorHAnsi"/>
                <w:sz w:val="28"/>
                <w:szCs w:val="28"/>
              </w:rPr>
            </w:pPr>
          </w:p>
        </w:tc>
        <w:tc>
          <w:tcPr>
            <w:tcW w:w="1276" w:type="dxa"/>
            <w:tcBorders>
              <w:top w:val="single" w:sz="4" w:space="0" w:color="auto"/>
              <w:left w:val="single" w:sz="4" w:space="0" w:color="auto"/>
              <w:bottom w:val="nil"/>
              <w:right w:val="nil"/>
            </w:tcBorders>
            <w:shd w:val="clear" w:color="auto" w:fill="FFFFFF"/>
          </w:tcPr>
          <w:p w:rsidR="00E123C7" w:rsidRPr="00BD4040" w:rsidRDefault="00E123C7" w:rsidP="00E123C7">
            <w:pPr>
              <w:jc w:val="both"/>
              <w:rPr>
                <w:rFonts w:asciiTheme="majorHAnsi" w:hAnsiTheme="majorHAnsi" w:cstheme="majorHAnsi"/>
                <w:sz w:val="28"/>
                <w:szCs w:val="28"/>
              </w:rPr>
            </w:pPr>
          </w:p>
        </w:tc>
        <w:tc>
          <w:tcPr>
            <w:tcW w:w="1134" w:type="dxa"/>
            <w:tcBorders>
              <w:top w:val="single" w:sz="4" w:space="0" w:color="auto"/>
              <w:left w:val="single" w:sz="4" w:space="0" w:color="auto"/>
              <w:bottom w:val="nil"/>
              <w:right w:val="single" w:sz="4" w:space="0" w:color="auto"/>
            </w:tcBorders>
            <w:shd w:val="clear" w:color="auto" w:fill="FFFFFF"/>
          </w:tcPr>
          <w:p w:rsidR="00E123C7" w:rsidRPr="00BD4040" w:rsidRDefault="00E123C7" w:rsidP="00E123C7">
            <w:pPr>
              <w:jc w:val="both"/>
              <w:rPr>
                <w:rFonts w:asciiTheme="majorHAnsi" w:hAnsiTheme="majorHAnsi" w:cstheme="majorHAnsi"/>
                <w:sz w:val="28"/>
                <w:szCs w:val="28"/>
              </w:rPr>
            </w:pPr>
          </w:p>
        </w:tc>
      </w:tr>
      <w:tr w:rsidR="00E123C7" w:rsidRPr="00BD4040" w:rsidTr="00273521">
        <w:tc>
          <w:tcPr>
            <w:tcW w:w="568" w:type="dxa"/>
            <w:tcBorders>
              <w:top w:val="single" w:sz="4" w:space="0" w:color="auto"/>
              <w:left w:val="single" w:sz="4" w:space="0" w:color="auto"/>
              <w:bottom w:val="nil"/>
              <w:right w:val="nil"/>
            </w:tcBorders>
            <w:shd w:val="clear" w:color="auto" w:fill="FFFFFF"/>
            <w:vAlign w:val="center"/>
          </w:tcPr>
          <w:p w:rsidR="00E123C7" w:rsidRPr="00273521" w:rsidRDefault="00E123C7" w:rsidP="00E123C7">
            <w:pPr>
              <w:jc w:val="center"/>
              <w:rPr>
                <w:rFonts w:asciiTheme="majorHAnsi" w:hAnsiTheme="majorHAnsi" w:cstheme="majorHAnsi"/>
              </w:rPr>
            </w:pPr>
            <w:r w:rsidRPr="00273521">
              <w:rPr>
                <w:rFonts w:asciiTheme="majorHAnsi" w:hAnsiTheme="majorHAnsi" w:cstheme="majorHAnsi"/>
              </w:rPr>
              <w:t>1</w:t>
            </w:r>
          </w:p>
        </w:tc>
        <w:tc>
          <w:tcPr>
            <w:tcW w:w="2126" w:type="dxa"/>
            <w:tcBorders>
              <w:top w:val="single" w:sz="4" w:space="0" w:color="auto"/>
              <w:left w:val="single" w:sz="4" w:space="0" w:color="auto"/>
              <w:bottom w:val="nil"/>
              <w:right w:val="nil"/>
            </w:tcBorders>
            <w:shd w:val="clear" w:color="auto" w:fill="FFFFFF"/>
          </w:tcPr>
          <w:p w:rsidR="00E123C7" w:rsidRPr="00273521" w:rsidRDefault="00B1452E" w:rsidP="00E123C7">
            <w:pPr>
              <w:jc w:val="both"/>
              <w:rPr>
                <w:rFonts w:asciiTheme="majorHAnsi" w:hAnsiTheme="majorHAnsi" w:cstheme="majorHAnsi"/>
              </w:rPr>
            </w:pPr>
            <w:r w:rsidRPr="00273521">
              <w:rPr>
                <w:rFonts w:asciiTheme="majorHAnsi" w:hAnsiTheme="majorHAnsi" w:cstheme="majorHAnsi"/>
              </w:rPr>
              <w:t>Tài sản 1</w:t>
            </w:r>
          </w:p>
        </w:tc>
        <w:tc>
          <w:tcPr>
            <w:tcW w:w="850" w:type="dxa"/>
            <w:tcBorders>
              <w:top w:val="single" w:sz="4" w:space="0" w:color="auto"/>
              <w:left w:val="single" w:sz="4" w:space="0" w:color="auto"/>
              <w:bottom w:val="nil"/>
              <w:right w:val="nil"/>
            </w:tcBorders>
            <w:shd w:val="clear" w:color="auto" w:fill="FFFFFF"/>
          </w:tcPr>
          <w:p w:rsidR="00E123C7" w:rsidRPr="00BD4040" w:rsidRDefault="00E123C7" w:rsidP="00E123C7">
            <w:pPr>
              <w:jc w:val="both"/>
              <w:rPr>
                <w:rFonts w:asciiTheme="majorHAnsi" w:hAnsiTheme="majorHAnsi" w:cstheme="majorHAnsi"/>
                <w:sz w:val="28"/>
                <w:szCs w:val="28"/>
              </w:rPr>
            </w:pPr>
          </w:p>
        </w:tc>
        <w:tc>
          <w:tcPr>
            <w:tcW w:w="1843" w:type="dxa"/>
            <w:tcBorders>
              <w:top w:val="single" w:sz="4" w:space="0" w:color="auto"/>
              <w:left w:val="single" w:sz="4" w:space="0" w:color="auto"/>
              <w:bottom w:val="nil"/>
              <w:right w:val="nil"/>
            </w:tcBorders>
            <w:shd w:val="clear" w:color="auto" w:fill="FFFFFF"/>
          </w:tcPr>
          <w:p w:rsidR="00E123C7" w:rsidRPr="00BD4040" w:rsidRDefault="00E123C7" w:rsidP="00E123C7">
            <w:pPr>
              <w:jc w:val="both"/>
              <w:rPr>
                <w:rFonts w:asciiTheme="majorHAnsi" w:hAnsiTheme="majorHAnsi" w:cstheme="majorHAnsi"/>
                <w:sz w:val="28"/>
                <w:szCs w:val="28"/>
              </w:rPr>
            </w:pPr>
          </w:p>
        </w:tc>
        <w:tc>
          <w:tcPr>
            <w:tcW w:w="1843" w:type="dxa"/>
            <w:tcBorders>
              <w:top w:val="single" w:sz="4" w:space="0" w:color="auto"/>
              <w:left w:val="single" w:sz="4" w:space="0" w:color="auto"/>
              <w:bottom w:val="nil"/>
              <w:right w:val="nil"/>
            </w:tcBorders>
            <w:shd w:val="clear" w:color="auto" w:fill="FFFFFF"/>
          </w:tcPr>
          <w:p w:rsidR="00E123C7" w:rsidRPr="00BD4040" w:rsidRDefault="00E123C7" w:rsidP="00E123C7">
            <w:pPr>
              <w:jc w:val="both"/>
              <w:rPr>
                <w:rFonts w:asciiTheme="majorHAnsi" w:hAnsiTheme="majorHAnsi" w:cstheme="majorHAnsi"/>
                <w:sz w:val="28"/>
                <w:szCs w:val="28"/>
              </w:rPr>
            </w:pPr>
          </w:p>
        </w:tc>
        <w:tc>
          <w:tcPr>
            <w:tcW w:w="1276" w:type="dxa"/>
            <w:tcBorders>
              <w:top w:val="single" w:sz="4" w:space="0" w:color="auto"/>
              <w:left w:val="single" w:sz="4" w:space="0" w:color="auto"/>
              <w:bottom w:val="nil"/>
              <w:right w:val="nil"/>
            </w:tcBorders>
            <w:shd w:val="clear" w:color="auto" w:fill="FFFFFF"/>
          </w:tcPr>
          <w:p w:rsidR="00E123C7" w:rsidRPr="00BD4040" w:rsidRDefault="00E123C7" w:rsidP="00E123C7">
            <w:pPr>
              <w:jc w:val="both"/>
              <w:rPr>
                <w:rFonts w:asciiTheme="majorHAnsi" w:hAnsiTheme="majorHAnsi" w:cstheme="majorHAnsi"/>
                <w:sz w:val="28"/>
                <w:szCs w:val="28"/>
              </w:rPr>
            </w:pPr>
          </w:p>
        </w:tc>
        <w:tc>
          <w:tcPr>
            <w:tcW w:w="1134" w:type="dxa"/>
            <w:tcBorders>
              <w:top w:val="single" w:sz="4" w:space="0" w:color="auto"/>
              <w:left w:val="single" w:sz="4" w:space="0" w:color="auto"/>
              <w:bottom w:val="nil"/>
              <w:right w:val="single" w:sz="4" w:space="0" w:color="auto"/>
            </w:tcBorders>
            <w:shd w:val="clear" w:color="auto" w:fill="FFFFFF"/>
          </w:tcPr>
          <w:p w:rsidR="00E123C7" w:rsidRPr="00BD4040" w:rsidRDefault="00E123C7" w:rsidP="00E123C7">
            <w:pPr>
              <w:jc w:val="both"/>
              <w:rPr>
                <w:rFonts w:asciiTheme="majorHAnsi" w:hAnsiTheme="majorHAnsi" w:cstheme="majorHAnsi"/>
                <w:sz w:val="28"/>
                <w:szCs w:val="28"/>
              </w:rPr>
            </w:pPr>
          </w:p>
        </w:tc>
      </w:tr>
      <w:tr w:rsidR="00B1452E" w:rsidRPr="00BD4040" w:rsidTr="00273521">
        <w:tc>
          <w:tcPr>
            <w:tcW w:w="568" w:type="dxa"/>
            <w:tcBorders>
              <w:top w:val="single" w:sz="4" w:space="0" w:color="auto"/>
              <w:left w:val="single" w:sz="4" w:space="0" w:color="auto"/>
              <w:bottom w:val="nil"/>
              <w:right w:val="nil"/>
            </w:tcBorders>
            <w:shd w:val="clear" w:color="auto" w:fill="FFFFFF"/>
            <w:vAlign w:val="center"/>
          </w:tcPr>
          <w:p w:rsidR="00B1452E" w:rsidRPr="00273521" w:rsidRDefault="00B1452E" w:rsidP="00E123C7">
            <w:pPr>
              <w:jc w:val="center"/>
              <w:rPr>
                <w:rFonts w:asciiTheme="majorHAnsi" w:hAnsiTheme="majorHAnsi" w:cstheme="majorHAnsi"/>
              </w:rPr>
            </w:pPr>
            <w:r w:rsidRPr="00273521">
              <w:rPr>
                <w:rFonts w:asciiTheme="majorHAnsi" w:hAnsiTheme="majorHAnsi" w:cstheme="majorHAnsi"/>
              </w:rPr>
              <w:t>2</w:t>
            </w:r>
          </w:p>
        </w:tc>
        <w:tc>
          <w:tcPr>
            <w:tcW w:w="2126" w:type="dxa"/>
            <w:tcBorders>
              <w:top w:val="single" w:sz="4" w:space="0" w:color="auto"/>
              <w:left w:val="single" w:sz="4" w:space="0" w:color="auto"/>
              <w:bottom w:val="nil"/>
              <w:right w:val="nil"/>
            </w:tcBorders>
            <w:shd w:val="clear" w:color="auto" w:fill="FFFFFF"/>
          </w:tcPr>
          <w:p w:rsidR="00B1452E" w:rsidRPr="00273521" w:rsidRDefault="00B1452E" w:rsidP="00E123C7">
            <w:pPr>
              <w:jc w:val="both"/>
              <w:rPr>
                <w:rFonts w:asciiTheme="majorHAnsi" w:hAnsiTheme="majorHAnsi" w:cstheme="majorHAnsi"/>
              </w:rPr>
            </w:pPr>
            <w:r w:rsidRPr="00273521">
              <w:rPr>
                <w:rFonts w:asciiTheme="majorHAnsi" w:hAnsiTheme="majorHAnsi" w:cstheme="majorHAnsi"/>
              </w:rPr>
              <w:t>Tài sản 2</w:t>
            </w:r>
          </w:p>
        </w:tc>
        <w:tc>
          <w:tcPr>
            <w:tcW w:w="850" w:type="dxa"/>
            <w:tcBorders>
              <w:top w:val="single" w:sz="4" w:space="0" w:color="auto"/>
              <w:left w:val="single" w:sz="4" w:space="0" w:color="auto"/>
              <w:bottom w:val="nil"/>
              <w:right w:val="nil"/>
            </w:tcBorders>
            <w:shd w:val="clear" w:color="auto" w:fill="FFFFFF"/>
          </w:tcPr>
          <w:p w:rsidR="00B1452E" w:rsidRPr="00BD4040" w:rsidRDefault="00B1452E" w:rsidP="00E123C7">
            <w:pPr>
              <w:jc w:val="both"/>
              <w:rPr>
                <w:rFonts w:asciiTheme="majorHAnsi" w:hAnsiTheme="majorHAnsi" w:cstheme="majorHAnsi"/>
                <w:sz w:val="28"/>
                <w:szCs w:val="28"/>
              </w:rPr>
            </w:pPr>
          </w:p>
        </w:tc>
        <w:tc>
          <w:tcPr>
            <w:tcW w:w="1843" w:type="dxa"/>
            <w:tcBorders>
              <w:top w:val="single" w:sz="4" w:space="0" w:color="auto"/>
              <w:left w:val="single" w:sz="4" w:space="0" w:color="auto"/>
              <w:bottom w:val="nil"/>
              <w:right w:val="nil"/>
            </w:tcBorders>
            <w:shd w:val="clear" w:color="auto" w:fill="FFFFFF"/>
          </w:tcPr>
          <w:p w:rsidR="00B1452E" w:rsidRPr="00BD4040" w:rsidRDefault="00B1452E" w:rsidP="00E123C7">
            <w:pPr>
              <w:jc w:val="both"/>
              <w:rPr>
                <w:rFonts w:asciiTheme="majorHAnsi" w:hAnsiTheme="majorHAnsi" w:cstheme="majorHAnsi"/>
                <w:sz w:val="28"/>
                <w:szCs w:val="28"/>
              </w:rPr>
            </w:pPr>
          </w:p>
        </w:tc>
        <w:tc>
          <w:tcPr>
            <w:tcW w:w="1843" w:type="dxa"/>
            <w:tcBorders>
              <w:top w:val="single" w:sz="4" w:space="0" w:color="auto"/>
              <w:left w:val="single" w:sz="4" w:space="0" w:color="auto"/>
              <w:bottom w:val="nil"/>
              <w:right w:val="nil"/>
            </w:tcBorders>
            <w:shd w:val="clear" w:color="auto" w:fill="FFFFFF"/>
          </w:tcPr>
          <w:p w:rsidR="00B1452E" w:rsidRPr="00BD4040" w:rsidRDefault="00B1452E" w:rsidP="00E123C7">
            <w:pPr>
              <w:jc w:val="both"/>
              <w:rPr>
                <w:rFonts w:asciiTheme="majorHAnsi" w:hAnsiTheme="majorHAnsi" w:cstheme="majorHAnsi"/>
                <w:sz w:val="28"/>
                <w:szCs w:val="28"/>
              </w:rPr>
            </w:pPr>
          </w:p>
        </w:tc>
        <w:tc>
          <w:tcPr>
            <w:tcW w:w="1276" w:type="dxa"/>
            <w:tcBorders>
              <w:top w:val="single" w:sz="4" w:space="0" w:color="auto"/>
              <w:left w:val="single" w:sz="4" w:space="0" w:color="auto"/>
              <w:bottom w:val="nil"/>
              <w:right w:val="nil"/>
            </w:tcBorders>
            <w:shd w:val="clear" w:color="auto" w:fill="FFFFFF"/>
          </w:tcPr>
          <w:p w:rsidR="00B1452E" w:rsidRPr="00BD4040" w:rsidRDefault="00B1452E" w:rsidP="00E123C7">
            <w:pPr>
              <w:jc w:val="both"/>
              <w:rPr>
                <w:rFonts w:asciiTheme="majorHAnsi" w:hAnsiTheme="majorHAnsi" w:cstheme="majorHAnsi"/>
                <w:sz w:val="28"/>
                <w:szCs w:val="28"/>
              </w:rPr>
            </w:pPr>
          </w:p>
        </w:tc>
        <w:tc>
          <w:tcPr>
            <w:tcW w:w="1134" w:type="dxa"/>
            <w:tcBorders>
              <w:top w:val="single" w:sz="4" w:space="0" w:color="auto"/>
              <w:left w:val="single" w:sz="4" w:space="0" w:color="auto"/>
              <w:bottom w:val="nil"/>
              <w:right w:val="single" w:sz="4" w:space="0" w:color="auto"/>
            </w:tcBorders>
            <w:shd w:val="clear" w:color="auto" w:fill="FFFFFF"/>
          </w:tcPr>
          <w:p w:rsidR="00B1452E" w:rsidRPr="00BD4040" w:rsidRDefault="00B1452E" w:rsidP="00E123C7">
            <w:pPr>
              <w:jc w:val="both"/>
              <w:rPr>
                <w:rFonts w:asciiTheme="majorHAnsi" w:hAnsiTheme="majorHAnsi" w:cstheme="majorHAnsi"/>
                <w:sz w:val="28"/>
                <w:szCs w:val="28"/>
              </w:rPr>
            </w:pPr>
          </w:p>
        </w:tc>
      </w:tr>
      <w:tr w:rsidR="00E123C7" w:rsidRPr="00BD4040" w:rsidTr="00273521">
        <w:tc>
          <w:tcPr>
            <w:tcW w:w="568" w:type="dxa"/>
            <w:tcBorders>
              <w:top w:val="single" w:sz="4" w:space="0" w:color="auto"/>
              <w:left w:val="single" w:sz="4" w:space="0" w:color="auto"/>
              <w:bottom w:val="nil"/>
              <w:right w:val="nil"/>
            </w:tcBorders>
            <w:shd w:val="clear" w:color="auto" w:fill="FFFFFF"/>
            <w:vAlign w:val="center"/>
          </w:tcPr>
          <w:p w:rsidR="00E123C7" w:rsidRPr="00F4541A" w:rsidRDefault="00E123C7" w:rsidP="00E123C7">
            <w:pPr>
              <w:jc w:val="center"/>
              <w:rPr>
                <w:rFonts w:asciiTheme="majorHAnsi" w:hAnsiTheme="majorHAnsi" w:cstheme="majorHAnsi"/>
              </w:rPr>
            </w:pPr>
          </w:p>
        </w:tc>
        <w:tc>
          <w:tcPr>
            <w:tcW w:w="2126" w:type="dxa"/>
            <w:tcBorders>
              <w:top w:val="single" w:sz="4" w:space="0" w:color="auto"/>
              <w:left w:val="single" w:sz="4" w:space="0" w:color="auto"/>
              <w:bottom w:val="nil"/>
              <w:right w:val="nil"/>
            </w:tcBorders>
            <w:shd w:val="clear" w:color="auto" w:fill="FFFFFF"/>
          </w:tcPr>
          <w:p w:rsidR="00E123C7" w:rsidRPr="00BD4040" w:rsidRDefault="00E123C7" w:rsidP="00E123C7">
            <w:pPr>
              <w:jc w:val="both"/>
              <w:rPr>
                <w:rFonts w:asciiTheme="majorHAnsi" w:hAnsiTheme="majorHAnsi" w:cstheme="majorHAnsi"/>
                <w:sz w:val="28"/>
                <w:szCs w:val="28"/>
              </w:rPr>
            </w:pPr>
            <w:r w:rsidRPr="00BD4040">
              <w:rPr>
                <w:rFonts w:asciiTheme="majorHAnsi" w:hAnsiTheme="majorHAnsi" w:cstheme="majorHAnsi"/>
                <w:sz w:val="28"/>
                <w:szCs w:val="28"/>
              </w:rPr>
              <w:t>…………….</w:t>
            </w:r>
          </w:p>
        </w:tc>
        <w:tc>
          <w:tcPr>
            <w:tcW w:w="850" w:type="dxa"/>
            <w:tcBorders>
              <w:top w:val="single" w:sz="4" w:space="0" w:color="auto"/>
              <w:left w:val="single" w:sz="4" w:space="0" w:color="auto"/>
              <w:bottom w:val="nil"/>
              <w:right w:val="nil"/>
            </w:tcBorders>
            <w:shd w:val="clear" w:color="auto" w:fill="FFFFFF"/>
          </w:tcPr>
          <w:p w:rsidR="00E123C7" w:rsidRPr="00BD4040" w:rsidRDefault="00E123C7" w:rsidP="00E123C7">
            <w:pPr>
              <w:jc w:val="both"/>
              <w:rPr>
                <w:rFonts w:asciiTheme="majorHAnsi" w:hAnsiTheme="majorHAnsi" w:cstheme="majorHAnsi"/>
                <w:sz w:val="28"/>
                <w:szCs w:val="28"/>
              </w:rPr>
            </w:pPr>
          </w:p>
        </w:tc>
        <w:tc>
          <w:tcPr>
            <w:tcW w:w="1843" w:type="dxa"/>
            <w:tcBorders>
              <w:top w:val="single" w:sz="4" w:space="0" w:color="auto"/>
              <w:left w:val="single" w:sz="4" w:space="0" w:color="auto"/>
              <w:bottom w:val="nil"/>
              <w:right w:val="nil"/>
            </w:tcBorders>
            <w:shd w:val="clear" w:color="auto" w:fill="FFFFFF"/>
          </w:tcPr>
          <w:p w:rsidR="00E123C7" w:rsidRPr="00BD4040" w:rsidRDefault="00E123C7" w:rsidP="00E123C7">
            <w:pPr>
              <w:jc w:val="both"/>
              <w:rPr>
                <w:rFonts w:asciiTheme="majorHAnsi" w:hAnsiTheme="majorHAnsi" w:cstheme="majorHAnsi"/>
                <w:sz w:val="28"/>
                <w:szCs w:val="28"/>
              </w:rPr>
            </w:pPr>
          </w:p>
        </w:tc>
        <w:tc>
          <w:tcPr>
            <w:tcW w:w="1843" w:type="dxa"/>
            <w:tcBorders>
              <w:top w:val="single" w:sz="4" w:space="0" w:color="auto"/>
              <w:left w:val="single" w:sz="4" w:space="0" w:color="auto"/>
              <w:bottom w:val="nil"/>
              <w:right w:val="nil"/>
            </w:tcBorders>
            <w:shd w:val="clear" w:color="auto" w:fill="FFFFFF"/>
          </w:tcPr>
          <w:p w:rsidR="00E123C7" w:rsidRPr="00BD4040" w:rsidRDefault="00E123C7" w:rsidP="00E123C7">
            <w:pPr>
              <w:jc w:val="both"/>
              <w:rPr>
                <w:rFonts w:asciiTheme="majorHAnsi" w:hAnsiTheme="majorHAnsi" w:cstheme="majorHAnsi"/>
                <w:sz w:val="28"/>
                <w:szCs w:val="28"/>
              </w:rPr>
            </w:pPr>
          </w:p>
        </w:tc>
        <w:tc>
          <w:tcPr>
            <w:tcW w:w="1276" w:type="dxa"/>
            <w:tcBorders>
              <w:top w:val="single" w:sz="4" w:space="0" w:color="auto"/>
              <w:left w:val="single" w:sz="4" w:space="0" w:color="auto"/>
              <w:bottom w:val="nil"/>
              <w:right w:val="nil"/>
            </w:tcBorders>
            <w:shd w:val="clear" w:color="auto" w:fill="FFFFFF"/>
          </w:tcPr>
          <w:p w:rsidR="00E123C7" w:rsidRPr="00BD4040" w:rsidRDefault="00E123C7" w:rsidP="00E123C7">
            <w:pPr>
              <w:jc w:val="both"/>
              <w:rPr>
                <w:rFonts w:asciiTheme="majorHAnsi" w:hAnsiTheme="majorHAnsi" w:cstheme="majorHAnsi"/>
                <w:sz w:val="28"/>
                <w:szCs w:val="28"/>
              </w:rPr>
            </w:pPr>
          </w:p>
        </w:tc>
        <w:tc>
          <w:tcPr>
            <w:tcW w:w="1134" w:type="dxa"/>
            <w:tcBorders>
              <w:top w:val="single" w:sz="4" w:space="0" w:color="auto"/>
              <w:left w:val="single" w:sz="4" w:space="0" w:color="auto"/>
              <w:bottom w:val="nil"/>
              <w:right w:val="single" w:sz="4" w:space="0" w:color="auto"/>
            </w:tcBorders>
            <w:shd w:val="clear" w:color="auto" w:fill="FFFFFF"/>
          </w:tcPr>
          <w:p w:rsidR="00E123C7" w:rsidRPr="00BD4040" w:rsidRDefault="00E123C7" w:rsidP="00E123C7">
            <w:pPr>
              <w:jc w:val="both"/>
              <w:rPr>
                <w:rFonts w:asciiTheme="majorHAnsi" w:hAnsiTheme="majorHAnsi" w:cstheme="majorHAnsi"/>
                <w:sz w:val="28"/>
                <w:szCs w:val="28"/>
              </w:rPr>
            </w:pPr>
          </w:p>
        </w:tc>
      </w:tr>
      <w:tr w:rsidR="00E123C7" w:rsidRPr="00BD4040" w:rsidTr="00273521">
        <w:tc>
          <w:tcPr>
            <w:tcW w:w="568" w:type="dxa"/>
            <w:tcBorders>
              <w:top w:val="single" w:sz="4" w:space="0" w:color="auto"/>
              <w:left w:val="single" w:sz="4" w:space="0" w:color="auto"/>
              <w:bottom w:val="single" w:sz="4" w:space="0" w:color="auto"/>
              <w:right w:val="nil"/>
            </w:tcBorders>
            <w:shd w:val="clear" w:color="auto" w:fill="FFFFFF"/>
            <w:vAlign w:val="center"/>
          </w:tcPr>
          <w:p w:rsidR="00E123C7" w:rsidRPr="00F4541A" w:rsidRDefault="00E123C7" w:rsidP="00E123C7">
            <w:pPr>
              <w:jc w:val="center"/>
              <w:rPr>
                <w:rFonts w:asciiTheme="majorHAnsi" w:hAnsiTheme="majorHAnsi" w:cstheme="majorHAnsi"/>
                <w:b/>
              </w:rPr>
            </w:pPr>
            <w:r w:rsidRPr="00F4541A">
              <w:rPr>
                <w:rFonts w:asciiTheme="majorHAnsi" w:hAnsiTheme="majorHAnsi" w:cstheme="majorHAnsi"/>
                <w:b/>
              </w:rPr>
              <w:t>II</w:t>
            </w:r>
          </w:p>
        </w:tc>
        <w:tc>
          <w:tcPr>
            <w:tcW w:w="2126" w:type="dxa"/>
            <w:tcBorders>
              <w:top w:val="single" w:sz="4" w:space="0" w:color="auto"/>
              <w:left w:val="single" w:sz="4" w:space="0" w:color="auto"/>
              <w:bottom w:val="single" w:sz="4" w:space="0" w:color="auto"/>
              <w:right w:val="nil"/>
            </w:tcBorders>
            <w:shd w:val="clear" w:color="auto" w:fill="FFFFFF"/>
          </w:tcPr>
          <w:p w:rsidR="00E123C7" w:rsidRPr="00F4541A" w:rsidRDefault="00E123C7" w:rsidP="00E123C7">
            <w:pPr>
              <w:jc w:val="both"/>
              <w:rPr>
                <w:rFonts w:asciiTheme="majorHAnsi" w:hAnsiTheme="majorHAnsi" w:cstheme="majorHAnsi"/>
                <w:b/>
              </w:rPr>
            </w:pPr>
            <w:r w:rsidRPr="00F4541A">
              <w:rPr>
                <w:rFonts w:asciiTheme="majorHAnsi" w:hAnsiTheme="majorHAnsi" w:cstheme="majorHAnsi"/>
                <w:b/>
              </w:rPr>
              <w:t>Tài sản là kết quả của quá trình thực hiện nhiệm vụ KHCN</w:t>
            </w:r>
          </w:p>
        </w:tc>
        <w:tc>
          <w:tcPr>
            <w:tcW w:w="850" w:type="dxa"/>
            <w:tcBorders>
              <w:top w:val="single" w:sz="4" w:space="0" w:color="auto"/>
              <w:left w:val="single" w:sz="4" w:space="0" w:color="auto"/>
              <w:bottom w:val="single" w:sz="4" w:space="0" w:color="auto"/>
              <w:right w:val="nil"/>
            </w:tcBorders>
            <w:shd w:val="clear" w:color="auto" w:fill="FFFFFF"/>
          </w:tcPr>
          <w:p w:rsidR="00E123C7" w:rsidRPr="00BD4040" w:rsidRDefault="00E123C7" w:rsidP="00E123C7">
            <w:pPr>
              <w:jc w:val="both"/>
              <w:rPr>
                <w:rFonts w:asciiTheme="majorHAnsi" w:hAnsiTheme="majorHAnsi" w:cstheme="majorHAnsi"/>
                <w:sz w:val="28"/>
                <w:szCs w:val="28"/>
              </w:rPr>
            </w:pPr>
          </w:p>
        </w:tc>
        <w:tc>
          <w:tcPr>
            <w:tcW w:w="1843" w:type="dxa"/>
            <w:tcBorders>
              <w:top w:val="single" w:sz="4" w:space="0" w:color="auto"/>
              <w:left w:val="single" w:sz="4" w:space="0" w:color="auto"/>
              <w:bottom w:val="single" w:sz="4" w:space="0" w:color="auto"/>
              <w:right w:val="nil"/>
            </w:tcBorders>
            <w:shd w:val="clear" w:color="auto" w:fill="FFFFFF"/>
          </w:tcPr>
          <w:p w:rsidR="00E123C7" w:rsidRPr="00BD4040" w:rsidRDefault="00E123C7" w:rsidP="00E123C7">
            <w:pPr>
              <w:jc w:val="both"/>
              <w:rPr>
                <w:rFonts w:asciiTheme="majorHAnsi" w:hAnsiTheme="majorHAnsi" w:cstheme="majorHAnsi"/>
                <w:sz w:val="28"/>
                <w:szCs w:val="28"/>
              </w:rPr>
            </w:pPr>
          </w:p>
        </w:tc>
        <w:tc>
          <w:tcPr>
            <w:tcW w:w="1843" w:type="dxa"/>
            <w:tcBorders>
              <w:top w:val="single" w:sz="4" w:space="0" w:color="auto"/>
              <w:left w:val="single" w:sz="4" w:space="0" w:color="auto"/>
              <w:bottom w:val="single" w:sz="4" w:space="0" w:color="auto"/>
              <w:right w:val="nil"/>
            </w:tcBorders>
            <w:shd w:val="clear" w:color="auto" w:fill="FFFFFF"/>
          </w:tcPr>
          <w:p w:rsidR="00E123C7" w:rsidRPr="00BD4040" w:rsidRDefault="00E123C7" w:rsidP="00E123C7">
            <w:pPr>
              <w:jc w:val="both"/>
              <w:rPr>
                <w:rFonts w:asciiTheme="majorHAnsi" w:hAnsiTheme="majorHAnsi" w:cstheme="majorHAnsi"/>
                <w:sz w:val="28"/>
                <w:szCs w:val="28"/>
              </w:rPr>
            </w:pPr>
          </w:p>
        </w:tc>
        <w:tc>
          <w:tcPr>
            <w:tcW w:w="1276" w:type="dxa"/>
            <w:tcBorders>
              <w:top w:val="single" w:sz="4" w:space="0" w:color="auto"/>
              <w:left w:val="single" w:sz="4" w:space="0" w:color="auto"/>
              <w:bottom w:val="single" w:sz="4" w:space="0" w:color="auto"/>
              <w:right w:val="nil"/>
            </w:tcBorders>
            <w:shd w:val="clear" w:color="auto" w:fill="FFFFFF"/>
          </w:tcPr>
          <w:p w:rsidR="00E123C7" w:rsidRPr="00BD4040" w:rsidRDefault="00E123C7" w:rsidP="00E123C7">
            <w:pPr>
              <w:jc w:val="both"/>
              <w:rPr>
                <w:rFonts w:asciiTheme="majorHAnsi" w:hAnsiTheme="majorHAnsi" w:cstheme="majorHAnsi"/>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123C7" w:rsidRPr="00BD4040" w:rsidRDefault="00E123C7" w:rsidP="00E123C7">
            <w:pPr>
              <w:jc w:val="both"/>
              <w:rPr>
                <w:rFonts w:asciiTheme="majorHAnsi" w:hAnsiTheme="majorHAnsi" w:cstheme="majorHAnsi"/>
                <w:sz w:val="28"/>
                <w:szCs w:val="28"/>
              </w:rPr>
            </w:pPr>
          </w:p>
        </w:tc>
      </w:tr>
      <w:tr w:rsidR="00B1452E" w:rsidRPr="00BD4040" w:rsidTr="00273521">
        <w:tc>
          <w:tcPr>
            <w:tcW w:w="568" w:type="dxa"/>
            <w:tcBorders>
              <w:top w:val="single" w:sz="4" w:space="0" w:color="auto"/>
              <w:left w:val="single" w:sz="4" w:space="0" w:color="auto"/>
              <w:bottom w:val="single" w:sz="4" w:space="0" w:color="auto"/>
              <w:right w:val="nil"/>
            </w:tcBorders>
            <w:shd w:val="clear" w:color="auto" w:fill="FFFFFF"/>
            <w:vAlign w:val="center"/>
          </w:tcPr>
          <w:p w:rsidR="00B1452E" w:rsidRPr="00273521" w:rsidRDefault="00B1452E" w:rsidP="00E123C7">
            <w:pPr>
              <w:jc w:val="center"/>
              <w:rPr>
                <w:rFonts w:asciiTheme="majorHAnsi" w:hAnsiTheme="majorHAnsi" w:cstheme="majorHAnsi"/>
              </w:rPr>
            </w:pPr>
            <w:r w:rsidRPr="00273521">
              <w:rPr>
                <w:rFonts w:asciiTheme="majorHAnsi" w:hAnsiTheme="majorHAnsi" w:cstheme="majorHAnsi"/>
              </w:rPr>
              <w:t>1</w:t>
            </w:r>
          </w:p>
        </w:tc>
        <w:tc>
          <w:tcPr>
            <w:tcW w:w="2126" w:type="dxa"/>
            <w:tcBorders>
              <w:top w:val="single" w:sz="4" w:space="0" w:color="auto"/>
              <w:left w:val="single" w:sz="4" w:space="0" w:color="auto"/>
              <w:bottom w:val="single" w:sz="4" w:space="0" w:color="auto"/>
              <w:right w:val="nil"/>
            </w:tcBorders>
            <w:shd w:val="clear" w:color="auto" w:fill="FFFFFF"/>
          </w:tcPr>
          <w:p w:rsidR="00B1452E" w:rsidRPr="00273521" w:rsidRDefault="00B1452E" w:rsidP="00DF7B2B">
            <w:pPr>
              <w:jc w:val="both"/>
              <w:rPr>
                <w:rFonts w:asciiTheme="majorHAnsi" w:hAnsiTheme="majorHAnsi" w:cstheme="majorHAnsi"/>
              </w:rPr>
            </w:pPr>
            <w:r w:rsidRPr="00273521">
              <w:rPr>
                <w:rFonts w:asciiTheme="majorHAnsi" w:hAnsiTheme="majorHAnsi" w:cstheme="majorHAnsi"/>
              </w:rPr>
              <w:t>Tài sản 1</w:t>
            </w:r>
          </w:p>
        </w:tc>
        <w:tc>
          <w:tcPr>
            <w:tcW w:w="850" w:type="dxa"/>
            <w:tcBorders>
              <w:top w:val="single" w:sz="4" w:space="0" w:color="auto"/>
              <w:left w:val="single" w:sz="4" w:space="0" w:color="auto"/>
              <w:bottom w:val="single" w:sz="4" w:space="0" w:color="auto"/>
              <w:right w:val="nil"/>
            </w:tcBorders>
            <w:shd w:val="clear" w:color="auto" w:fill="FFFFFF"/>
          </w:tcPr>
          <w:p w:rsidR="00B1452E" w:rsidRPr="00BD4040" w:rsidRDefault="00B1452E" w:rsidP="00E123C7">
            <w:pPr>
              <w:jc w:val="both"/>
              <w:rPr>
                <w:rFonts w:asciiTheme="majorHAnsi" w:hAnsiTheme="majorHAnsi" w:cstheme="majorHAnsi"/>
                <w:sz w:val="28"/>
                <w:szCs w:val="28"/>
              </w:rPr>
            </w:pPr>
          </w:p>
        </w:tc>
        <w:tc>
          <w:tcPr>
            <w:tcW w:w="1843" w:type="dxa"/>
            <w:tcBorders>
              <w:top w:val="single" w:sz="4" w:space="0" w:color="auto"/>
              <w:left w:val="single" w:sz="4" w:space="0" w:color="auto"/>
              <w:bottom w:val="single" w:sz="4" w:space="0" w:color="auto"/>
              <w:right w:val="nil"/>
            </w:tcBorders>
            <w:shd w:val="clear" w:color="auto" w:fill="FFFFFF"/>
          </w:tcPr>
          <w:p w:rsidR="00B1452E" w:rsidRPr="00BD4040" w:rsidRDefault="00B1452E" w:rsidP="00E123C7">
            <w:pPr>
              <w:jc w:val="both"/>
              <w:rPr>
                <w:rFonts w:asciiTheme="majorHAnsi" w:hAnsiTheme="majorHAnsi" w:cstheme="majorHAnsi"/>
                <w:sz w:val="28"/>
                <w:szCs w:val="28"/>
              </w:rPr>
            </w:pPr>
          </w:p>
        </w:tc>
        <w:tc>
          <w:tcPr>
            <w:tcW w:w="1843" w:type="dxa"/>
            <w:tcBorders>
              <w:top w:val="single" w:sz="4" w:space="0" w:color="auto"/>
              <w:left w:val="single" w:sz="4" w:space="0" w:color="auto"/>
              <w:bottom w:val="single" w:sz="4" w:space="0" w:color="auto"/>
              <w:right w:val="nil"/>
            </w:tcBorders>
            <w:shd w:val="clear" w:color="auto" w:fill="FFFFFF"/>
          </w:tcPr>
          <w:p w:rsidR="00B1452E" w:rsidRPr="00BD4040" w:rsidRDefault="00B1452E" w:rsidP="00E123C7">
            <w:pPr>
              <w:jc w:val="both"/>
              <w:rPr>
                <w:rFonts w:asciiTheme="majorHAnsi" w:hAnsiTheme="majorHAnsi" w:cstheme="majorHAnsi"/>
                <w:sz w:val="28"/>
                <w:szCs w:val="28"/>
              </w:rPr>
            </w:pPr>
          </w:p>
        </w:tc>
        <w:tc>
          <w:tcPr>
            <w:tcW w:w="1276" w:type="dxa"/>
            <w:tcBorders>
              <w:top w:val="single" w:sz="4" w:space="0" w:color="auto"/>
              <w:left w:val="single" w:sz="4" w:space="0" w:color="auto"/>
              <w:bottom w:val="single" w:sz="4" w:space="0" w:color="auto"/>
              <w:right w:val="nil"/>
            </w:tcBorders>
            <w:shd w:val="clear" w:color="auto" w:fill="FFFFFF"/>
          </w:tcPr>
          <w:p w:rsidR="00B1452E" w:rsidRPr="00BD4040" w:rsidRDefault="00B1452E" w:rsidP="00E123C7">
            <w:pPr>
              <w:jc w:val="both"/>
              <w:rPr>
                <w:rFonts w:asciiTheme="majorHAnsi" w:hAnsiTheme="majorHAnsi" w:cstheme="majorHAnsi"/>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1452E" w:rsidRPr="00BD4040" w:rsidRDefault="00B1452E" w:rsidP="00E123C7">
            <w:pPr>
              <w:jc w:val="both"/>
              <w:rPr>
                <w:rFonts w:asciiTheme="majorHAnsi" w:hAnsiTheme="majorHAnsi" w:cstheme="majorHAnsi"/>
                <w:sz w:val="28"/>
                <w:szCs w:val="28"/>
              </w:rPr>
            </w:pPr>
          </w:p>
        </w:tc>
      </w:tr>
      <w:tr w:rsidR="00B1452E" w:rsidRPr="00BD4040" w:rsidTr="00273521">
        <w:tc>
          <w:tcPr>
            <w:tcW w:w="568" w:type="dxa"/>
            <w:tcBorders>
              <w:top w:val="single" w:sz="4" w:space="0" w:color="auto"/>
              <w:left w:val="single" w:sz="4" w:space="0" w:color="auto"/>
              <w:bottom w:val="single" w:sz="4" w:space="0" w:color="auto"/>
              <w:right w:val="nil"/>
            </w:tcBorders>
            <w:shd w:val="clear" w:color="auto" w:fill="FFFFFF"/>
            <w:vAlign w:val="center"/>
          </w:tcPr>
          <w:p w:rsidR="00B1452E" w:rsidRPr="00273521" w:rsidRDefault="00B1452E" w:rsidP="00E123C7">
            <w:pPr>
              <w:jc w:val="center"/>
              <w:rPr>
                <w:rFonts w:asciiTheme="majorHAnsi" w:hAnsiTheme="majorHAnsi" w:cstheme="majorHAnsi"/>
              </w:rPr>
            </w:pPr>
            <w:r w:rsidRPr="00273521">
              <w:rPr>
                <w:rFonts w:asciiTheme="majorHAnsi" w:hAnsiTheme="majorHAnsi" w:cstheme="majorHAnsi"/>
              </w:rPr>
              <w:t>2</w:t>
            </w:r>
          </w:p>
        </w:tc>
        <w:tc>
          <w:tcPr>
            <w:tcW w:w="2126" w:type="dxa"/>
            <w:tcBorders>
              <w:top w:val="single" w:sz="4" w:space="0" w:color="auto"/>
              <w:left w:val="single" w:sz="4" w:space="0" w:color="auto"/>
              <w:bottom w:val="single" w:sz="4" w:space="0" w:color="auto"/>
              <w:right w:val="nil"/>
            </w:tcBorders>
            <w:shd w:val="clear" w:color="auto" w:fill="FFFFFF"/>
          </w:tcPr>
          <w:p w:rsidR="00B1452E" w:rsidRPr="00273521" w:rsidRDefault="00B1452E" w:rsidP="00DF7B2B">
            <w:pPr>
              <w:jc w:val="both"/>
              <w:rPr>
                <w:rFonts w:asciiTheme="majorHAnsi" w:hAnsiTheme="majorHAnsi" w:cstheme="majorHAnsi"/>
              </w:rPr>
            </w:pPr>
            <w:r w:rsidRPr="00273521">
              <w:rPr>
                <w:rFonts w:asciiTheme="majorHAnsi" w:hAnsiTheme="majorHAnsi" w:cstheme="majorHAnsi"/>
              </w:rPr>
              <w:t>Tài sản 2</w:t>
            </w:r>
          </w:p>
        </w:tc>
        <w:tc>
          <w:tcPr>
            <w:tcW w:w="850" w:type="dxa"/>
            <w:tcBorders>
              <w:top w:val="single" w:sz="4" w:space="0" w:color="auto"/>
              <w:left w:val="single" w:sz="4" w:space="0" w:color="auto"/>
              <w:bottom w:val="single" w:sz="4" w:space="0" w:color="auto"/>
              <w:right w:val="nil"/>
            </w:tcBorders>
            <w:shd w:val="clear" w:color="auto" w:fill="FFFFFF"/>
          </w:tcPr>
          <w:p w:rsidR="00B1452E" w:rsidRPr="00BD4040" w:rsidRDefault="00B1452E" w:rsidP="00E123C7">
            <w:pPr>
              <w:jc w:val="both"/>
              <w:rPr>
                <w:rFonts w:asciiTheme="majorHAnsi" w:hAnsiTheme="majorHAnsi" w:cstheme="majorHAnsi"/>
                <w:sz w:val="28"/>
                <w:szCs w:val="28"/>
              </w:rPr>
            </w:pPr>
          </w:p>
        </w:tc>
        <w:tc>
          <w:tcPr>
            <w:tcW w:w="1843" w:type="dxa"/>
            <w:tcBorders>
              <w:top w:val="single" w:sz="4" w:space="0" w:color="auto"/>
              <w:left w:val="single" w:sz="4" w:space="0" w:color="auto"/>
              <w:bottom w:val="single" w:sz="4" w:space="0" w:color="auto"/>
              <w:right w:val="nil"/>
            </w:tcBorders>
            <w:shd w:val="clear" w:color="auto" w:fill="FFFFFF"/>
          </w:tcPr>
          <w:p w:rsidR="00B1452E" w:rsidRPr="00BD4040" w:rsidRDefault="00B1452E" w:rsidP="00E123C7">
            <w:pPr>
              <w:jc w:val="both"/>
              <w:rPr>
                <w:rFonts w:asciiTheme="majorHAnsi" w:hAnsiTheme="majorHAnsi" w:cstheme="majorHAnsi"/>
                <w:sz w:val="28"/>
                <w:szCs w:val="28"/>
              </w:rPr>
            </w:pPr>
          </w:p>
        </w:tc>
        <w:tc>
          <w:tcPr>
            <w:tcW w:w="1843" w:type="dxa"/>
            <w:tcBorders>
              <w:top w:val="single" w:sz="4" w:space="0" w:color="auto"/>
              <w:left w:val="single" w:sz="4" w:space="0" w:color="auto"/>
              <w:bottom w:val="single" w:sz="4" w:space="0" w:color="auto"/>
              <w:right w:val="nil"/>
            </w:tcBorders>
            <w:shd w:val="clear" w:color="auto" w:fill="FFFFFF"/>
          </w:tcPr>
          <w:p w:rsidR="00B1452E" w:rsidRPr="00BD4040" w:rsidRDefault="00B1452E" w:rsidP="00E123C7">
            <w:pPr>
              <w:jc w:val="both"/>
              <w:rPr>
                <w:rFonts w:asciiTheme="majorHAnsi" w:hAnsiTheme="majorHAnsi" w:cstheme="majorHAnsi"/>
                <w:sz w:val="28"/>
                <w:szCs w:val="28"/>
              </w:rPr>
            </w:pPr>
          </w:p>
        </w:tc>
        <w:tc>
          <w:tcPr>
            <w:tcW w:w="1276" w:type="dxa"/>
            <w:tcBorders>
              <w:top w:val="single" w:sz="4" w:space="0" w:color="auto"/>
              <w:left w:val="single" w:sz="4" w:space="0" w:color="auto"/>
              <w:bottom w:val="single" w:sz="4" w:space="0" w:color="auto"/>
              <w:right w:val="nil"/>
            </w:tcBorders>
            <w:shd w:val="clear" w:color="auto" w:fill="FFFFFF"/>
          </w:tcPr>
          <w:p w:rsidR="00B1452E" w:rsidRPr="00BD4040" w:rsidRDefault="00B1452E" w:rsidP="00E123C7">
            <w:pPr>
              <w:jc w:val="both"/>
              <w:rPr>
                <w:rFonts w:asciiTheme="majorHAnsi" w:hAnsiTheme="majorHAnsi" w:cstheme="majorHAnsi"/>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1452E" w:rsidRPr="00BD4040" w:rsidRDefault="00B1452E" w:rsidP="00E123C7">
            <w:pPr>
              <w:jc w:val="both"/>
              <w:rPr>
                <w:rFonts w:asciiTheme="majorHAnsi" w:hAnsiTheme="majorHAnsi" w:cstheme="majorHAnsi"/>
                <w:sz w:val="28"/>
                <w:szCs w:val="28"/>
              </w:rPr>
            </w:pPr>
          </w:p>
        </w:tc>
      </w:tr>
      <w:tr w:rsidR="00B1452E" w:rsidRPr="00BD4040" w:rsidTr="00273521">
        <w:tc>
          <w:tcPr>
            <w:tcW w:w="568" w:type="dxa"/>
            <w:tcBorders>
              <w:top w:val="single" w:sz="4" w:space="0" w:color="auto"/>
              <w:left w:val="single" w:sz="4" w:space="0" w:color="auto"/>
              <w:bottom w:val="single" w:sz="4" w:space="0" w:color="auto"/>
              <w:right w:val="nil"/>
            </w:tcBorders>
            <w:shd w:val="clear" w:color="auto" w:fill="FFFFFF"/>
          </w:tcPr>
          <w:p w:rsidR="00B1452E" w:rsidRPr="00BD4040" w:rsidRDefault="00B1452E" w:rsidP="00E123C7">
            <w:pPr>
              <w:jc w:val="both"/>
              <w:rPr>
                <w:rFonts w:asciiTheme="majorHAnsi" w:hAnsiTheme="majorHAnsi" w:cstheme="majorHAnsi"/>
                <w:sz w:val="28"/>
                <w:szCs w:val="28"/>
              </w:rPr>
            </w:pPr>
          </w:p>
        </w:tc>
        <w:tc>
          <w:tcPr>
            <w:tcW w:w="2126" w:type="dxa"/>
            <w:tcBorders>
              <w:top w:val="single" w:sz="4" w:space="0" w:color="auto"/>
              <w:left w:val="single" w:sz="4" w:space="0" w:color="auto"/>
              <w:bottom w:val="single" w:sz="4" w:space="0" w:color="auto"/>
              <w:right w:val="nil"/>
            </w:tcBorders>
            <w:shd w:val="clear" w:color="auto" w:fill="FFFFFF"/>
          </w:tcPr>
          <w:p w:rsidR="00B1452E" w:rsidRPr="00BD4040" w:rsidRDefault="00B1452E" w:rsidP="00E123C7">
            <w:pPr>
              <w:jc w:val="both"/>
              <w:rPr>
                <w:rFonts w:asciiTheme="majorHAnsi" w:hAnsiTheme="majorHAnsi" w:cstheme="majorHAnsi"/>
                <w:sz w:val="28"/>
                <w:szCs w:val="28"/>
              </w:rPr>
            </w:pPr>
            <w:r w:rsidRPr="00BD4040">
              <w:rPr>
                <w:rFonts w:asciiTheme="majorHAnsi" w:hAnsiTheme="majorHAnsi" w:cstheme="majorHAnsi"/>
                <w:sz w:val="28"/>
                <w:szCs w:val="28"/>
              </w:rPr>
              <w:t>……………</w:t>
            </w:r>
          </w:p>
        </w:tc>
        <w:tc>
          <w:tcPr>
            <w:tcW w:w="850" w:type="dxa"/>
            <w:tcBorders>
              <w:top w:val="single" w:sz="4" w:space="0" w:color="auto"/>
              <w:left w:val="single" w:sz="4" w:space="0" w:color="auto"/>
              <w:bottom w:val="single" w:sz="4" w:space="0" w:color="auto"/>
              <w:right w:val="nil"/>
            </w:tcBorders>
            <w:shd w:val="clear" w:color="auto" w:fill="FFFFFF"/>
          </w:tcPr>
          <w:p w:rsidR="00B1452E" w:rsidRPr="00BD4040" w:rsidRDefault="00B1452E" w:rsidP="00E123C7">
            <w:pPr>
              <w:jc w:val="both"/>
              <w:rPr>
                <w:rFonts w:asciiTheme="majorHAnsi" w:hAnsiTheme="majorHAnsi" w:cstheme="majorHAnsi"/>
                <w:sz w:val="28"/>
                <w:szCs w:val="28"/>
              </w:rPr>
            </w:pPr>
          </w:p>
        </w:tc>
        <w:tc>
          <w:tcPr>
            <w:tcW w:w="1843" w:type="dxa"/>
            <w:tcBorders>
              <w:top w:val="single" w:sz="4" w:space="0" w:color="auto"/>
              <w:left w:val="single" w:sz="4" w:space="0" w:color="auto"/>
              <w:bottom w:val="single" w:sz="4" w:space="0" w:color="auto"/>
              <w:right w:val="nil"/>
            </w:tcBorders>
            <w:shd w:val="clear" w:color="auto" w:fill="FFFFFF"/>
          </w:tcPr>
          <w:p w:rsidR="00B1452E" w:rsidRPr="00BD4040" w:rsidRDefault="00B1452E" w:rsidP="00E123C7">
            <w:pPr>
              <w:jc w:val="both"/>
              <w:rPr>
                <w:rFonts w:asciiTheme="majorHAnsi" w:hAnsiTheme="majorHAnsi" w:cstheme="majorHAnsi"/>
                <w:sz w:val="28"/>
                <w:szCs w:val="28"/>
              </w:rPr>
            </w:pPr>
          </w:p>
        </w:tc>
        <w:tc>
          <w:tcPr>
            <w:tcW w:w="1843" w:type="dxa"/>
            <w:tcBorders>
              <w:top w:val="single" w:sz="4" w:space="0" w:color="auto"/>
              <w:left w:val="single" w:sz="4" w:space="0" w:color="auto"/>
              <w:bottom w:val="single" w:sz="4" w:space="0" w:color="auto"/>
              <w:right w:val="nil"/>
            </w:tcBorders>
            <w:shd w:val="clear" w:color="auto" w:fill="FFFFFF"/>
          </w:tcPr>
          <w:p w:rsidR="00B1452E" w:rsidRPr="00BD4040" w:rsidRDefault="00B1452E" w:rsidP="00E123C7">
            <w:pPr>
              <w:jc w:val="both"/>
              <w:rPr>
                <w:rFonts w:asciiTheme="majorHAnsi" w:hAnsiTheme="majorHAnsi" w:cstheme="majorHAnsi"/>
                <w:sz w:val="28"/>
                <w:szCs w:val="28"/>
              </w:rPr>
            </w:pPr>
          </w:p>
        </w:tc>
        <w:tc>
          <w:tcPr>
            <w:tcW w:w="1276" w:type="dxa"/>
            <w:tcBorders>
              <w:top w:val="single" w:sz="4" w:space="0" w:color="auto"/>
              <w:left w:val="single" w:sz="4" w:space="0" w:color="auto"/>
              <w:bottom w:val="single" w:sz="4" w:space="0" w:color="auto"/>
              <w:right w:val="nil"/>
            </w:tcBorders>
            <w:shd w:val="clear" w:color="auto" w:fill="FFFFFF"/>
          </w:tcPr>
          <w:p w:rsidR="00B1452E" w:rsidRPr="00BD4040" w:rsidRDefault="00B1452E" w:rsidP="00E123C7">
            <w:pPr>
              <w:jc w:val="both"/>
              <w:rPr>
                <w:rFonts w:asciiTheme="majorHAnsi" w:hAnsiTheme="majorHAnsi" w:cstheme="majorHAnsi"/>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1452E" w:rsidRPr="00BD4040" w:rsidRDefault="00B1452E" w:rsidP="00E123C7">
            <w:pPr>
              <w:jc w:val="both"/>
              <w:rPr>
                <w:rFonts w:asciiTheme="majorHAnsi" w:hAnsiTheme="majorHAnsi" w:cstheme="majorHAnsi"/>
                <w:sz w:val="28"/>
                <w:szCs w:val="28"/>
              </w:rPr>
            </w:pPr>
          </w:p>
        </w:tc>
      </w:tr>
    </w:tbl>
    <w:p w:rsidR="00B1452E" w:rsidRDefault="00B1452E" w:rsidP="00B1452E">
      <w:pPr>
        <w:spacing w:line="120" w:lineRule="auto"/>
        <w:jc w:val="both"/>
        <w:rPr>
          <w:rFonts w:asciiTheme="majorHAnsi" w:hAnsiTheme="majorHAnsi" w:cstheme="majorHAnsi"/>
          <w:b/>
          <w:sz w:val="28"/>
          <w:szCs w:val="28"/>
        </w:rPr>
      </w:pPr>
    </w:p>
    <w:p w:rsidR="00E123C7" w:rsidRPr="00B1452E" w:rsidRDefault="00E123C7" w:rsidP="00E123C7">
      <w:pPr>
        <w:jc w:val="both"/>
        <w:rPr>
          <w:rFonts w:asciiTheme="majorHAnsi" w:hAnsiTheme="majorHAnsi" w:cstheme="majorHAnsi"/>
          <w:sz w:val="28"/>
          <w:szCs w:val="28"/>
        </w:rPr>
      </w:pPr>
      <w:r w:rsidRPr="00B1452E">
        <w:rPr>
          <w:rFonts w:asciiTheme="majorHAnsi" w:hAnsiTheme="majorHAnsi" w:cstheme="majorHAnsi"/>
          <w:sz w:val="28"/>
          <w:szCs w:val="28"/>
        </w:rPr>
        <w:t>Xác nhận của người tham gia kiểm kê:</w:t>
      </w:r>
    </w:p>
    <w:tbl>
      <w:tblPr>
        <w:tblW w:w="9180" w:type="dxa"/>
        <w:tblLook w:val="01E0"/>
      </w:tblPr>
      <w:tblGrid>
        <w:gridCol w:w="3085"/>
        <w:gridCol w:w="2835"/>
        <w:gridCol w:w="3260"/>
      </w:tblGrid>
      <w:tr w:rsidR="00E123C7" w:rsidRPr="00BD4040" w:rsidTr="00E123C7">
        <w:tc>
          <w:tcPr>
            <w:tcW w:w="3085" w:type="dxa"/>
          </w:tcPr>
          <w:p w:rsidR="00E123C7" w:rsidRDefault="00E123C7" w:rsidP="00E123C7">
            <w:pPr>
              <w:jc w:val="center"/>
              <w:rPr>
                <w:rFonts w:asciiTheme="majorHAnsi" w:hAnsiTheme="majorHAnsi" w:cstheme="majorHAnsi"/>
                <w:b/>
                <w:sz w:val="28"/>
                <w:szCs w:val="28"/>
              </w:rPr>
            </w:pPr>
            <w:r w:rsidRPr="00F4541A">
              <w:rPr>
                <w:rFonts w:asciiTheme="majorHAnsi" w:hAnsiTheme="majorHAnsi" w:cstheme="majorHAnsi"/>
                <w:b/>
                <w:sz w:val="28"/>
                <w:szCs w:val="28"/>
              </w:rPr>
              <w:t>Tên cơ quan</w:t>
            </w:r>
          </w:p>
          <w:p w:rsidR="00E123C7" w:rsidRPr="00A4417D" w:rsidRDefault="00E123C7" w:rsidP="00E123C7">
            <w:pPr>
              <w:jc w:val="center"/>
              <w:rPr>
                <w:rFonts w:asciiTheme="majorHAnsi" w:hAnsiTheme="majorHAnsi" w:cstheme="majorHAnsi"/>
                <w:i/>
                <w:sz w:val="28"/>
                <w:szCs w:val="28"/>
              </w:rPr>
            </w:pPr>
            <w:r>
              <w:rPr>
                <w:rFonts w:asciiTheme="majorHAnsi" w:hAnsiTheme="majorHAnsi" w:cstheme="majorHAnsi"/>
                <w:b/>
                <w:sz w:val="28"/>
                <w:szCs w:val="28"/>
              </w:rPr>
              <w:t>Ng</w:t>
            </w:r>
            <w:r w:rsidRPr="002D073E">
              <w:rPr>
                <w:rFonts w:asciiTheme="majorHAnsi" w:hAnsiTheme="majorHAnsi" w:cstheme="majorHAnsi"/>
                <w:b/>
                <w:sz w:val="28"/>
                <w:szCs w:val="28"/>
              </w:rPr>
              <w:t>ười</w:t>
            </w:r>
            <w:r>
              <w:rPr>
                <w:rFonts w:asciiTheme="majorHAnsi" w:hAnsiTheme="majorHAnsi" w:cstheme="majorHAnsi"/>
                <w:b/>
                <w:sz w:val="28"/>
                <w:szCs w:val="28"/>
              </w:rPr>
              <w:t xml:space="preserve"> k</w:t>
            </w:r>
            <w:r w:rsidRPr="002D073E">
              <w:rPr>
                <w:rFonts w:asciiTheme="majorHAnsi" w:hAnsiTheme="majorHAnsi" w:cstheme="majorHAnsi"/>
                <w:b/>
                <w:sz w:val="28"/>
                <w:szCs w:val="28"/>
              </w:rPr>
              <w:t>ý</w:t>
            </w:r>
            <w:r w:rsidRPr="00A4417D">
              <w:rPr>
                <w:rFonts w:asciiTheme="majorHAnsi" w:hAnsiTheme="majorHAnsi" w:cstheme="majorHAnsi"/>
                <w:sz w:val="28"/>
                <w:szCs w:val="28"/>
              </w:rPr>
              <w:br/>
            </w:r>
            <w:r w:rsidRPr="00A4417D">
              <w:rPr>
                <w:rFonts w:asciiTheme="majorHAnsi" w:hAnsiTheme="majorHAnsi" w:cstheme="majorHAnsi"/>
                <w:i/>
                <w:sz w:val="28"/>
                <w:szCs w:val="28"/>
              </w:rPr>
              <w:t>(Ký, ghi rõ họ tên)</w:t>
            </w:r>
          </w:p>
        </w:tc>
        <w:tc>
          <w:tcPr>
            <w:tcW w:w="2835" w:type="dxa"/>
          </w:tcPr>
          <w:p w:rsidR="00E123C7" w:rsidRDefault="00E123C7" w:rsidP="00E123C7">
            <w:pPr>
              <w:jc w:val="center"/>
              <w:rPr>
                <w:rFonts w:asciiTheme="majorHAnsi" w:hAnsiTheme="majorHAnsi" w:cstheme="majorHAnsi"/>
                <w:b/>
                <w:sz w:val="28"/>
                <w:szCs w:val="28"/>
              </w:rPr>
            </w:pPr>
            <w:r w:rsidRPr="00F4541A">
              <w:rPr>
                <w:rFonts w:asciiTheme="majorHAnsi" w:hAnsiTheme="majorHAnsi" w:cstheme="majorHAnsi"/>
                <w:b/>
                <w:sz w:val="28"/>
                <w:szCs w:val="28"/>
              </w:rPr>
              <w:t>Tên cơ quan</w:t>
            </w:r>
          </w:p>
          <w:p w:rsidR="00E123C7" w:rsidRPr="00A4417D" w:rsidRDefault="00E123C7" w:rsidP="00E123C7">
            <w:pPr>
              <w:jc w:val="center"/>
              <w:rPr>
                <w:rFonts w:asciiTheme="majorHAnsi" w:hAnsiTheme="majorHAnsi" w:cstheme="majorHAnsi"/>
                <w:sz w:val="28"/>
                <w:szCs w:val="28"/>
              </w:rPr>
            </w:pPr>
            <w:r>
              <w:rPr>
                <w:rFonts w:asciiTheme="majorHAnsi" w:hAnsiTheme="majorHAnsi" w:cstheme="majorHAnsi"/>
                <w:b/>
                <w:sz w:val="28"/>
                <w:szCs w:val="28"/>
              </w:rPr>
              <w:t>Ngư</w:t>
            </w:r>
            <w:r w:rsidRPr="002D073E">
              <w:rPr>
                <w:rFonts w:asciiTheme="majorHAnsi" w:hAnsiTheme="majorHAnsi" w:cstheme="majorHAnsi"/>
                <w:b/>
                <w:sz w:val="28"/>
                <w:szCs w:val="28"/>
              </w:rPr>
              <w:t>ời</w:t>
            </w:r>
            <w:r>
              <w:rPr>
                <w:rFonts w:asciiTheme="majorHAnsi" w:hAnsiTheme="majorHAnsi" w:cstheme="majorHAnsi"/>
                <w:b/>
                <w:sz w:val="28"/>
                <w:szCs w:val="28"/>
              </w:rPr>
              <w:t xml:space="preserve"> k</w:t>
            </w:r>
            <w:r w:rsidRPr="002D073E">
              <w:rPr>
                <w:rFonts w:asciiTheme="majorHAnsi" w:hAnsiTheme="majorHAnsi" w:cstheme="majorHAnsi"/>
                <w:b/>
                <w:sz w:val="28"/>
                <w:szCs w:val="28"/>
              </w:rPr>
              <w:t>ý</w:t>
            </w:r>
            <w:r w:rsidRPr="00A4417D">
              <w:rPr>
                <w:rFonts w:asciiTheme="majorHAnsi" w:hAnsiTheme="majorHAnsi" w:cstheme="majorHAnsi"/>
                <w:sz w:val="28"/>
                <w:szCs w:val="28"/>
              </w:rPr>
              <w:br/>
            </w:r>
            <w:r w:rsidRPr="00A4417D">
              <w:rPr>
                <w:rFonts w:asciiTheme="majorHAnsi" w:hAnsiTheme="majorHAnsi" w:cstheme="majorHAnsi"/>
                <w:i/>
                <w:sz w:val="28"/>
                <w:szCs w:val="28"/>
              </w:rPr>
              <w:t>(Ký, ghi rõ họ tên)</w:t>
            </w:r>
          </w:p>
        </w:tc>
        <w:tc>
          <w:tcPr>
            <w:tcW w:w="3260" w:type="dxa"/>
          </w:tcPr>
          <w:p w:rsidR="00E123C7" w:rsidRDefault="00E123C7" w:rsidP="00E123C7">
            <w:pPr>
              <w:jc w:val="center"/>
              <w:rPr>
                <w:rFonts w:asciiTheme="majorHAnsi" w:hAnsiTheme="majorHAnsi" w:cstheme="majorHAnsi"/>
                <w:b/>
                <w:sz w:val="28"/>
                <w:szCs w:val="28"/>
              </w:rPr>
            </w:pPr>
            <w:r w:rsidRPr="00F4541A">
              <w:rPr>
                <w:rFonts w:asciiTheme="majorHAnsi" w:hAnsiTheme="majorHAnsi" w:cstheme="majorHAnsi"/>
                <w:b/>
                <w:sz w:val="28"/>
                <w:szCs w:val="28"/>
              </w:rPr>
              <w:t>Tên cơ quan</w:t>
            </w:r>
          </w:p>
          <w:p w:rsidR="00E123C7" w:rsidRPr="00A4417D" w:rsidRDefault="00E123C7" w:rsidP="00E123C7">
            <w:pPr>
              <w:jc w:val="center"/>
              <w:rPr>
                <w:rFonts w:asciiTheme="majorHAnsi" w:hAnsiTheme="majorHAnsi" w:cstheme="majorHAnsi"/>
                <w:i/>
                <w:sz w:val="28"/>
                <w:szCs w:val="28"/>
              </w:rPr>
            </w:pPr>
            <w:r>
              <w:rPr>
                <w:rFonts w:asciiTheme="majorHAnsi" w:hAnsiTheme="majorHAnsi" w:cstheme="majorHAnsi"/>
                <w:b/>
                <w:sz w:val="28"/>
                <w:szCs w:val="28"/>
              </w:rPr>
              <w:t>Ng</w:t>
            </w:r>
            <w:r w:rsidRPr="002D073E">
              <w:rPr>
                <w:rFonts w:asciiTheme="majorHAnsi" w:hAnsiTheme="majorHAnsi" w:cstheme="majorHAnsi"/>
                <w:b/>
                <w:sz w:val="28"/>
                <w:szCs w:val="28"/>
              </w:rPr>
              <w:t>ười</w:t>
            </w:r>
            <w:r>
              <w:rPr>
                <w:rFonts w:asciiTheme="majorHAnsi" w:hAnsiTheme="majorHAnsi" w:cstheme="majorHAnsi"/>
                <w:b/>
                <w:sz w:val="28"/>
                <w:szCs w:val="28"/>
              </w:rPr>
              <w:t xml:space="preserve"> k</w:t>
            </w:r>
            <w:r w:rsidRPr="002D073E">
              <w:rPr>
                <w:rFonts w:asciiTheme="majorHAnsi" w:hAnsiTheme="majorHAnsi" w:cstheme="majorHAnsi"/>
                <w:b/>
                <w:sz w:val="28"/>
                <w:szCs w:val="28"/>
              </w:rPr>
              <w:t>ý</w:t>
            </w:r>
            <w:r w:rsidRPr="00A4417D">
              <w:rPr>
                <w:rFonts w:asciiTheme="majorHAnsi" w:hAnsiTheme="majorHAnsi" w:cstheme="majorHAnsi"/>
                <w:sz w:val="28"/>
                <w:szCs w:val="28"/>
              </w:rPr>
              <w:br/>
            </w:r>
            <w:r w:rsidRPr="00A4417D">
              <w:rPr>
                <w:rFonts w:asciiTheme="majorHAnsi" w:hAnsiTheme="majorHAnsi" w:cstheme="majorHAnsi"/>
                <w:i/>
                <w:sz w:val="28"/>
                <w:szCs w:val="28"/>
              </w:rPr>
              <w:t>(Ký, ghi rõ họ tên)</w:t>
            </w:r>
          </w:p>
        </w:tc>
      </w:tr>
    </w:tbl>
    <w:p w:rsidR="00E123C7" w:rsidRPr="00A4417D" w:rsidRDefault="00E123C7" w:rsidP="00E123C7">
      <w:pPr>
        <w:jc w:val="both"/>
        <w:rPr>
          <w:rFonts w:asciiTheme="majorHAnsi" w:hAnsiTheme="majorHAnsi" w:cstheme="majorHAnsi"/>
          <w:sz w:val="28"/>
          <w:szCs w:val="28"/>
        </w:rPr>
      </w:pPr>
    </w:p>
    <w:p w:rsidR="00E123C7" w:rsidRPr="00A4417D" w:rsidRDefault="00E123C7" w:rsidP="00E123C7">
      <w:pPr>
        <w:jc w:val="both"/>
        <w:rPr>
          <w:rFonts w:asciiTheme="majorHAnsi" w:hAnsiTheme="majorHAnsi" w:cstheme="majorHAnsi"/>
          <w:sz w:val="28"/>
          <w:szCs w:val="28"/>
        </w:rPr>
      </w:pPr>
    </w:p>
    <w:p w:rsidR="00E123C7" w:rsidRPr="00A4417D" w:rsidRDefault="00E123C7" w:rsidP="00E123C7">
      <w:pPr>
        <w:jc w:val="both"/>
        <w:rPr>
          <w:rFonts w:asciiTheme="majorHAnsi" w:hAnsiTheme="majorHAnsi" w:cstheme="majorHAnsi"/>
          <w:sz w:val="28"/>
          <w:szCs w:val="28"/>
        </w:rPr>
      </w:pPr>
    </w:p>
    <w:p w:rsidR="006B779E" w:rsidRDefault="00E123C7" w:rsidP="00B1452E">
      <w:pPr>
        <w:ind w:firstLine="720"/>
        <w:jc w:val="both"/>
        <w:rPr>
          <w:rFonts w:eastAsia="Arial"/>
          <w:bCs/>
          <w:i/>
          <w:sz w:val="28"/>
          <w:szCs w:val="28"/>
        </w:rPr>
      </w:pPr>
      <w:r w:rsidRPr="00A70A7B">
        <w:rPr>
          <w:bCs/>
          <w:i/>
          <w:sz w:val="28"/>
          <w:szCs w:val="28"/>
        </w:rPr>
        <w:t>Ghi chú:</w:t>
      </w:r>
      <w:r w:rsidR="00D66000">
        <w:rPr>
          <w:bCs/>
          <w:i/>
          <w:sz w:val="28"/>
          <w:szCs w:val="28"/>
        </w:rPr>
        <w:t xml:space="preserve"> t</w:t>
      </w:r>
      <w:r w:rsidRPr="00A70A7B">
        <w:rPr>
          <w:rFonts w:eastAsia="Arial"/>
          <w:bCs/>
          <w:i/>
          <w:sz w:val="28"/>
          <w:szCs w:val="28"/>
        </w:rPr>
        <w:t>rường hợp</w:t>
      </w:r>
      <w:r w:rsidRPr="00A70A7B">
        <w:rPr>
          <w:bCs/>
          <w:i/>
          <w:sz w:val="28"/>
          <w:szCs w:val="28"/>
        </w:rPr>
        <w:t xml:space="preserve"> chênh lệch (</w:t>
      </w:r>
      <w:r w:rsidRPr="00A70A7B">
        <w:rPr>
          <w:rFonts w:eastAsia="Arial"/>
          <w:bCs/>
          <w:i/>
          <w:sz w:val="28"/>
          <w:szCs w:val="28"/>
        </w:rPr>
        <w:t>thừa, thiếu tài sản</w:t>
      </w:r>
      <w:r w:rsidRPr="00A70A7B">
        <w:rPr>
          <w:bCs/>
          <w:i/>
          <w:sz w:val="28"/>
          <w:szCs w:val="28"/>
        </w:rPr>
        <w:t>)</w:t>
      </w:r>
      <w:r w:rsidRPr="00A70A7B">
        <w:rPr>
          <w:rFonts w:eastAsia="Arial"/>
          <w:bCs/>
          <w:i/>
          <w:sz w:val="28"/>
          <w:szCs w:val="28"/>
        </w:rPr>
        <w:t xml:space="preserve"> phải </w:t>
      </w:r>
      <w:r w:rsidRPr="00A70A7B">
        <w:rPr>
          <w:bCs/>
          <w:i/>
          <w:sz w:val="28"/>
          <w:szCs w:val="28"/>
        </w:rPr>
        <w:t>xác định</w:t>
      </w:r>
      <w:r w:rsidRPr="00A70A7B">
        <w:rPr>
          <w:rFonts w:eastAsia="Arial"/>
          <w:bCs/>
          <w:i/>
          <w:sz w:val="28"/>
          <w:szCs w:val="28"/>
        </w:rPr>
        <w:t xml:space="preserve"> rõ  nguyên nhân, trách nhiệm và đề xuất biện pháp xử lý theo chế độ quản lý</w:t>
      </w:r>
      <w:r w:rsidR="006B779E">
        <w:rPr>
          <w:rFonts w:eastAsia="Arial"/>
          <w:bCs/>
          <w:i/>
          <w:sz w:val="28"/>
          <w:szCs w:val="28"/>
        </w:rPr>
        <w:t>, s</w:t>
      </w:r>
      <w:r w:rsidR="006B779E" w:rsidRPr="006B779E">
        <w:rPr>
          <w:rFonts w:eastAsia="Arial"/>
          <w:bCs/>
          <w:i/>
          <w:sz w:val="28"/>
          <w:szCs w:val="28"/>
        </w:rPr>
        <w:t>ử</w:t>
      </w:r>
      <w:r w:rsidR="006B779E">
        <w:rPr>
          <w:rFonts w:eastAsia="Arial"/>
          <w:bCs/>
          <w:i/>
          <w:sz w:val="28"/>
          <w:szCs w:val="28"/>
        </w:rPr>
        <w:t xml:space="preserve"> d</w:t>
      </w:r>
      <w:r w:rsidR="006B779E" w:rsidRPr="006B779E">
        <w:rPr>
          <w:rFonts w:eastAsia="Arial"/>
          <w:bCs/>
          <w:i/>
          <w:sz w:val="28"/>
          <w:szCs w:val="28"/>
        </w:rPr>
        <w:t>ụng</w:t>
      </w:r>
      <w:r w:rsidR="006B779E">
        <w:rPr>
          <w:rFonts w:eastAsia="Arial"/>
          <w:bCs/>
          <w:i/>
          <w:sz w:val="28"/>
          <w:szCs w:val="28"/>
        </w:rPr>
        <w:t xml:space="preserve"> t</w:t>
      </w:r>
      <w:r w:rsidR="006B779E" w:rsidRPr="006B779E">
        <w:rPr>
          <w:rFonts w:eastAsia="Arial"/>
          <w:bCs/>
          <w:i/>
          <w:sz w:val="28"/>
          <w:szCs w:val="28"/>
        </w:rPr>
        <w:t>ài</w:t>
      </w:r>
      <w:r w:rsidR="006B779E">
        <w:rPr>
          <w:rFonts w:eastAsia="Arial"/>
          <w:bCs/>
          <w:i/>
          <w:sz w:val="28"/>
          <w:szCs w:val="28"/>
        </w:rPr>
        <w:t xml:space="preserve"> s</w:t>
      </w:r>
      <w:r w:rsidR="006B779E" w:rsidRPr="006B779E">
        <w:rPr>
          <w:rFonts w:eastAsia="Arial"/>
          <w:bCs/>
          <w:i/>
          <w:sz w:val="28"/>
          <w:szCs w:val="28"/>
        </w:rPr>
        <w:t>ả</w:t>
      </w:r>
      <w:r w:rsidR="006B779E">
        <w:rPr>
          <w:rFonts w:eastAsia="Arial"/>
          <w:bCs/>
          <w:i/>
          <w:sz w:val="28"/>
          <w:szCs w:val="28"/>
        </w:rPr>
        <w:t>n c</w:t>
      </w:r>
      <w:r w:rsidR="006B779E" w:rsidRPr="006B779E">
        <w:rPr>
          <w:rFonts w:eastAsia="Arial"/>
          <w:bCs/>
          <w:i/>
          <w:sz w:val="28"/>
          <w:szCs w:val="28"/>
        </w:rPr>
        <w:t>ô</w:t>
      </w:r>
      <w:r w:rsidR="006B779E">
        <w:rPr>
          <w:rFonts w:eastAsia="Arial"/>
          <w:bCs/>
          <w:i/>
          <w:sz w:val="28"/>
          <w:szCs w:val="28"/>
        </w:rPr>
        <w:t>ng.</w:t>
      </w:r>
    </w:p>
    <w:p w:rsidR="004A6A7B" w:rsidRDefault="004A6A7B" w:rsidP="006B779E">
      <w:pPr>
        <w:pStyle w:val="n-dieund"/>
        <w:keepNext/>
        <w:spacing w:after="0"/>
        <w:ind w:firstLine="720"/>
        <w:jc w:val="center"/>
        <w:rPr>
          <w:rFonts w:asciiTheme="majorHAnsi" w:hAnsiTheme="majorHAnsi" w:cstheme="majorHAnsi"/>
          <w:b/>
          <w:color w:val="auto"/>
          <w:lang w:val="en-US"/>
        </w:rPr>
        <w:sectPr w:rsidR="004A6A7B" w:rsidSect="00C3347B">
          <w:pgSz w:w="11907" w:h="16840" w:code="9"/>
          <w:pgMar w:top="1134" w:right="1134" w:bottom="1134" w:left="1701" w:header="397" w:footer="0" w:gutter="0"/>
          <w:cols w:space="720"/>
          <w:titlePg/>
          <w:docGrid w:linePitch="360"/>
        </w:sectPr>
      </w:pPr>
    </w:p>
    <w:p w:rsidR="00E123C7" w:rsidRPr="00BD4040" w:rsidRDefault="00E123C7" w:rsidP="00E123C7">
      <w:pPr>
        <w:pStyle w:val="n-dieund"/>
        <w:keepNext/>
        <w:spacing w:after="0"/>
        <w:ind w:firstLine="720"/>
        <w:jc w:val="right"/>
        <w:rPr>
          <w:rFonts w:asciiTheme="majorHAnsi" w:hAnsiTheme="majorHAnsi" w:cstheme="majorHAnsi"/>
          <w:b/>
          <w:color w:val="auto"/>
          <w:lang w:val="en-US"/>
        </w:rPr>
      </w:pPr>
      <w:r w:rsidRPr="00BD4040">
        <w:rPr>
          <w:rFonts w:asciiTheme="majorHAnsi" w:hAnsiTheme="majorHAnsi" w:cstheme="majorHAnsi"/>
          <w:b/>
          <w:color w:val="auto"/>
          <w:lang w:val="en-US"/>
        </w:rPr>
        <w:t>Mẫu 02/</w:t>
      </w:r>
      <w:r>
        <w:rPr>
          <w:rFonts w:asciiTheme="majorHAnsi" w:hAnsiTheme="majorHAnsi" w:cstheme="majorHAnsi"/>
          <w:b/>
          <w:color w:val="auto"/>
          <w:lang w:val="en-US"/>
        </w:rPr>
        <w:t>PA</w:t>
      </w:r>
    </w:p>
    <w:p w:rsidR="00E123C7" w:rsidRPr="00481192" w:rsidRDefault="00E123C7" w:rsidP="00E123C7">
      <w:pPr>
        <w:keepNext/>
        <w:tabs>
          <w:tab w:val="left" w:pos="284"/>
          <w:tab w:val="left" w:pos="426"/>
        </w:tabs>
        <w:ind w:right="23" w:firstLine="720"/>
        <w:jc w:val="right"/>
        <w:rPr>
          <w:rFonts w:asciiTheme="majorHAnsi" w:eastAsia="MS Mincho" w:hAnsiTheme="majorHAnsi" w:cstheme="majorHAnsi"/>
          <w:b/>
          <w:sz w:val="16"/>
          <w:szCs w:val="16"/>
        </w:rPr>
      </w:pPr>
    </w:p>
    <w:tbl>
      <w:tblPr>
        <w:tblW w:w="9464" w:type="dxa"/>
        <w:tblCellMar>
          <w:left w:w="0" w:type="dxa"/>
          <w:right w:w="0" w:type="dxa"/>
        </w:tblCellMar>
        <w:tblLook w:val="04A0"/>
      </w:tblPr>
      <w:tblGrid>
        <w:gridCol w:w="3227"/>
        <w:gridCol w:w="6237"/>
      </w:tblGrid>
      <w:tr w:rsidR="00E123C7" w:rsidRPr="000907FE" w:rsidTr="00E123C7">
        <w:tc>
          <w:tcPr>
            <w:tcW w:w="3227" w:type="dxa"/>
            <w:tcMar>
              <w:top w:w="0" w:type="dxa"/>
              <w:left w:w="108" w:type="dxa"/>
              <w:bottom w:w="0" w:type="dxa"/>
              <w:right w:w="108" w:type="dxa"/>
            </w:tcMar>
            <w:hideMark/>
          </w:tcPr>
          <w:p w:rsidR="00E123C7" w:rsidRPr="00BD4040" w:rsidRDefault="00E123C7" w:rsidP="00E123C7">
            <w:pPr>
              <w:keepNext/>
              <w:jc w:val="center"/>
              <w:rPr>
                <w:rFonts w:asciiTheme="majorHAnsi" w:eastAsia="MS Mincho" w:hAnsiTheme="majorHAnsi" w:cstheme="majorHAnsi"/>
                <w:b/>
                <w:bCs/>
                <w:iCs/>
                <w:lang w:val="pt-BR"/>
              </w:rPr>
            </w:pPr>
            <w:r w:rsidRPr="00BD4040">
              <w:rPr>
                <w:rFonts w:asciiTheme="majorHAnsi" w:hAnsiTheme="majorHAnsi" w:cstheme="majorHAnsi"/>
                <w:b/>
                <w:bCs/>
                <w:iCs/>
                <w:lang w:val="pt-BR"/>
              </w:rPr>
              <w:t xml:space="preserve">TÊN TỔ CHỨC </w:t>
            </w:r>
          </w:p>
          <w:p w:rsidR="00E123C7" w:rsidRPr="00BD4040" w:rsidRDefault="00E123C7" w:rsidP="00E123C7">
            <w:pPr>
              <w:keepNext/>
              <w:jc w:val="center"/>
              <w:rPr>
                <w:rFonts w:asciiTheme="majorHAnsi" w:eastAsia="MS Mincho" w:hAnsiTheme="majorHAnsi" w:cstheme="majorHAnsi"/>
                <w:b/>
                <w:bCs/>
                <w:i/>
                <w:iCs/>
                <w:lang w:val="pt-BR"/>
              </w:rPr>
            </w:pPr>
            <w:r w:rsidRPr="00BD4040">
              <w:rPr>
                <w:rFonts w:asciiTheme="majorHAnsi" w:hAnsiTheme="majorHAnsi" w:cstheme="majorHAnsi"/>
                <w:b/>
                <w:bCs/>
                <w:iCs/>
                <w:lang w:val="pt-BR"/>
              </w:rPr>
              <w:t xml:space="preserve">NỘP </w:t>
            </w:r>
            <w:r w:rsidR="002E72B8" w:rsidRPr="002E72B8">
              <w:rPr>
                <w:rFonts w:asciiTheme="majorHAnsi" w:hAnsiTheme="majorHAnsi" w:cstheme="majorHAnsi"/>
              </w:rPr>
              <w:pict>
                <v:line id="_x0000_s1029" style="position:absolute;left:0;text-align:left;z-index:251662336;mso-position-horizontal:center;mso-position-horizontal-relative:margin;mso-position-vertical-relative:text" from="0,20.3pt" to="45.8pt,20.3pt">
                  <w10:wrap anchorx="margin"/>
                </v:line>
              </w:pict>
            </w:r>
            <w:r w:rsidRPr="00BD4040">
              <w:rPr>
                <w:rFonts w:asciiTheme="majorHAnsi" w:hAnsiTheme="majorHAnsi" w:cstheme="majorHAnsi"/>
                <w:b/>
                <w:bCs/>
                <w:iCs/>
                <w:lang w:val="pt-BR"/>
              </w:rPr>
              <w:t>PHƯƠNG ÁN</w:t>
            </w:r>
            <w:r w:rsidRPr="00BD4040">
              <w:rPr>
                <w:rFonts w:asciiTheme="majorHAnsi" w:hAnsiTheme="majorHAnsi" w:cstheme="majorHAnsi"/>
                <w:b/>
                <w:bCs/>
                <w:i/>
                <w:iCs/>
                <w:lang w:val="pt-BR"/>
              </w:rPr>
              <w:br/>
            </w:r>
          </w:p>
        </w:tc>
        <w:tc>
          <w:tcPr>
            <w:tcW w:w="6237" w:type="dxa"/>
            <w:tcMar>
              <w:top w:w="0" w:type="dxa"/>
              <w:left w:w="108" w:type="dxa"/>
              <w:bottom w:w="0" w:type="dxa"/>
              <w:right w:w="108" w:type="dxa"/>
            </w:tcMar>
            <w:hideMark/>
          </w:tcPr>
          <w:p w:rsidR="00E123C7" w:rsidRPr="00BD4040" w:rsidRDefault="002E72B8" w:rsidP="00E123C7">
            <w:pPr>
              <w:keepNext/>
              <w:jc w:val="center"/>
              <w:rPr>
                <w:rFonts w:asciiTheme="majorHAnsi" w:eastAsia="MS Mincho" w:hAnsiTheme="majorHAnsi" w:cstheme="majorHAnsi"/>
                <w:sz w:val="28"/>
                <w:szCs w:val="28"/>
                <w:lang w:val="pt-BR"/>
              </w:rPr>
            </w:pPr>
            <w:r w:rsidRPr="002E72B8">
              <w:rPr>
                <w:rFonts w:asciiTheme="majorHAnsi" w:eastAsia="MS Mincho" w:hAnsiTheme="majorHAnsi" w:cstheme="majorHAnsi"/>
              </w:rPr>
              <w:pict>
                <v:line id="_x0000_s1030" style="position:absolute;left:0;text-align:left;z-index:251663360;mso-position-horizontal-relative:margin;mso-position-vertical-relative:text" from="61.1pt,38.2pt" to="222.75pt,38.2pt">
                  <w10:wrap anchorx="margin"/>
                </v:line>
              </w:pict>
            </w:r>
            <w:r w:rsidR="00E123C7" w:rsidRPr="00BD4040">
              <w:rPr>
                <w:rFonts w:asciiTheme="majorHAnsi" w:hAnsiTheme="majorHAnsi" w:cstheme="majorHAnsi"/>
                <w:b/>
                <w:bCs/>
                <w:lang w:val="pt-BR"/>
              </w:rPr>
              <w:t>CỘNG HÒA XÃ HỘI CHỦ NGHĨA VIỆT NAM</w:t>
            </w:r>
            <w:r w:rsidR="00E123C7" w:rsidRPr="00BD4040">
              <w:rPr>
                <w:rFonts w:asciiTheme="majorHAnsi" w:hAnsiTheme="majorHAnsi" w:cstheme="majorHAnsi"/>
                <w:b/>
                <w:bCs/>
                <w:sz w:val="28"/>
                <w:szCs w:val="28"/>
                <w:lang w:val="pt-BR"/>
              </w:rPr>
              <w:br/>
              <w:t>Độc lập – Tự do – Hạnh phúc</w:t>
            </w:r>
            <w:r w:rsidR="00E123C7" w:rsidRPr="00BD4040">
              <w:rPr>
                <w:rFonts w:asciiTheme="majorHAnsi" w:hAnsiTheme="majorHAnsi" w:cstheme="majorHAnsi"/>
                <w:b/>
                <w:bCs/>
                <w:sz w:val="28"/>
                <w:szCs w:val="28"/>
                <w:lang w:val="pt-BR"/>
              </w:rPr>
              <w:br/>
            </w:r>
          </w:p>
        </w:tc>
      </w:tr>
      <w:tr w:rsidR="00E123C7" w:rsidRPr="00BD4040" w:rsidTr="00E123C7">
        <w:tc>
          <w:tcPr>
            <w:tcW w:w="3227" w:type="dxa"/>
            <w:tcMar>
              <w:top w:w="0" w:type="dxa"/>
              <w:left w:w="108" w:type="dxa"/>
              <w:bottom w:w="0" w:type="dxa"/>
              <w:right w:w="108" w:type="dxa"/>
            </w:tcMar>
          </w:tcPr>
          <w:p w:rsidR="00E123C7" w:rsidRPr="00FF55B2" w:rsidRDefault="00E123C7" w:rsidP="00E123C7">
            <w:pPr>
              <w:keepNext/>
              <w:ind w:firstLine="720"/>
              <w:jc w:val="center"/>
              <w:rPr>
                <w:rFonts w:asciiTheme="majorHAnsi" w:eastAsia="MS Mincho" w:hAnsiTheme="majorHAnsi" w:cstheme="majorHAnsi"/>
                <w:sz w:val="28"/>
                <w:szCs w:val="28"/>
                <w:lang w:val="pt-BR"/>
              </w:rPr>
            </w:pPr>
          </w:p>
        </w:tc>
        <w:tc>
          <w:tcPr>
            <w:tcW w:w="6237" w:type="dxa"/>
            <w:tcMar>
              <w:top w:w="0" w:type="dxa"/>
              <w:left w:w="108" w:type="dxa"/>
              <w:bottom w:w="0" w:type="dxa"/>
              <w:right w:w="108" w:type="dxa"/>
            </w:tcMar>
            <w:hideMark/>
          </w:tcPr>
          <w:p w:rsidR="00E123C7" w:rsidRPr="00BD4040" w:rsidRDefault="00E123C7" w:rsidP="00E123C7">
            <w:pPr>
              <w:keepNext/>
              <w:ind w:firstLine="720"/>
              <w:jc w:val="center"/>
              <w:rPr>
                <w:rFonts w:asciiTheme="majorHAnsi" w:eastAsia="MS Mincho" w:hAnsiTheme="majorHAnsi" w:cstheme="majorHAnsi"/>
                <w:sz w:val="28"/>
                <w:szCs w:val="28"/>
              </w:rPr>
            </w:pPr>
            <w:r w:rsidRPr="00BD4040">
              <w:rPr>
                <w:rFonts w:asciiTheme="majorHAnsi" w:hAnsiTheme="majorHAnsi" w:cstheme="majorHAnsi"/>
                <w:i/>
                <w:iCs/>
                <w:sz w:val="28"/>
                <w:szCs w:val="28"/>
              </w:rPr>
              <w:t>....., ngày ... tháng ... năm .....</w:t>
            </w:r>
          </w:p>
        </w:tc>
      </w:tr>
    </w:tbl>
    <w:p w:rsidR="00E123C7" w:rsidRPr="00481192" w:rsidRDefault="00E123C7" w:rsidP="00E123C7">
      <w:pPr>
        <w:keepNext/>
        <w:ind w:firstLine="720"/>
        <w:rPr>
          <w:rFonts w:asciiTheme="majorHAnsi" w:eastAsia="MS Mincho" w:hAnsiTheme="majorHAnsi" w:cstheme="majorHAnsi"/>
          <w:sz w:val="16"/>
          <w:szCs w:val="16"/>
        </w:rPr>
      </w:pPr>
      <w:r w:rsidRPr="00BD4040">
        <w:rPr>
          <w:rFonts w:asciiTheme="majorHAnsi" w:hAnsiTheme="majorHAnsi" w:cstheme="majorHAnsi"/>
          <w:sz w:val="28"/>
          <w:szCs w:val="28"/>
        </w:rPr>
        <w:t> </w:t>
      </w:r>
    </w:p>
    <w:p w:rsidR="00E123C7" w:rsidRDefault="00E123C7" w:rsidP="00E123C7">
      <w:pPr>
        <w:keepNext/>
        <w:jc w:val="center"/>
        <w:rPr>
          <w:rFonts w:asciiTheme="majorHAnsi" w:hAnsiTheme="majorHAnsi" w:cstheme="majorHAnsi"/>
          <w:b/>
          <w:bCs/>
          <w:spacing w:val="-10"/>
          <w:sz w:val="28"/>
          <w:szCs w:val="28"/>
          <w:lang w:val="pt-BR"/>
        </w:rPr>
      </w:pPr>
      <w:r w:rsidRPr="00BD4040">
        <w:rPr>
          <w:rFonts w:asciiTheme="majorHAnsi" w:hAnsiTheme="majorHAnsi" w:cstheme="majorHAnsi"/>
          <w:b/>
          <w:bCs/>
          <w:spacing w:val="-10"/>
          <w:sz w:val="28"/>
          <w:szCs w:val="28"/>
          <w:lang w:val="pt-BR"/>
        </w:rPr>
        <w:t xml:space="preserve">PHƯƠNG ÁN </w:t>
      </w:r>
      <w:r w:rsidR="00832167">
        <w:rPr>
          <w:rFonts w:asciiTheme="majorHAnsi" w:hAnsiTheme="majorHAnsi" w:cstheme="majorHAnsi"/>
          <w:b/>
          <w:bCs/>
          <w:spacing w:val="-10"/>
          <w:sz w:val="28"/>
          <w:szCs w:val="28"/>
          <w:lang w:val="pt-BR"/>
        </w:rPr>
        <w:t>NH</w:t>
      </w:r>
      <w:r w:rsidR="00832167" w:rsidRPr="00832167">
        <w:rPr>
          <w:rFonts w:asciiTheme="majorHAnsi" w:hAnsiTheme="majorHAnsi" w:cstheme="majorHAnsi"/>
          <w:b/>
          <w:bCs/>
          <w:spacing w:val="-10"/>
          <w:sz w:val="28"/>
          <w:szCs w:val="28"/>
          <w:lang w:val="pt-BR"/>
        </w:rPr>
        <w:t>ẬN</w:t>
      </w:r>
      <w:r w:rsidR="00832167">
        <w:rPr>
          <w:rFonts w:asciiTheme="majorHAnsi" w:hAnsiTheme="majorHAnsi" w:cstheme="majorHAnsi"/>
          <w:b/>
          <w:bCs/>
          <w:spacing w:val="-10"/>
          <w:sz w:val="28"/>
          <w:szCs w:val="28"/>
          <w:lang w:val="pt-BR"/>
        </w:rPr>
        <w:t xml:space="preserve"> GIAO QUY</w:t>
      </w:r>
      <w:r w:rsidR="00832167" w:rsidRPr="00832167">
        <w:rPr>
          <w:rFonts w:asciiTheme="majorHAnsi" w:hAnsiTheme="majorHAnsi" w:cstheme="majorHAnsi"/>
          <w:b/>
          <w:bCs/>
          <w:spacing w:val="-10"/>
          <w:sz w:val="28"/>
          <w:szCs w:val="28"/>
          <w:lang w:val="pt-BR"/>
        </w:rPr>
        <w:t>Ề</w:t>
      </w:r>
      <w:r w:rsidR="00832167">
        <w:rPr>
          <w:rFonts w:asciiTheme="majorHAnsi" w:hAnsiTheme="majorHAnsi" w:cstheme="majorHAnsi"/>
          <w:b/>
          <w:bCs/>
          <w:spacing w:val="-10"/>
          <w:sz w:val="28"/>
          <w:szCs w:val="28"/>
          <w:lang w:val="pt-BR"/>
        </w:rPr>
        <w:t>N Đ</w:t>
      </w:r>
      <w:r w:rsidR="00832167" w:rsidRPr="00832167">
        <w:rPr>
          <w:rFonts w:asciiTheme="majorHAnsi" w:hAnsiTheme="majorHAnsi" w:cstheme="majorHAnsi"/>
          <w:b/>
          <w:bCs/>
          <w:spacing w:val="-10"/>
          <w:sz w:val="28"/>
          <w:szCs w:val="28"/>
          <w:lang w:val="pt-BR"/>
        </w:rPr>
        <w:t>Ể</w:t>
      </w:r>
      <w:r w:rsidR="00832167">
        <w:rPr>
          <w:rFonts w:asciiTheme="majorHAnsi" w:hAnsiTheme="majorHAnsi" w:cstheme="majorHAnsi"/>
          <w:b/>
          <w:bCs/>
          <w:spacing w:val="-10"/>
          <w:sz w:val="28"/>
          <w:szCs w:val="28"/>
          <w:lang w:val="pt-BR"/>
        </w:rPr>
        <w:t xml:space="preserve"> </w:t>
      </w:r>
      <w:r w:rsidRPr="00BD4040">
        <w:rPr>
          <w:rFonts w:asciiTheme="majorHAnsi" w:hAnsiTheme="majorHAnsi" w:cstheme="majorHAnsi"/>
          <w:b/>
          <w:bCs/>
          <w:spacing w:val="-10"/>
          <w:sz w:val="28"/>
          <w:szCs w:val="28"/>
          <w:lang w:val="pt-BR"/>
        </w:rPr>
        <w:t xml:space="preserve">NGHIÊN CỨU, PHÁT TRIỂN CÔNG NGHỆ, SẢN PHẨM CÔNG NGHỆ, ỨNG DỤNG HOẶC THƯƠNG MẠI HÓA KẾT QUẢ NGHIÊN CỨU KHOA HỌC VÀ CÔNG NGHỆ SỬ DỤNG </w:t>
      </w:r>
      <w:r w:rsidR="00832167">
        <w:rPr>
          <w:rFonts w:asciiTheme="majorHAnsi" w:hAnsiTheme="majorHAnsi" w:cstheme="majorHAnsi"/>
          <w:b/>
          <w:bCs/>
          <w:spacing w:val="-10"/>
          <w:sz w:val="28"/>
          <w:szCs w:val="28"/>
          <w:lang w:val="pt-BR"/>
        </w:rPr>
        <w:t>V</w:t>
      </w:r>
      <w:r w:rsidR="00832167" w:rsidRPr="00832167">
        <w:rPr>
          <w:rFonts w:asciiTheme="majorHAnsi" w:hAnsiTheme="majorHAnsi" w:cstheme="majorHAnsi"/>
          <w:b/>
          <w:bCs/>
          <w:spacing w:val="-10"/>
          <w:sz w:val="28"/>
          <w:szCs w:val="28"/>
          <w:lang w:val="pt-BR"/>
        </w:rPr>
        <w:t>ỐN</w:t>
      </w:r>
      <w:r w:rsidRPr="00BD4040">
        <w:rPr>
          <w:rFonts w:asciiTheme="majorHAnsi" w:hAnsiTheme="majorHAnsi" w:cstheme="majorHAnsi"/>
          <w:b/>
          <w:bCs/>
          <w:spacing w:val="-10"/>
          <w:sz w:val="28"/>
          <w:szCs w:val="28"/>
          <w:lang w:val="pt-BR"/>
        </w:rPr>
        <w:t xml:space="preserve"> NHÀ NƯỚC</w:t>
      </w:r>
    </w:p>
    <w:p w:rsidR="0081771F" w:rsidRDefault="0081771F" w:rsidP="00E123C7">
      <w:pPr>
        <w:keepNext/>
        <w:jc w:val="center"/>
        <w:rPr>
          <w:rFonts w:asciiTheme="majorHAnsi" w:hAnsiTheme="majorHAnsi" w:cstheme="majorHAnsi"/>
          <w:b/>
          <w:bCs/>
          <w:spacing w:val="-10"/>
          <w:sz w:val="28"/>
          <w:szCs w:val="28"/>
          <w:lang w:val="pt-BR"/>
        </w:rPr>
      </w:pPr>
    </w:p>
    <w:p w:rsidR="00481192" w:rsidRPr="00481192" w:rsidRDefault="00481192" w:rsidP="00E123C7">
      <w:pPr>
        <w:keepNext/>
        <w:jc w:val="center"/>
        <w:rPr>
          <w:rFonts w:asciiTheme="majorHAnsi" w:hAnsiTheme="majorHAnsi" w:cstheme="majorHAnsi"/>
          <w:b/>
          <w:bCs/>
          <w:spacing w:val="-10"/>
          <w:w w:val="90"/>
          <w:sz w:val="2"/>
          <w:szCs w:val="2"/>
          <w:lang w:val="pt-BR"/>
        </w:rPr>
      </w:pPr>
    </w:p>
    <w:p w:rsidR="00E123C7" w:rsidRPr="00BD4040" w:rsidRDefault="00E123C7" w:rsidP="00E123C7">
      <w:pPr>
        <w:keepNext/>
        <w:ind w:firstLine="720"/>
        <w:contextualSpacing/>
        <w:jc w:val="center"/>
        <w:rPr>
          <w:rFonts w:asciiTheme="majorHAnsi" w:hAnsiTheme="majorHAnsi" w:cstheme="majorHAnsi"/>
          <w:i/>
          <w:iCs/>
          <w:sz w:val="28"/>
          <w:szCs w:val="28"/>
          <w:lang w:val="pt-BR"/>
        </w:rPr>
      </w:pPr>
      <w:r w:rsidRPr="00BD4040">
        <w:rPr>
          <w:rFonts w:asciiTheme="majorHAnsi" w:hAnsiTheme="majorHAnsi" w:cstheme="majorHAnsi"/>
          <w:bCs/>
          <w:sz w:val="28"/>
          <w:szCs w:val="28"/>
          <w:lang w:val="pt-BR"/>
        </w:rPr>
        <w:t>Kính gửi:</w:t>
      </w:r>
      <w:r w:rsidRPr="00BD4040">
        <w:rPr>
          <w:rFonts w:asciiTheme="majorHAnsi" w:hAnsiTheme="majorHAnsi" w:cstheme="majorHAnsi"/>
          <w:i/>
          <w:iCs/>
          <w:sz w:val="28"/>
          <w:szCs w:val="28"/>
          <w:lang w:val="pt-BR"/>
        </w:rPr>
        <w:t xml:space="preserve"> .......................................................</w:t>
      </w:r>
      <w:r w:rsidRPr="00BD4040">
        <w:rPr>
          <w:rStyle w:val="FootnoteReference"/>
          <w:rFonts w:asciiTheme="majorHAnsi" w:hAnsiTheme="majorHAnsi" w:cstheme="majorHAnsi"/>
          <w:i/>
          <w:iCs/>
          <w:sz w:val="28"/>
          <w:szCs w:val="28"/>
          <w:lang w:val="pt-BR"/>
        </w:rPr>
        <w:t xml:space="preserve"> </w:t>
      </w:r>
      <w:r w:rsidRPr="00BD4040">
        <w:rPr>
          <w:rStyle w:val="FootnoteReference"/>
          <w:rFonts w:asciiTheme="majorHAnsi" w:hAnsiTheme="majorHAnsi" w:cstheme="majorHAnsi"/>
          <w:iCs/>
          <w:sz w:val="28"/>
          <w:szCs w:val="28"/>
          <w:lang w:val="pt-BR"/>
        </w:rPr>
        <w:footnoteReference w:id="1"/>
      </w:r>
    </w:p>
    <w:p w:rsidR="00E123C7" w:rsidRPr="00BD4040" w:rsidRDefault="00E123C7" w:rsidP="00E123C7">
      <w:pPr>
        <w:keepNext/>
        <w:ind w:left="567" w:firstLine="720"/>
        <w:jc w:val="both"/>
        <w:rPr>
          <w:rFonts w:asciiTheme="majorHAnsi" w:hAnsiTheme="majorHAnsi" w:cstheme="majorHAnsi"/>
          <w:b/>
          <w:bCs/>
          <w:sz w:val="28"/>
          <w:szCs w:val="28"/>
          <w:lang w:val="pt-BR"/>
        </w:rPr>
      </w:pPr>
    </w:p>
    <w:p w:rsidR="00E123C7" w:rsidRPr="00BD4040" w:rsidRDefault="00E123C7" w:rsidP="00481192">
      <w:pPr>
        <w:pStyle w:val="n-dieund"/>
        <w:keepNext/>
        <w:spacing w:after="0"/>
        <w:ind w:firstLine="567"/>
        <w:rPr>
          <w:rFonts w:asciiTheme="majorHAnsi" w:hAnsiTheme="majorHAnsi" w:cstheme="majorHAnsi"/>
          <w:b/>
          <w:bCs/>
          <w:color w:val="auto"/>
          <w:spacing w:val="-10"/>
          <w:lang w:val="pt-BR"/>
        </w:rPr>
      </w:pPr>
      <w:r w:rsidRPr="00BD4040">
        <w:rPr>
          <w:rFonts w:asciiTheme="majorHAnsi" w:hAnsiTheme="majorHAnsi" w:cstheme="majorHAnsi"/>
          <w:b/>
          <w:bCs/>
          <w:color w:val="auto"/>
          <w:lang w:val="pt-BR"/>
        </w:rPr>
        <w:t>I. TỔ CHỨC</w:t>
      </w:r>
      <w:r>
        <w:rPr>
          <w:rFonts w:asciiTheme="majorHAnsi" w:hAnsiTheme="majorHAnsi" w:cstheme="majorHAnsi"/>
          <w:b/>
          <w:bCs/>
          <w:color w:val="auto"/>
          <w:lang w:val="pt-BR"/>
        </w:rPr>
        <w:t>, CÁ NHÂN</w:t>
      </w:r>
      <w:r w:rsidRPr="00BD4040">
        <w:rPr>
          <w:rFonts w:asciiTheme="majorHAnsi" w:hAnsiTheme="majorHAnsi" w:cstheme="majorHAnsi"/>
          <w:b/>
          <w:bCs/>
          <w:color w:val="auto"/>
          <w:lang w:val="pt-BR"/>
        </w:rPr>
        <w:t xml:space="preserve"> ĐỀ NGHỊ GIAO QUYỀN</w:t>
      </w:r>
    </w:p>
    <w:p w:rsidR="00E123C7" w:rsidRPr="00BD4040" w:rsidRDefault="00E123C7" w:rsidP="00481192">
      <w:pPr>
        <w:keepNext/>
        <w:ind w:firstLine="567"/>
        <w:jc w:val="both"/>
        <w:rPr>
          <w:rFonts w:asciiTheme="majorHAnsi" w:hAnsiTheme="majorHAnsi" w:cstheme="majorHAnsi"/>
          <w:sz w:val="28"/>
          <w:szCs w:val="28"/>
          <w:lang w:val="pt-BR"/>
        </w:rPr>
      </w:pPr>
      <w:r w:rsidRPr="00BD4040">
        <w:rPr>
          <w:rFonts w:asciiTheme="majorHAnsi" w:hAnsiTheme="majorHAnsi" w:cstheme="majorHAnsi"/>
          <w:sz w:val="28"/>
          <w:szCs w:val="28"/>
          <w:lang w:val="pt-BR"/>
        </w:rPr>
        <w:t>1. Tên tổ chức</w:t>
      </w:r>
      <w:r>
        <w:rPr>
          <w:rFonts w:asciiTheme="majorHAnsi" w:hAnsiTheme="majorHAnsi" w:cstheme="majorHAnsi"/>
          <w:sz w:val="28"/>
          <w:szCs w:val="28"/>
          <w:lang w:val="pt-BR"/>
        </w:rPr>
        <w:t xml:space="preserve">, cá nhân </w:t>
      </w:r>
      <w:r w:rsidRPr="00BD4040">
        <w:rPr>
          <w:rFonts w:asciiTheme="majorHAnsi" w:hAnsiTheme="majorHAnsi" w:cstheme="majorHAnsi"/>
          <w:sz w:val="28"/>
          <w:szCs w:val="28"/>
          <w:lang w:val="pt-BR"/>
        </w:rPr>
        <w:t>………………………………………</w:t>
      </w:r>
    </w:p>
    <w:p w:rsidR="00E123C7" w:rsidRPr="00BD4040" w:rsidRDefault="00E123C7" w:rsidP="00481192">
      <w:pPr>
        <w:keepNext/>
        <w:ind w:firstLine="567"/>
        <w:jc w:val="both"/>
        <w:rPr>
          <w:rFonts w:asciiTheme="majorHAnsi" w:hAnsiTheme="majorHAnsi" w:cstheme="majorHAnsi"/>
          <w:sz w:val="28"/>
          <w:szCs w:val="28"/>
          <w:lang w:val="pt-BR"/>
        </w:rPr>
      </w:pPr>
      <w:r w:rsidRPr="00BD4040">
        <w:rPr>
          <w:rFonts w:asciiTheme="majorHAnsi" w:hAnsiTheme="majorHAnsi" w:cstheme="majorHAnsi"/>
          <w:sz w:val="28"/>
          <w:szCs w:val="28"/>
          <w:lang w:val="pt-BR"/>
        </w:rPr>
        <w:t xml:space="preserve">2. Thuộc loại hình:  </w:t>
      </w:r>
    </w:p>
    <w:p w:rsidR="00E123C7" w:rsidRPr="00BD4040" w:rsidRDefault="002E72B8" w:rsidP="00481192">
      <w:pPr>
        <w:keepNext/>
        <w:ind w:firstLine="567"/>
        <w:jc w:val="both"/>
        <w:rPr>
          <w:rFonts w:asciiTheme="majorHAnsi" w:hAnsiTheme="majorHAnsi" w:cstheme="majorHAnsi"/>
          <w:sz w:val="28"/>
          <w:szCs w:val="28"/>
          <w:lang w:val="pt-BR"/>
        </w:rPr>
      </w:pPr>
      <w:r w:rsidRPr="002E72B8">
        <w:rPr>
          <w:rFonts w:asciiTheme="majorHAnsi" w:hAnsiTheme="majorHAnsi" w:cstheme="majorHAnsi"/>
          <w:sz w:val="28"/>
          <w:szCs w:val="28"/>
        </w:rPr>
        <w:pict>
          <v:rect id="_x0000_s1031" style="position:absolute;left:0;text-align:left;margin-left:235.5pt;margin-top:4.15pt;width:11.25pt;height:9.75pt;z-index:251664384">
            <v:textbox inset="5.85pt,.7pt,5.85pt,.7pt"/>
          </v:rect>
        </w:pict>
      </w:r>
      <w:r w:rsidR="00E123C7" w:rsidRPr="00BD4040">
        <w:rPr>
          <w:rFonts w:asciiTheme="majorHAnsi" w:hAnsiTheme="majorHAnsi" w:cstheme="majorHAnsi"/>
          <w:sz w:val="28"/>
          <w:szCs w:val="28"/>
          <w:lang w:val="pt-BR"/>
        </w:rPr>
        <w:t xml:space="preserve">       </w:t>
      </w:r>
      <w:r w:rsidR="004A6A7B">
        <w:rPr>
          <w:rFonts w:asciiTheme="majorHAnsi" w:hAnsiTheme="majorHAnsi" w:cstheme="majorHAnsi"/>
          <w:sz w:val="28"/>
          <w:szCs w:val="28"/>
          <w:lang w:val="pt-BR"/>
        </w:rPr>
        <w:tab/>
      </w:r>
      <w:r w:rsidR="00E123C7" w:rsidRPr="00BD4040">
        <w:rPr>
          <w:rFonts w:asciiTheme="majorHAnsi" w:hAnsiTheme="majorHAnsi" w:cstheme="majorHAnsi"/>
          <w:sz w:val="28"/>
          <w:szCs w:val="28"/>
          <w:lang w:val="pt-BR"/>
        </w:rPr>
        <w:t>Tổ chức</w:t>
      </w:r>
      <w:r w:rsidR="00E123C7">
        <w:rPr>
          <w:rFonts w:asciiTheme="majorHAnsi" w:hAnsiTheme="majorHAnsi" w:cstheme="majorHAnsi"/>
          <w:sz w:val="28"/>
          <w:szCs w:val="28"/>
          <w:lang w:val="pt-BR"/>
        </w:rPr>
        <w:t>, cá nhân</w:t>
      </w:r>
      <w:r w:rsidR="00E123C7" w:rsidRPr="00BD4040">
        <w:rPr>
          <w:rFonts w:asciiTheme="majorHAnsi" w:hAnsiTheme="majorHAnsi" w:cstheme="majorHAnsi"/>
          <w:sz w:val="28"/>
          <w:szCs w:val="28"/>
          <w:lang w:val="pt-BR"/>
        </w:rPr>
        <w:t xml:space="preserve"> chủ trì               </w:t>
      </w:r>
    </w:p>
    <w:p w:rsidR="00E123C7" w:rsidRPr="00BD4040" w:rsidRDefault="002E72B8" w:rsidP="00481192">
      <w:pPr>
        <w:keepNext/>
        <w:ind w:firstLine="567"/>
        <w:jc w:val="both"/>
        <w:rPr>
          <w:rFonts w:asciiTheme="majorHAnsi" w:hAnsiTheme="majorHAnsi" w:cstheme="majorHAnsi"/>
          <w:sz w:val="28"/>
          <w:szCs w:val="28"/>
          <w:lang w:val="pt-BR"/>
        </w:rPr>
      </w:pPr>
      <w:r w:rsidRPr="002E72B8">
        <w:rPr>
          <w:rFonts w:asciiTheme="majorHAnsi" w:hAnsiTheme="majorHAnsi" w:cstheme="majorHAnsi"/>
          <w:sz w:val="28"/>
          <w:szCs w:val="28"/>
        </w:rPr>
        <w:pict>
          <v:rect id="_x0000_s1032" style="position:absolute;left:0;text-align:left;margin-left:235.5pt;margin-top:4.4pt;width:11.25pt;height:9.75pt;z-index:251665408">
            <v:textbox inset="5.85pt,.7pt,5.85pt,.7pt"/>
          </v:rect>
        </w:pict>
      </w:r>
      <w:r w:rsidR="00E123C7" w:rsidRPr="00BD4040">
        <w:rPr>
          <w:rFonts w:asciiTheme="majorHAnsi" w:hAnsiTheme="majorHAnsi" w:cstheme="majorHAnsi"/>
          <w:sz w:val="28"/>
          <w:szCs w:val="28"/>
          <w:lang w:val="pt-BR"/>
        </w:rPr>
        <w:t xml:space="preserve">       </w:t>
      </w:r>
      <w:r w:rsidR="004A6A7B">
        <w:rPr>
          <w:rFonts w:asciiTheme="majorHAnsi" w:hAnsiTheme="majorHAnsi" w:cstheme="majorHAnsi"/>
          <w:sz w:val="28"/>
          <w:szCs w:val="28"/>
          <w:lang w:val="pt-BR"/>
        </w:rPr>
        <w:t xml:space="preserve">   Tổ chức, cá nhân k</w:t>
      </w:r>
      <w:r w:rsidR="00E123C7" w:rsidRPr="00BD4040">
        <w:rPr>
          <w:rFonts w:asciiTheme="majorHAnsi" w:hAnsiTheme="majorHAnsi" w:cstheme="majorHAnsi"/>
          <w:sz w:val="28"/>
          <w:szCs w:val="28"/>
          <w:lang w:val="pt-BR"/>
        </w:rPr>
        <w:t xml:space="preserve">hác </w:t>
      </w:r>
    </w:p>
    <w:p w:rsidR="00E123C7" w:rsidRPr="00BD4040" w:rsidRDefault="00E123C7" w:rsidP="00481192">
      <w:pPr>
        <w:keepNext/>
        <w:ind w:firstLine="567"/>
        <w:jc w:val="both"/>
        <w:rPr>
          <w:rFonts w:asciiTheme="majorHAnsi" w:hAnsiTheme="majorHAnsi" w:cstheme="majorHAnsi"/>
          <w:sz w:val="28"/>
          <w:szCs w:val="28"/>
          <w:lang w:val="pt-BR"/>
        </w:rPr>
      </w:pPr>
      <w:r w:rsidRPr="00BD4040">
        <w:rPr>
          <w:rFonts w:asciiTheme="majorHAnsi" w:hAnsiTheme="majorHAnsi" w:cstheme="majorHAnsi"/>
          <w:sz w:val="28"/>
          <w:szCs w:val="28"/>
          <w:lang w:val="pt-BR"/>
        </w:rPr>
        <w:t>3. Địa chỉ:</w:t>
      </w:r>
      <w:r>
        <w:rPr>
          <w:rFonts w:asciiTheme="majorHAnsi" w:hAnsiTheme="majorHAnsi" w:cstheme="majorHAnsi"/>
          <w:sz w:val="28"/>
          <w:szCs w:val="28"/>
          <w:lang w:val="pt-BR"/>
        </w:rPr>
        <w:t xml:space="preserve"> </w:t>
      </w:r>
      <w:r w:rsidRPr="00BD4040">
        <w:rPr>
          <w:rFonts w:asciiTheme="majorHAnsi" w:hAnsiTheme="majorHAnsi" w:cstheme="majorHAnsi"/>
          <w:sz w:val="28"/>
          <w:szCs w:val="28"/>
          <w:lang w:val="pt-BR"/>
        </w:rPr>
        <w:t>……………………………………………………</w:t>
      </w:r>
      <w:r w:rsidR="00816CC1">
        <w:rPr>
          <w:rFonts w:asciiTheme="majorHAnsi" w:hAnsiTheme="majorHAnsi" w:cstheme="majorHAnsi"/>
          <w:sz w:val="28"/>
          <w:szCs w:val="28"/>
          <w:lang w:val="pt-BR"/>
        </w:rPr>
        <w:t>.......................</w:t>
      </w:r>
    </w:p>
    <w:p w:rsidR="00E123C7" w:rsidRPr="00BD4040" w:rsidRDefault="00E123C7" w:rsidP="00481192">
      <w:pPr>
        <w:keepNext/>
        <w:ind w:firstLine="567"/>
        <w:rPr>
          <w:rFonts w:asciiTheme="majorHAnsi" w:hAnsiTheme="majorHAnsi" w:cstheme="majorHAnsi"/>
          <w:sz w:val="28"/>
          <w:szCs w:val="28"/>
          <w:lang w:val="pt-BR"/>
        </w:rPr>
      </w:pPr>
      <w:r w:rsidRPr="00BD4040">
        <w:rPr>
          <w:rFonts w:asciiTheme="majorHAnsi" w:hAnsiTheme="majorHAnsi" w:cstheme="majorHAnsi"/>
          <w:sz w:val="28"/>
          <w:szCs w:val="28"/>
          <w:lang w:val="pt-BR"/>
        </w:rPr>
        <w:t>4. Số điện thoại: …………………… Fax: …….…………………………</w:t>
      </w:r>
      <w:r w:rsidR="00816CC1">
        <w:rPr>
          <w:rFonts w:asciiTheme="majorHAnsi" w:hAnsiTheme="majorHAnsi" w:cstheme="majorHAnsi"/>
          <w:sz w:val="28"/>
          <w:szCs w:val="28"/>
          <w:lang w:val="pt-BR"/>
        </w:rPr>
        <w:t>....</w:t>
      </w:r>
      <w:r w:rsidRPr="00BD4040">
        <w:rPr>
          <w:rFonts w:asciiTheme="majorHAnsi" w:hAnsiTheme="majorHAnsi" w:cstheme="majorHAnsi"/>
          <w:sz w:val="28"/>
          <w:szCs w:val="28"/>
          <w:lang w:val="pt-BR"/>
        </w:rPr>
        <w:t xml:space="preserve"> </w:t>
      </w:r>
    </w:p>
    <w:p w:rsidR="00E123C7" w:rsidRPr="00BD4040" w:rsidRDefault="00E123C7" w:rsidP="00481192">
      <w:pPr>
        <w:keepNext/>
        <w:ind w:firstLine="567"/>
        <w:rPr>
          <w:rFonts w:asciiTheme="majorHAnsi" w:hAnsiTheme="majorHAnsi" w:cstheme="majorHAnsi"/>
          <w:sz w:val="28"/>
          <w:szCs w:val="28"/>
          <w:lang w:val="pt-BR"/>
        </w:rPr>
      </w:pPr>
      <w:r w:rsidRPr="00BD4040">
        <w:rPr>
          <w:rFonts w:asciiTheme="majorHAnsi" w:hAnsiTheme="majorHAnsi" w:cstheme="majorHAnsi"/>
          <w:sz w:val="28"/>
          <w:szCs w:val="28"/>
          <w:lang w:val="pt-BR"/>
        </w:rPr>
        <w:t>5. Email: …………………………………………………………………</w:t>
      </w:r>
      <w:r w:rsidR="00816CC1">
        <w:rPr>
          <w:rFonts w:asciiTheme="majorHAnsi" w:hAnsiTheme="majorHAnsi" w:cstheme="majorHAnsi"/>
          <w:sz w:val="28"/>
          <w:szCs w:val="28"/>
          <w:lang w:val="pt-BR"/>
        </w:rPr>
        <w:t>....</w:t>
      </w:r>
      <w:r w:rsidRPr="00BD4040">
        <w:rPr>
          <w:rFonts w:asciiTheme="majorHAnsi" w:hAnsiTheme="majorHAnsi" w:cstheme="majorHAnsi"/>
          <w:sz w:val="28"/>
          <w:szCs w:val="28"/>
          <w:lang w:val="pt-BR"/>
        </w:rPr>
        <w:t xml:space="preserve">  </w:t>
      </w:r>
    </w:p>
    <w:p w:rsidR="00E123C7" w:rsidRPr="004A6A7B" w:rsidRDefault="00E123C7" w:rsidP="00481192">
      <w:pPr>
        <w:pStyle w:val="n-dieund"/>
        <w:keepNext/>
        <w:spacing w:after="0"/>
        <w:ind w:firstLine="567"/>
        <w:rPr>
          <w:rFonts w:asciiTheme="majorHAnsi" w:hAnsiTheme="majorHAnsi" w:cstheme="majorHAnsi"/>
          <w:b/>
          <w:bCs/>
          <w:color w:val="auto"/>
          <w:spacing w:val="-12"/>
          <w:lang w:val="pt-BR"/>
        </w:rPr>
      </w:pPr>
      <w:r w:rsidRPr="004A6A7B">
        <w:rPr>
          <w:rFonts w:asciiTheme="majorHAnsi" w:hAnsiTheme="majorHAnsi" w:cstheme="majorHAnsi"/>
          <w:b/>
          <w:bCs/>
          <w:color w:val="auto"/>
          <w:spacing w:val="-12"/>
          <w:lang w:val="pt-BR"/>
        </w:rPr>
        <w:t xml:space="preserve">II. KẾT QUẢ </w:t>
      </w:r>
      <w:r w:rsidR="0081771F">
        <w:rPr>
          <w:rFonts w:asciiTheme="majorHAnsi" w:hAnsiTheme="majorHAnsi" w:cstheme="majorHAnsi"/>
          <w:b/>
          <w:bCs/>
          <w:color w:val="auto"/>
          <w:spacing w:val="-12"/>
          <w:lang w:val="pt-BR"/>
        </w:rPr>
        <w:t>C</w:t>
      </w:r>
      <w:r w:rsidR="0081771F" w:rsidRPr="0081771F">
        <w:rPr>
          <w:rFonts w:asciiTheme="majorHAnsi" w:hAnsiTheme="majorHAnsi" w:cstheme="majorHAnsi"/>
          <w:b/>
          <w:bCs/>
          <w:color w:val="auto"/>
          <w:spacing w:val="-12"/>
          <w:lang w:val="pt-BR"/>
        </w:rPr>
        <w:t>ỦA</w:t>
      </w:r>
      <w:r w:rsidR="0081771F">
        <w:rPr>
          <w:rFonts w:asciiTheme="majorHAnsi" w:hAnsiTheme="majorHAnsi" w:cstheme="majorHAnsi"/>
          <w:b/>
          <w:bCs/>
          <w:color w:val="auto"/>
          <w:spacing w:val="-12"/>
          <w:lang w:val="pt-BR"/>
        </w:rPr>
        <w:t xml:space="preserve"> </w:t>
      </w:r>
      <w:r w:rsidRPr="004A6A7B">
        <w:rPr>
          <w:rFonts w:asciiTheme="majorHAnsi" w:hAnsiTheme="majorHAnsi" w:cstheme="majorHAnsi"/>
          <w:b/>
          <w:bCs/>
          <w:color w:val="auto"/>
          <w:spacing w:val="-12"/>
          <w:lang w:val="pt-BR"/>
        </w:rPr>
        <w:t>NHIỆM VỤ KHOA HỌC VÀ CÔNG NGHỆ</w:t>
      </w:r>
      <w:r w:rsidRPr="004A6A7B">
        <w:rPr>
          <w:rStyle w:val="FootnoteReference"/>
          <w:rFonts w:asciiTheme="majorHAnsi" w:hAnsiTheme="majorHAnsi" w:cstheme="majorHAnsi"/>
          <w:b/>
          <w:bCs/>
          <w:color w:val="auto"/>
          <w:spacing w:val="-12"/>
          <w:lang w:val="pt-BR"/>
        </w:rPr>
        <w:footnoteReference w:id="2"/>
      </w:r>
    </w:p>
    <w:p w:rsidR="00E123C7" w:rsidRPr="00BD4040" w:rsidRDefault="00E123C7" w:rsidP="00481192">
      <w:pPr>
        <w:keepNext/>
        <w:ind w:firstLine="567"/>
        <w:jc w:val="both"/>
        <w:rPr>
          <w:rFonts w:asciiTheme="majorHAnsi" w:hAnsiTheme="majorHAnsi" w:cstheme="majorHAnsi"/>
          <w:sz w:val="28"/>
          <w:szCs w:val="28"/>
          <w:lang w:val="pt-BR"/>
        </w:rPr>
      </w:pPr>
      <w:r w:rsidRPr="00BD4040">
        <w:rPr>
          <w:rFonts w:asciiTheme="majorHAnsi" w:hAnsiTheme="majorHAnsi" w:cstheme="majorHAnsi"/>
          <w:bCs/>
          <w:sz w:val="28"/>
          <w:szCs w:val="28"/>
          <w:lang w:val="pt-BR"/>
        </w:rPr>
        <w:t>1. Tên nhiệm vụ khoa học và công nghệ:</w:t>
      </w:r>
      <w:r>
        <w:rPr>
          <w:rFonts w:asciiTheme="majorHAnsi" w:hAnsiTheme="majorHAnsi" w:cstheme="majorHAnsi"/>
          <w:bCs/>
          <w:sz w:val="28"/>
          <w:szCs w:val="28"/>
          <w:lang w:val="pt-BR"/>
        </w:rPr>
        <w:t xml:space="preserve"> </w:t>
      </w:r>
      <w:r w:rsidRPr="00BD4040">
        <w:rPr>
          <w:rFonts w:asciiTheme="majorHAnsi" w:hAnsiTheme="majorHAnsi" w:cstheme="majorHAnsi"/>
          <w:sz w:val="28"/>
          <w:szCs w:val="28"/>
          <w:lang w:val="pt-BR"/>
        </w:rPr>
        <w:t>…………………</w:t>
      </w:r>
      <w:r w:rsidR="00816CC1">
        <w:rPr>
          <w:rFonts w:asciiTheme="majorHAnsi" w:hAnsiTheme="majorHAnsi" w:cstheme="majorHAnsi"/>
          <w:sz w:val="28"/>
          <w:szCs w:val="28"/>
          <w:lang w:val="pt-BR"/>
        </w:rPr>
        <w:t>...........................</w:t>
      </w:r>
    </w:p>
    <w:p w:rsidR="00E123C7" w:rsidRDefault="00E123C7" w:rsidP="00481192">
      <w:pPr>
        <w:keepNext/>
        <w:ind w:firstLine="567"/>
        <w:jc w:val="both"/>
        <w:rPr>
          <w:rFonts w:asciiTheme="majorHAnsi" w:hAnsiTheme="majorHAnsi" w:cstheme="majorHAnsi"/>
          <w:sz w:val="28"/>
          <w:szCs w:val="28"/>
          <w:lang w:val="pt-BR"/>
        </w:rPr>
      </w:pPr>
      <w:r w:rsidRPr="00BD4040">
        <w:rPr>
          <w:rFonts w:asciiTheme="majorHAnsi" w:hAnsiTheme="majorHAnsi" w:cstheme="majorHAnsi"/>
          <w:bCs/>
          <w:sz w:val="28"/>
          <w:szCs w:val="28"/>
          <w:lang w:val="pt-BR"/>
        </w:rPr>
        <w:t xml:space="preserve">2. </w:t>
      </w:r>
      <w:r w:rsidRPr="00BD4040">
        <w:rPr>
          <w:rFonts w:asciiTheme="majorHAnsi" w:hAnsiTheme="majorHAnsi" w:cstheme="majorHAnsi"/>
          <w:sz w:val="28"/>
          <w:szCs w:val="28"/>
          <w:lang w:val="pt-BR"/>
        </w:rPr>
        <w:t>Tên, địa chỉ của tổ chức chủ trì:</w:t>
      </w:r>
      <w:r>
        <w:rPr>
          <w:rFonts w:asciiTheme="majorHAnsi" w:hAnsiTheme="majorHAnsi" w:cstheme="majorHAnsi"/>
          <w:sz w:val="28"/>
          <w:szCs w:val="28"/>
          <w:lang w:val="pt-BR"/>
        </w:rPr>
        <w:t xml:space="preserve"> </w:t>
      </w:r>
      <w:r w:rsidRPr="00BD4040">
        <w:rPr>
          <w:rFonts w:asciiTheme="majorHAnsi" w:hAnsiTheme="majorHAnsi" w:cstheme="majorHAnsi"/>
          <w:sz w:val="28"/>
          <w:szCs w:val="28"/>
          <w:lang w:val="pt-BR"/>
        </w:rPr>
        <w:t>……………………………</w:t>
      </w:r>
      <w:r w:rsidR="00816CC1">
        <w:rPr>
          <w:rFonts w:asciiTheme="majorHAnsi" w:hAnsiTheme="majorHAnsi" w:cstheme="majorHAnsi"/>
          <w:sz w:val="28"/>
          <w:szCs w:val="28"/>
          <w:lang w:val="pt-BR"/>
        </w:rPr>
        <w:t>.....................</w:t>
      </w:r>
    </w:p>
    <w:p w:rsidR="00E123C7" w:rsidRPr="00BD4040" w:rsidRDefault="00E123C7" w:rsidP="00481192">
      <w:pPr>
        <w:keepNext/>
        <w:ind w:firstLine="567"/>
        <w:jc w:val="both"/>
        <w:rPr>
          <w:rFonts w:asciiTheme="majorHAnsi" w:hAnsiTheme="majorHAnsi" w:cstheme="majorHAnsi"/>
          <w:bCs/>
          <w:sz w:val="28"/>
          <w:szCs w:val="28"/>
          <w:lang w:val="pt-BR"/>
        </w:rPr>
      </w:pPr>
      <w:r w:rsidRPr="00BD4040">
        <w:rPr>
          <w:rFonts w:asciiTheme="majorHAnsi" w:hAnsiTheme="majorHAnsi" w:cstheme="majorHAnsi"/>
          <w:sz w:val="28"/>
          <w:szCs w:val="28"/>
          <w:lang w:val="pt-BR"/>
        </w:rPr>
        <w:t>3. Tên, địa chỉ của tác giả:</w:t>
      </w:r>
      <w:r>
        <w:rPr>
          <w:rFonts w:asciiTheme="majorHAnsi" w:hAnsiTheme="majorHAnsi" w:cstheme="majorHAnsi"/>
          <w:sz w:val="28"/>
          <w:szCs w:val="28"/>
          <w:lang w:val="pt-BR"/>
        </w:rPr>
        <w:t xml:space="preserve"> </w:t>
      </w:r>
      <w:r w:rsidRPr="00BD4040">
        <w:rPr>
          <w:rFonts w:asciiTheme="majorHAnsi" w:hAnsiTheme="majorHAnsi" w:cstheme="majorHAnsi"/>
          <w:sz w:val="28"/>
          <w:szCs w:val="28"/>
          <w:lang w:val="pt-BR"/>
        </w:rPr>
        <w:t>…………………………</w:t>
      </w:r>
      <w:r w:rsidR="00816CC1">
        <w:rPr>
          <w:rFonts w:asciiTheme="majorHAnsi" w:hAnsiTheme="majorHAnsi" w:cstheme="majorHAnsi"/>
          <w:sz w:val="28"/>
          <w:szCs w:val="28"/>
          <w:lang w:val="pt-BR"/>
        </w:rPr>
        <w:t>....................................</w:t>
      </w:r>
    </w:p>
    <w:p w:rsidR="00816CC1" w:rsidRDefault="00E123C7" w:rsidP="00481192">
      <w:pPr>
        <w:keepNext/>
        <w:ind w:firstLine="567"/>
        <w:jc w:val="both"/>
        <w:rPr>
          <w:rFonts w:asciiTheme="majorHAnsi" w:hAnsiTheme="majorHAnsi" w:cstheme="majorHAnsi"/>
          <w:bCs/>
          <w:sz w:val="28"/>
          <w:szCs w:val="28"/>
          <w:lang w:val="pt-BR"/>
        </w:rPr>
      </w:pPr>
      <w:r w:rsidRPr="00BD4040">
        <w:rPr>
          <w:rFonts w:asciiTheme="majorHAnsi" w:hAnsiTheme="majorHAnsi" w:cstheme="majorHAnsi"/>
          <w:bCs/>
          <w:sz w:val="28"/>
          <w:szCs w:val="28"/>
          <w:lang w:val="pt-BR"/>
        </w:rPr>
        <w:t xml:space="preserve">4. </w:t>
      </w:r>
      <w:r w:rsidRPr="00A4417D">
        <w:rPr>
          <w:rFonts w:asciiTheme="majorHAnsi" w:hAnsiTheme="majorHAnsi" w:cstheme="majorHAnsi"/>
          <w:bCs/>
          <w:sz w:val="28"/>
          <w:szCs w:val="28"/>
          <w:lang w:val="pt-BR"/>
        </w:rPr>
        <w:t xml:space="preserve">Mô tả </w:t>
      </w:r>
      <w:r w:rsidR="000907FE">
        <w:rPr>
          <w:rFonts w:asciiTheme="majorHAnsi" w:hAnsiTheme="majorHAnsi" w:cstheme="majorHAnsi"/>
          <w:bCs/>
          <w:sz w:val="28"/>
          <w:szCs w:val="28"/>
          <w:lang w:val="pt-BR"/>
        </w:rPr>
        <w:t>t</w:t>
      </w:r>
      <w:r w:rsidR="000907FE" w:rsidRPr="000907FE">
        <w:rPr>
          <w:rFonts w:asciiTheme="majorHAnsi" w:hAnsiTheme="majorHAnsi" w:cstheme="majorHAnsi"/>
          <w:bCs/>
          <w:sz w:val="28"/>
          <w:szCs w:val="28"/>
          <w:lang w:val="pt-BR"/>
        </w:rPr>
        <w:t>à</w:t>
      </w:r>
      <w:r w:rsidR="000907FE">
        <w:rPr>
          <w:rFonts w:asciiTheme="majorHAnsi" w:hAnsiTheme="majorHAnsi" w:cstheme="majorHAnsi"/>
          <w:bCs/>
          <w:sz w:val="28"/>
          <w:szCs w:val="28"/>
          <w:lang w:val="pt-BR"/>
        </w:rPr>
        <w:t>i s</w:t>
      </w:r>
      <w:r w:rsidR="000907FE" w:rsidRPr="000907FE">
        <w:rPr>
          <w:rFonts w:asciiTheme="majorHAnsi" w:hAnsiTheme="majorHAnsi" w:cstheme="majorHAnsi"/>
          <w:bCs/>
          <w:sz w:val="28"/>
          <w:szCs w:val="28"/>
          <w:lang w:val="pt-BR"/>
        </w:rPr>
        <w:t>ả</w:t>
      </w:r>
      <w:r w:rsidR="000907FE">
        <w:rPr>
          <w:rFonts w:asciiTheme="majorHAnsi" w:hAnsiTheme="majorHAnsi" w:cstheme="majorHAnsi"/>
          <w:bCs/>
          <w:sz w:val="28"/>
          <w:szCs w:val="28"/>
          <w:lang w:val="pt-BR"/>
        </w:rPr>
        <w:t>n l</w:t>
      </w:r>
      <w:r w:rsidR="000907FE" w:rsidRPr="000907FE">
        <w:rPr>
          <w:rFonts w:asciiTheme="majorHAnsi" w:hAnsiTheme="majorHAnsi" w:cstheme="majorHAnsi"/>
          <w:bCs/>
          <w:sz w:val="28"/>
          <w:szCs w:val="28"/>
          <w:lang w:val="pt-BR"/>
        </w:rPr>
        <w:t>à</w:t>
      </w:r>
      <w:r w:rsidRPr="00A4417D">
        <w:rPr>
          <w:rFonts w:asciiTheme="majorHAnsi" w:hAnsiTheme="majorHAnsi" w:cstheme="majorHAnsi"/>
          <w:bCs/>
          <w:sz w:val="28"/>
          <w:szCs w:val="28"/>
          <w:lang w:val="pt-BR"/>
        </w:rPr>
        <w:t xml:space="preserve"> kết quả </w:t>
      </w:r>
      <w:r w:rsidR="000907FE">
        <w:rPr>
          <w:rFonts w:asciiTheme="majorHAnsi" w:hAnsiTheme="majorHAnsi" w:cstheme="majorHAnsi"/>
          <w:bCs/>
          <w:sz w:val="28"/>
          <w:szCs w:val="28"/>
          <w:lang w:val="pt-BR"/>
        </w:rPr>
        <w:t>c</w:t>
      </w:r>
      <w:r w:rsidR="000907FE" w:rsidRPr="000907FE">
        <w:rPr>
          <w:rFonts w:asciiTheme="majorHAnsi" w:hAnsiTheme="majorHAnsi" w:cstheme="majorHAnsi"/>
          <w:bCs/>
          <w:sz w:val="28"/>
          <w:szCs w:val="28"/>
          <w:lang w:val="pt-BR"/>
        </w:rPr>
        <w:t>ủa</w:t>
      </w:r>
      <w:r w:rsidR="000907FE">
        <w:rPr>
          <w:rFonts w:asciiTheme="majorHAnsi" w:hAnsiTheme="majorHAnsi" w:cstheme="majorHAnsi"/>
          <w:bCs/>
          <w:sz w:val="28"/>
          <w:szCs w:val="28"/>
          <w:lang w:val="pt-BR"/>
        </w:rPr>
        <w:t xml:space="preserve"> nhi</w:t>
      </w:r>
      <w:r w:rsidR="000907FE" w:rsidRPr="000907FE">
        <w:rPr>
          <w:rFonts w:asciiTheme="majorHAnsi" w:hAnsiTheme="majorHAnsi" w:cstheme="majorHAnsi"/>
          <w:bCs/>
          <w:sz w:val="28"/>
          <w:szCs w:val="28"/>
          <w:lang w:val="pt-BR"/>
        </w:rPr>
        <w:t>ệm</w:t>
      </w:r>
      <w:r w:rsidR="000907FE">
        <w:rPr>
          <w:rFonts w:asciiTheme="majorHAnsi" w:hAnsiTheme="majorHAnsi" w:cstheme="majorHAnsi"/>
          <w:bCs/>
          <w:sz w:val="28"/>
          <w:szCs w:val="28"/>
          <w:lang w:val="pt-BR"/>
        </w:rPr>
        <w:t xml:space="preserve"> v</w:t>
      </w:r>
      <w:r w:rsidR="000907FE" w:rsidRPr="000907FE">
        <w:rPr>
          <w:rFonts w:asciiTheme="majorHAnsi" w:hAnsiTheme="majorHAnsi" w:cstheme="majorHAnsi"/>
          <w:bCs/>
          <w:sz w:val="28"/>
          <w:szCs w:val="28"/>
          <w:lang w:val="pt-BR"/>
        </w:rPr>
        <w:t>ụ</w:t>
      </w:r>
      <w:r w:rsidR="000907FE">
        <w:rPr>
          <w:rFonts w:asciiTheme="majorHAnsi" w:hAnsiTheme="majorHAnsi" w:cstheme="majorHAnsi"/>
          <w:bCs/>
          <w:sz w:val="28"/>
          <w:szCs w:val="28"/>
          <w:lang w:val="pt-BR"/>
        </w:rPr>
        <w:t xml:space="preserve"> khoa h</w:t>
      </w:r>
      <w:r w:rsidR="000907FE" w:rsidRPr="000907FE">
        <w:rPr>
          <w:rFonts w:asciiTheme="majorHAnsi" w:hAnsiTheme="majorHAnsi" w:cstheme="majorHAnsi"/>
          <w:bCs/>
          <w:sz w:val="28"/>
          <w:szCs w:val="28"/>
          <w:lang w:val="pt-BR"/>
        </w:rPr>
        <w:t>ọc</w:t>
      </w:r>
      <w:r w:rsidR="000907FE">
        <w:rPr>
          <w:rFonts w:asciiTheme="majorHAnsi" w:hAnsiTheme="majorHAnsi" w:cstheme="majorHAnsi"/>
          <w:bCs/>
          <w:sz w:val="28"/>
          <w:szCs w:val="28"/>
          <w:lang w:val="pt-BR"/>
        </w:rPr>
        <w:t xml:space="preserve"> v</w:t>
      </w:r>
      <w:r w:rsidR="000907FE" w:rsidRPr="000907FE">
        <w:rPr>
          <w:rFonts w:asciiTheme="majorHAnsi" w:hAnsiTheme="majorHAnsi" w:cstheme="majorHAnsi"/>
          <w:bCs/>
          <w:sz w:val="28"/>
          <w:szCs w:val="28"/>
          <w:lang w:val="pt-BR"/>
        </w:rPr>
        <w:t>à</w:t>
      </w:r>
      <w:r w:rsidR="000907FE">
        <w:rPr>
          <w:rFonts w:asciiTheme="majorHAnsi" w:hAnsiTheme="majorHAnsi" w:cstheme="majorHAnsi"/>
          <w:bCs/>
          <w:sz w:val="28"/>
          <w:szCs w:val="28"/>
          <w:lang w:val="pt-BR"/>
        </w:rPr>
        <w:t xml:space="preserve"> c</w:t>
      </w:r>
      <w:r w:rsidR="000907FE" w:rsidRPr="000907FE">
        <w:rPr>
          <w:rFonts w:asciiTheme="majorHAnsi" w:hAnsiTheme="majorHAnsi" w:cstheme="majorHAnsi"/>
          <w:bCs/>
          <w:sz w:val="28"/>
          <w:szCs w:val="28"/>
          <w:lang w:val="pt-BR"/>
        </w:rPr>
        <w:t>ô</w:t>
      </w:r>
      <w:r w:rsidR="000907FE">
        <w:rPr>
          <w:rFonts w:asciiTheme="majorHAnsi" w:hAnsiTheme="majorHAnsi" w:cstheme="majorHAnsi"/>
          <w:bCs/>
          <w:sz w:val="28"/>
          <w:szCs w:val="28"/>
          <w:lang w:val="pt-BR"/>
        </w:rPr>
        <w:t>ng ngh</w:t>
      </w:r>
      <w:r w:rsidR="000907FE" w:rsidRPr="000907FE">
        <w:rPr>
          <w:rFonts w:asciiTheme="majorHAnsi" w:hAnsiTheme="majorHAnsi" w:cstheme="majorHAnsi"/>
          <w:bCs/>
          <w:sz w:val="28"/>
          <w:szCs w:val="28"/>
          <w:lang w:val="pt-BR"/>
        </w:rPr>
        <w:t>ệ</w:t>
      </w:r>
      <w:r w:rsidR="00816CC1">
        <w:rPr>
          <w:rFonts w:asciiTheme="majorHAnsi" w:hAnsiTheme="majorHAnsi" w:cstheme="majorHAnsi"/>
          <w:bCs/>
          <w:sz w:val="28"/>
          <w:szCs w:val="28"/>
          <w:lang w:val="pt-BR"/>
        </w:rPr>
        <w:t>:..................</w:t>
      </w:r>
    </w:p>
    <w:p w:rsidR="00E123C7" w:rsidRPr="003512F0" w:rsidRDefault="00816CC1" w:rsidP="00481192">
      <w:pPr>
        <w:keepNext/>
        <w:ind w:firstLine="567"/>
        <w:jc w:val="both"/>
        <w:rPr>
          <w:rFonts w:asciiTheme="majorHAnsi" w:hAnsiTheme="majorHAnsi" w:cstheme="majorHAnsi"/>
          <w:bCs/>
          <w:sz w:val="28"/>
          <w:szCs w:val="28"/>
          <w:lang w:val="pt-BR"/>
        </w:rPr>
      </w:pPr>
      <w:r>
        <w:rPr>
          <w:rFonts w:asciiTheme="majorHAnsi" w:hAnsiTheme="majorHAnsi" w:cstheme="majorHAnsi"/>
          <w:bCs/>
          <w:sz w:val="28"/>
          <w:szCs w:val="28"/>
          <w:lang w:val="pt-BR"/>
        </w:rPr>
        <w:t>5. N</w:t>
      </w:r>
      <w:r w:rsidR="00E123C7" w:rsidRPr="00A4417D">
        <w:rPr>
          <w:rFonts w:asciiTheme="majorHAnsi" w:hAnsiTheme="majorHAnsi" w:cstheme="majorHAnsi"/>
          <w:bCs/>
          <w:sz w:val="28"/>
          <w:szCs w:val="28"/>
          <w:lang w:val="pt-BR"/>
        </w:rPr>
        <w:t>ội dung quyền đề nghị giao</w:t>
      </w:r>
      <w:r w:rsidR="00E123C7" w:rsidRPr="00BD4040">
        <w:rPr>
          <w:rFonts w:asciiTheme="majorHAnsi" w:hAnsiTheme="majorHAnsi" w:cstheme="majorHAnsi"/>
          <w:bCs/>
          <w:sz w:val="28"/>
          <w:szCs w:val="28"/>
          <w:lang w:val="pt-BR"/>
        </w:rPr>
        <w:t>:</w:t>
      </w:r>
      <w:r w:rsidR="00E123C7">
        <w:rPr>
          <w:rFonts w:asciiTheme="majorHAnsi" w:hAnsiTheme="majorHAnsi" w:cstheme="majorHAnsi"/>
          <w:bCs/>
          <w:sz w:val="28"/>
          <w:szCs w:val="28"/>
          <w:lang w:val="pt-BR"/>
        </w:rPr>
        <w:t xml:space="preserve"> ..</w:t>
      </w:r>
      <w:r>
        <w:rPr>
          <w:rFonts w:asciiTheme="majorHAnsi" w:hAnsiTheme="majorHAnsi" w:cstheme="majorHAnsi"/>
          <w:bCs/>
          <w:sz w:val="28"/>
          <w:szCs w:val="28"/>
          <w:lang w:val="pt-BR"/>
        </w:rPr>
        <w:t>..............................................................</w:t>
      </w:r>
    </w:p>
    <w:p w:rsidR="00E123C7" w:rsidRPr="004A6A7B" w:rsidRDefault="00E123C7" w:rsidP="00481192">
      <w:pPr>
        <w:pStyle w:val="n-dieund"/>
        <w:keepNext/>
        <w:spacing w:after="0"/>
        <w:ind w:firstLine="567"/>
        <w:rPr>
          <w:rFonts w:asciiTheme="majorHAnsi" w:hAnsiTheme="majorHAnsi" w:cstheme="majorHAnsi"/>
          <w:b/>
          <w:bCs/>
          <w:color w:val="auto"/>
          <w:spacing w:val="-12"/>
          <w:lang w:val="pt-BR"/>
        </w:rPr>
      </w:pPr>
      <w:r w:rsidRPr="004A6A7B">
        <w:rPr>
          <w:rFonts w:asciiTheme="majorHAnsi" w:hAnsiTheme="majorHAnsi" w:cstheme="majorHAnsi"/>
          <w:b/>
          <w:bCs/>
          <w:color w:val="auto"/>
          <w:spacing w:val="-12"/>
          <w:lang w:val="pt-BR"/>
        </w:rPr>
        <w:t xml:space="preserve">III. TIỀM NĂNG ỨNG DỤNG, THƯƠNG MẠI HÓA CỦA KẾT QUẢ </w:t>
      </w:r>
    </w:p>
    <w:p w:rsidR="00E123C7" w:rsidRPr="00BD4040" w:rsidRDefault="00E123C7" w:rsidP="00481192">
      <w:pPr>
        <w:keepNext/>
        <w:ind w:firstLine="567"/>
        <w:jc w:val="both"/>
        <w:rPr>
          <w:rFonts w:asciiTheme="majorHAnsi" w:hAnsiTheme="majorHAnsi" w:cstheme="majorHAnsi"/>
          <w:sz w:val="28"/>
          <w:szCs w:val="28"/>
          <w:lang w:val="pt-BR"/>
        </w:rPr>
      </w:pPr>
      <w:r w:rsidRPr="00BD4040">
        <w:rPr>
          <w:rFonts w:asciiTheme="majorHAnsi" w:hAnsiTheme="majorHAnsi" w:cstheme="majorHAnsi"/>
          <w:bCs/>
          <w:sz w:val="28"/>
          <w:szCs w:val="28"/>
          <w:lang w:val="pt-BR"/>
        </w:rPr>
        <w:t>1. Mô tả tiềm năng ứng dụng, thương mại hóa của kết quả nghiên cứu đề nghị giao:</w:t>
      </w:r>
      <w:r>
        <w:rPr>
          <w:rFonts w:asciiTheme="majorHAnsi" w:hAnsiTheme="majorHAnsi" w:cstheme="majorHAnsi"/>
          <w:bCs/>
          <w:sz w:val="28"/>
          <w:szCs w:val="28"/>
          <w:lang w:val="pt-BR"/>
        </w:rPr>
        <w:t xml:space="preserve"> </w:t>
      </w:r>
      <w:r w:rsidRPr="00BD4040">
        <w:rPr>
          <w:rFonts w:asciiTheme="majorHAnsi" w:hAnsiTheme="majorHAnsi" w:cstheme="majorHAnsi"/>
          <w:sz w:val="28"/>
          <w:szCs w:val="28"/>
          <w:lang w:val="pt-BR"/>
        </w:rPr>
        <w:t>…………………………………………………………………</w:t>
      </w:r>
      <w:r w:rsidR="00816CC1">
        <w:rPr>
          <w:rFonts w:asciiTheme="majorHAnsi" w:hAnsiTheme="majorHAnsi" w:cstheme="majorHAnsi"/>
          <w:sz w:val="28"/>
          <w:szCs w:val="28"/>
          <w:lang w:val="pt-BR"/>
        </w:rPr>
        <w:t>.......</w:t>
      </w:r>
      <w:r w:rsidRPr="00BD4040">
        <w:rPr>
          <w:rFonts w:asciiTheme="majorHAnsi" w:hAnsiTheme="majorHAnsi" w:cstheme="majorHAnsi"/>
          <w:sz w:val="28"/>
          <w:szCs w:val="28"/>
          <w:lang w:val="pt-BR"/>
        </w:rPr>
        <w:t>…</w:t>
      </w:r>
      <w:r w:rsidRPr="00BD4040">
        <w:rPr>
          <w:rStyle w:val="FootnoteReference"/>
          <w:rFonts w:asciiTheme="majorHAnsi" w:hAnsiTheme="majorHAnsi" w:cstheme="majorHAnsi"/>
          <w:sz w:val="28"/>
          <w:szCs w:val="28"/>
          <w:lang w:val="pt-BR"/>
        </w:rPr>
        <w:footnoteReference w:id="3"/>
      </w:r>
    </w:p>
    <w:p w:rsidR="00E123C7" w:rsidRPr="003512F0" w:rsidRDefault="00E123C7" w:rsidP="00481192">
      <w:pPr>
        <w:keepNext/>
        <w:ind w:firstLine="567"/>
        <w:jc w:val="both"/>
        <w:rPr>
          <w:rFonts w:asciiTheme="majorHAnsi" w:hAnsiTheme="majorHAnsi" w:cstheme="majorHAnsi"/>
          <w:spacing w:val="-8"/>
          <w:sz w:val="28"/>
          <w:szCs w:val="28"/>
          <w:bdr w:val="none" w:sz="0" w:space="0" w:color="auto" w:frame="1"/>
          <w:lang w:val="pt-BR"/>
        </w:rPr>
      </w:pPr>
      <w:r w:rsidRPr="00BD4040">
        <w:rPr>
          <w:rFonts w:asciiTheme="majorHAnsi" w:hAnsiTheme="majorHAnsi" w:cstheme="majorHAnsi"/>
          <w:bCs/>
          <w:sz w:val="28"/>
          <w:szCs w:val="28"/>
          <w:lang w:val="pt-BR"/>
        </w:rPr>
        <w:t xml:space="preserve">2. Kết quả định giá đối với kết quả nghiên cứu: </w:t>
      </w:r>
      <w:r w:rsidRPr="00BD4040">
        <w:rPr>
          <w:rFonts w:asciiTheme="majorHAnsi" w:hAnsiTheme="majorHAnsi" w:cstheme="majorHAnsi"/>
          <w:sz w:val="28"/>
          <w:szCs w:val="28"/>
          <w:lang w:val="pt-BR"/>
        </w:rPr>
        <w:t>…………………</w:t>
      </w:r>
      <w:r w:rsidR="00816CC1">
        <w:rPr>
          <w:rFonts w:asciiTheme="majorHAnsi" w:hAnsiTheme="majorHAnsi" w:cstheme="majorHAnsi"/>
          <w:sz w:val="28"/>
          <w:szCs w:val="28"/>
          <w:lang w:val="pt-BR"/>
        </w:rPr>
        <w:t>...........</w:t>
      </w:r>
      <w:r w:rsidRPr="00BD4040">
        <w:rPr>
          <w:rFonts w:asciiTheme="majorHAnsi" w:hAnsiTheme="majorHAnsi" w:cstheme="majorHAnsi"/>
          <w:sz w:val="28"/>
          <w:szCs w:val="28"/>
          <w:lang w:val="pt-BR"/>
        </w:rPr>
        <w:t>…</w:t>
      </w:r>
      <w:r w:rsidRPr="00BD4040">
        <w:rPr>
          <w:rStyle w:val="FootnoteReference"/>
          <w:rFonts w:asciiTheme="majorHAnsi" w:hAnsiTheme="majorHAnsi" w:cstheme="majorHAnsi"/>
          <w:sz w:val="28"/>
          <w:szCs w:val="28"/>
          <w:lang w:val="pt-BR"/>
        </w:rPr>
        <w:footnoteReference w:id="4"/>
      </w:r>
    </w:p>
    <w:p w:rsidR="00E123C7" w:rsidRPr="005E3DB8" w:rsidRDefault="00E123C7" w:rsidP="00481192">
      <w:pPr>
        <w:keepNext/>
        <w:ind w:firstLine="567"/>
        <w:jc w:val="both"/>
        <w:rPr>
          <w:rFonts w:asciiTheme="majorHAnsi" w:hAnsiTheme="majorHAnsi" w:cstheme="majorHAnsi"/>
          <w:spacing w:val="-8"/>
          <w:sz w:val="28"/>
          <w:szCs w:val="28"/>
          <w:lang w:val="pt-BR"/>
        </w:rPr>
      </w:pPr>
      <w:r w:rsidRPr="005E3DB8">
        <w:rPr>
          <w:rFonts w:asciiTheme="majorHAnsi" w:hAnsiTheme="majorHAnsi" w:cstheme="majorHAnsi"/>
          <w:bCs/>
          <w:spacing w:val="-8"/>
          <w:sz w:val="28"/>
          <w:szCs w:val="28"/>
          <w:lang w:val="pt-BR"/>
        </w:rPr>
        <w:t xml:space="preserve">3. Giải trình tiềm năng </w:t>
      </w:r>
      <w:r w:rsidR="00816CC1" w:rsidRPr="00816CC1">
        <w:rPr>
          <w:rFonts w:asciiTheme="majorHAnsi" w:hAnsiTheme="majorHAnsi" w:cstheme="majorHAnsi"/>
          <w:bCs/>
          <w:spacing w:val="-8"/>
          <w:sz w:val="28"/>
          <w:szCs w:val="28"/>
          <w:lang w:val="pt-BR"/>
        </w:rPr>
        <w:t>ứng</w:t>
      </w:r>
      <w:r w:rsidR="00816CC1">
        <w:rPr>
          <w:rFonts w:asciiTheme="majorHAnsi" w:hAnsiTheme="majorHAnsi" w:cstheme="majorHAnsi"/>
          <w:bCs/>
          <w:spacing w:val="-8"/>
          <w:sz w:val="28"/>
          <w:szCs w:val="28"/>
          <w:lang w:val="pt-BR"/>
        </w:rPr>
        <w:t xml:space="preserve"> d</w:t>
      </w:r>
      <w:r w:rsidR="00816CC1" w:rsidRPr="00816CC1">
        <w:rPr>
          <w:rFonts w:asciiTheme="majorHAnsi" w:hAnsiTheme="majorHAnsi" w:cstheme="majorHAnsi"/>
          <w:bCs/>
          <w:spacing w:val="-8"/>
          <w:sz w:val="28"/>
          <w:szCs w:val="28"/>
          <w:lang w:val="pt-BR"/>
        </w:rPr>
        <w:t>ụng</w:t>
      </w:r>
      <w:r w:rsidR="00816CC1">
        <w:rPr>
          <w:rFonts w:asciiTheme="majorHAnsi" w:hAnsiTheme="majorHAnsi" w:cstheme="majorHAnsi"/>
          <w:bCs/>
          <w:spacing w:val="-8"/>
          <w:sz w:val="28"/>
          <w:szCs w:val="28"/>
          <w:lang w:val="pt-BR"/>
        </w:rPr>
        <w:t>, th</w:t>
      </w:r>
      <w:r w:rsidR="00816CC1" w:rsidRPr="00816CC1">
        <w:rPr>
          <w:rFonts w:asciiTheme="majorHAnsi" w:hAnsiTheme="majorHAnsi" w:cstheme="majorHAnsi"/>
          <w:bCs/>
          <w:spacing w:val="-8"/>
          <w:sz w:val="28"/>
          <w:szCs w:val="28"/>
          <w:lang w:val="pt-BR"/>
        </w:rPr>
        <w:t>ươn</w:t>
      </w:r>
      <w:r w:rsidR="00816CC1">
        <w:rPr>
          <w:rFonts w:asciiTheme="majorHAnsi" w:hAnsiTheme="majorHAnsi" w:cstheme="majorHAnsi"/>
          <w:bCs/>
          <w:spacing w:val="-8"/>
          <w:sz w:val="28"/>
          <w:szCs w:val="28"/>
          <w:lang w:val="pt-BR"/>
        </w:rPr>
        <w:t>g m</w:t>
      </w:r>
      <w:r w:rsidR="00816CC1" w:rsidRPr="00816CC1">
        <w:rPr>
          <w:rFonts w:asciiTheme="majorHAnsi" w:hAnsiTheme="majorHAnsi" w:cstheme="majorHAnsi"/>
          <w:bCs/>
          <w:spacing w:val="-8"/>
          <w:sz w:val="28"/>
          <w:szCs w:val="28"/>
          <w:lang w:val="pt-BR"/>
        </w:rPr>
        <w:t>ại</w:t>
      </w:r>
      <w:r w:rsidR="00816CC1">
        <w:rPr>
          <w:rFonts w:asciiTheme="majorHAnsi" w:hAnsiTheme="majorHAnsi" w:cstheme="majorHAnsi"/>
          <w:bCs/>
          <w:spacing w:val="-8"/>
          <w:sz w:val="28"/>
          <w:szCs w:val="28"/>
          <w:lang w:val="pt-BR"/>
        </w:rPr>
        <w:t xml:space="preserve"> h</w:t>
      </w:r>
      <w:r w:rsidR="00816CC1" w:rsidRPr="00816CC1">
        <w:rPr>
          <w:rFonts w:asciiTheme="majorHAnsi" w:hAnsiTheme="majorHAnsi" w:cstheme="majorHAnsi"/>
          <w:bCs/>
          <w:spacing w:val="-8"/>
          <w:sz w:val="28"/>
          <w:szCs w:val="28"/>
          <w:lang w:val="pt-BR"/>
        </w:rPr>
        <w:t>óa</w:t>
      </w:r>
      <w:r w:rsidR="00816CC1">
        <w:rPr>
          <w:rFonts w:asciiTheme="majorHAnsi" w:hAnsiTheme="majorHAnsi" w:cstheme="majorHAnsi"/>
          <w:bCs/>
          <w:spacing w:val="-8"/>
          <w:sz w:val="28"/>
          <w:szCs w:val="28"/>
          <w:lang w:val="pt-BR"/>
        </w:rPr>
        <w:t xml:space="preserve"> k</w:t>
      </w:r>
      <w:r w:rsidR="00816CC1" w:rsidRPr="00816CC1">
        <w:rPr>
          <w:rFonts w:asciiTheme="majorHAnsi" w:hAnsiTheme="majorHAnsi" w:cstheme="majorHAnsi"/>
          <w:bCs/>
          <w:spacing w:val="-8"/>
          <w:sz w:val="28"/>
          <w:szCs w:val="28"/>
          <w:lang w:val="pt-BR"/>
        </w:rPr>
        <w:t>ết</w:t>
      </w:r>
      <w:r w:rsidR="00816CC1">
        <w:rPr>
          <w:rFonts w:asciiTheme="majorHAnsi" w:hAnsiTheme="majorHAnsi" w:cstheme="majorHAnsi"/>
          <w:bCs/>
          <w:spacing w:val="-8"/>
          <w:sz w:val="28"/>
          <w:szCs w:val="28"/>
          <w:lang w:val="pt-BR"/>
        </w:rPr>
        <w:t xml:space="preserve"> qu</w:t>
      </w:r>
      <w:r w:rsidR="00816CC1" w:rsidRPr="00816CC1">
        <w:rPr>
          <w:rFonts w:asciiTheme="majorHAnsi" w:hAnsiTheme="majorHAnsi" w:cstheme="majorHAnsi"/>
          <w:bCs/>
          <w:spacing w:val="-8"/>
          <w:sz w:val="28"/>
          <w:szCs w:val="28"/>
          <w:lang w:val="pt-BR"/>
        </w:rPr>
        <w:t>ả</w:t>
      </w:r>
      <w:r w:rsidR="00816CC1">
        <w:rPr>
          <w:rFonts w:asciiTheme="majorHAnsi" w:hAnsiTheme="majorHAnsi" w:cstheme="majorHAnsi"/>
          <w:bCs/>
          <w:spacing w:val="-8"/>
          <w:sz w:val="28"/>
          <w:szCs w:val="28"/>
          <w:lang w:val="pt-BR"/>
        </w:rPr>
        <w:t xml:space="preserve"> nghi</w:t>
      </w:r>
      <w:r w:rsidR="00816CC1" w:rsidRPr="00816CC1">
        <w:rPr>
          <w:rFonts w:asciiTheme="majorHAnsi" w:hAnsiTheme="majorHAnsi" w:cstheme="majorHAnsi"/>
          <w:bCs/>
          <w:spacing w:val="-8"/>
          <w:sz w:val="28"/>
          <w:szCs w:val="28"/>
          <w:lang w:val="pt-BR"/>
        </w:rPr>
        <w:t>ê</w:t>
      </w:r>
      <w:r w:rsidR="00816CC1">
        <w:rPr>
          <w:rFonts w:asciiTheme="majorHAnsi" w:hAnsiTheme="majorHAnsi" w:cstheme="majorHAnsi"/>
          <w:bCs/>
          <w:spacing w:val="-8"/>
          <w:sz w:val="28"/>
          <w:szCs w:val="28"/>
          <w:lang w:val="pt-BR"/>
        </w:rPr>
        <w:t>n c</w:t>
      </w:r>
      <w:r w:rsidR="00816CC1" w:rsidRPr="00816CC1">
        <w:rPr>
          <w:rFonts w:asciiTheme="majorHAnsi" w:hAnsiTheme="majorHAnsi" w:cstheme="majorHAnsi"/>
          <w:bCs/>
          <w:spacing w:val="-8"/>
          <w:sz w:val="28"/>
          <w:szCs w:val="28"/>
          <w:lang w:val="pt-BR"/>
        </w:rPr>
        <w:t>ứu</w:t>
      </w:r>
      <w:r w:rsidR="00816CC1">
        <w:rPr>
          <w:rFonts w:asciiTheme="majorHAnsi" w:hAnsiTheme="majorHAnsi" w:cstheme="majorHAnsi"/>
          <w:bCs/>
          <w:spacing w:val="-8"/>
          <w:sz w:val="28"/>
          <w:szCs w:val="28"/>
          <w:lang w:val="pt-BR"/>
        </w:rPr>
        <w:t xml:space="preserve"> </w:t>
      </w:r>
      <w:r w:rsidRPr="005E3DB8">
        <w:rPr>
          <w:rFonts w:asciiTheme="majorHAnsi" w:hAnsiTheme="majorHAnsi" w:cstheme="majorHAnsi"/>
          <w:bCs/>
          <w:spacing w:val="-8"/>
          <w:sz w:val="28"/>
          <w:szCs w:val="28"/>
          <w:lang w:val="pt-BR"/>
        </w:rPr>
        <w:t xml:space="preserve">: </w:t>
      </w:r>
      <w:r w:rsidR="005E3DB8">
        <w:rPr>
          <w:rFonts w:asciiTheme="majorHAnsi" w:hAnsiTheme="majorHAnsi" w:cstheme="majorHAnsi"/>
          <w:bCs/>
          <w:spacing w:val="-8"/>
          <w:sz w:val="28"/>
          <w:szCs w:val="28"/>
          <w:lang w:val="pt-BR"/>
        </w:rPr>
        <w:t>....</w:t>
      </w:r>
      <w:r w:rsidR="00816CC1">
        <w:rPr>
          <w:rFonts w:asciiTheme="majorHAnsi" w:hAnsiTheme="majorHAnsi" w:cstheme="majorHAnsi"/>
          <w:bCs/>
          <w:spacing w:val="-8"/>
          <w:sz w:val="28"/>
          <w:szCs w:val="28"/>
          <w:lang w:val="pt-BR"/>
        </w:rPr>
        <w:t>...........</w:t>
      </w:r>
    </w:p>
    <w:p w:rsidR="00E123C7" w:rsidRPr="00BD4040" w:rsidRDefault="00E123C7" w:rsidP="00481192">
      <w:pPr>
        <w:pStyle w:val="n-dieund"/>
        <w:keepNext/>
        <w:spacing w:after="0"/>
        <w:ind w:firstLine="567"/>
        <w:rPr>
          <w:rFonts w:asciiTheme="majorHAnsi" w:hAnsiTheme="majorHAnsi" w:cstheme="majorHAnsi"/>
          <w:b/>
          <w:bCs/>
          <w:color w:val="auto"/>
          <w:spacing w:val="-10"/>
          <w:lang w:val="pt-BR"/>
        </w:rPr>
      </w:pPr>
      <w:r w:rsidRPr="00BD4040">
        <w:rPr>
          <w:rFonts w:asciiTheme="majorHAnsi" w:hAnsiTheme="majorHAnsi" w:cstheme="majorHAnsi"/>
          <w:b/>
          <w:bCs/>
          <w:color w:val="auto"/>
          <w:spacing w:val="-10"/>
          <w:lang w:val="pt-BR"/>
        </w:rPr>
        <w:t xml:space="preserve">IV. NĂNG LỰC ỨNG DỤNG, THƯƠNG MẠI HÓA KẾT QUẢ NGHIÊN CỨU CỦA TỔ CHỨC ĐỀ NGHỊ GIAO QUYỀN </w:t>
      </w:r>
    </w:p>
    <w:p w:rsidR="00E123C7" w:rsidRPr="00BD4040" w:rsidRDefault="00E123C7" w:rsidP="00481192">
      <w:pPr>
        <w:pStyle w:val="n-dieund"/>
        <w:keepNext/>
        <w:spacing w:after="0"/>
        <w:ind w:firstLine="567"/>
        <w:rPr>
          <w:rFonts w:asciiTheme="majorHAnsi" w:hAnsiTheme="majorHAnsi" w:cstheme="majorHAnsi"/>
          <w:color w:val="auto"/>
          <w:spacing w:val="-2"/>
          <w:lang w:val="sv-SE"/>
        </w:rPr>
      </w:pPr>
      <w:r w:rsidRPr="00BD4040">
        <w:rPr>
          <w:rFonts w:asciiTheme="majorHAnsi" w:hAnsiTheme="majorHAnsi" w:cstheme="majorHAnsi"/>
          <w:color w:val="auto"/>
          <w:spacing w:val="-2"/>
          <w:lang w:val="sv-SE"/>
        </w:rPr>
        <w:t>Năng lực ứng dụng, thương mại hóa kết quả nghiên cứu của tổ chức đề nghị giao quyền được thể hiện như sau</w:t>
      </w:r>
      <w:r w:rsidRPr="00BD4040">
        <w:rPr>
          <w:rStyle w:val="FootnoteReference"/>
          <w:rFonts w:asciiTheme="majorHAnsi" w:hAnsiTheme="majorHAnsi" w:cstheme="majorHAnsi"/>
          <w:color w:val="auto"/>
          <w:spacing w:val="-2"/>
          <w:lang w:val="sv-SE"/>
        </w:rPr>
        <w:footnoteReference w:id="5"/>
      </w:r>
      <w:r w:rsidRPr="00BD4040">
        <w:rPr>
          <w:rFonts w:asciiTheme="majorHAnsi" w:hAnsiTheme="majorHAnsi" w:cstheme="majorHAnsi"/>
          <w:color w:val="auto"/>
          <w:spacing w:val="-2"/>
          <w:lang w:val="sv-SE"/>
        </w:rPr>
        <w:t>:</w:t>
      </w:r>
    </w:p>
    <w:p w:rsidR="00FD73AD" w:rsidRDefault="00FD73AD" w:rsidP="00481192">
      <w:pPr>
        <w:pStyle w:val="n-dieund"/>
        <w:keepNext/>
        <w:numPr>
          <w:ilvl w:val="0"/>
          <w:numId w:val="18"/>
        </w:numPr>
        <w:spacing w:after="0"/>
        <w:ind w:left="0" w:firstLine="567"/>
        <w:rPr>
          <w:rFonts w:asciiTheme="majorHAnsi" w:hAnsiTheme="majorHAnsi" w:cstheme="majorHAnsi"/>
          <w:color w:val="auto"/>
          <w:spacing w:val="-2"/>
          <w:lang w:val="sv-SE"/>
        </w:rPr>
        <w:sectPr w:rsidR="00FD73AD" w:rsidSect="0081771F">
          <w:pgSz w:w="11907" w:h="16840" w:code="9"/>
          <w:pgMar w:top="1134" w:right="1134" w:bottom="993" w:left="1701" w:header="397" w:footer="0" w:gutter="0"/>
          <w:cols w:space="720"/>
          <w:titlePg/>
          <w:docGrid w:linePitch="360"/>
        </w:sectPr>
      </w:pPr>
    </w:p>
    <w:p w:rsidR="00E123C7" w:rsidRPr="00BD4040" w:rsidRDefault="00E123C7" w:rsidP="00481192">
      <w:pPr>
        <w:pStyle w:val="n-dieund"/>
        <w:keepNext/>
        <w:numPr>
          <w:ilvl w:val="0"/>
          <w:numId w:val="18"/>
        </w:numPr>
        <w:spacing w:after="0"/>
        <w:ind w:left="0" w:firstLine="567"/>
        <w:rPr>
          <w:rFonts w:asciiTheme="majorHAnsi" w:hAnsiTheme="majorHAnsi" w:cstheme="majorHAnsi"/>
          <w:color w:val="auto"/>
          <w:lang w:val="sv-SE"/>
        </w:rPr>
      </w:pPr>
      <w:r w:rsidRPr="00BD4040">
        <w:rPr>
          <w:rFonts w:asciiTheme="majorHAnsi" w:hAnsiTheme="majorHAnsi" w:cstheme="majorHAnsi"/>
          <w:color w:val="auto"/>
          <w:spacing w:val="-2"/>
          <w:lang w:val="sv-SE"/>
        </w:rPr>
        <w:t>Phương án ứng dụng, thương mại hóa</w:t>
      </w:r>
      <w:r w:rsidRPr="00BD4040">
        <w:rPr>
          <w:rFonts w:asciiTheme="majorHAnsi" w:hAnsiTheme="majorHAnsi" w:cstheme="majorHAnsi"/>
          <w:color w:val="auto"/>
          <w:lang w:val="nb-NO"/>
        </w:rPr>
        <w:t xml:space="preserve"> kết quả </w:t>
      </w:r>
      <w:r w:rsidRPr="00BD4040">
        <w:rPr>
          <w:rFonts w:asciiTheme="majorHAnsi" w:hAnsiTheme="majorHAnsi" w:cstheme="majorHAnsi"/>
          <w:color w:val="auto"/>
          <w:lang w:val="sv-SE"/>
        </w:rPr>
        <w:t>nghiên cứu</w:t>
      </w:r>
      <w:r w:rsidRPr="00BD4040">
        <w:rPr>
          <w:rStyle w:val="FootnoteReference"/>
          <w:rFonts w:asciiTheme="majorHAnsi" w:hAnsiTheme="majorHAnsi" w:cstheme="majorHAnsi"/>
          <w:color w:val="auto"/>
          <w:spacing w:val="-2"/>
          <w:lang w:val="sv-SE"/>
        </w:rPr>
        <w:footnoteReference w:id="6"/>
      </w:r>
      <w:r w:rsidRPr="00BD4040">
        <w:rPr>
          <w:rFonts w:asciiTheme="majorHAnsi" w:hAnsiTheme="majorHAnsi" w:cstheme="majorHAnsi"/>
          <w:color w:val="auto"/>
          <w:lang w:val="sv-SE"/>
        </w:rPr>
        <w:t>:</w:t>
      </w:r>
    </w:p>
    <w:p w:rsidR="00E123C7" w:rsidRPr="00BD4040" w:rsidRDefault="002E72B8" w:rsidP="00481192">
      <w:pPr>
        <w:keepNext/>
        <w:ind w:firstLine="567"/>
        <w:jc w:val="both"/>
        <w:rPr>
          <w:rFonts w:asciiTheme="majorHAnsi" w:hAnsiTheme="majorHAnsi" w:cstheme="majorHAnsi"/>
          <w:sz w:val="28"/>
          <w:szCs w:val="28"/>
          <w:lang w:val="nb-NO"/>
        </w:rPr>
      </w:pPr>
      <w:r w:rsidRPr="002E72B8">
        <w:rPr>
          <w:rFonts w:asciiTheme="majorHAnsi" w:hAnsiTheme="majorHAnsi" w:cstheme="majorHAnsi"/>
          <w:sz w:val="28"/>
          <w:szCs w:val="28"/>
        </w:rPr>
        <w:pict>
          <v:rect id="_x0000_s1033" style="position:absolute;left:0;text-align:left;margin-left:467.7pt;margin-top:9.4pt;width:11.25pt;height:9.75pt;z-index:251666432">
            <v:textbox inset="5.85pt,.7pt,5.85pt,.7pt"/>
          </v:rect>
        </w:pict>
      </w:r>
      <w:r w:rsidR="00E123C7" w:rsidRPr="00BD4040">
        <w:rPr>
          <w:rFonts w:asciiTheme="majorHAnsi" w:hAnsiTheme="majorHAnsi" w:cstheme="majorHAnsi"/>
          <w:sz w:val="28"/>
          <w:szCs w:val="28"/>
          <w:lang w:val="nb-NO"/>
        </w:rPr>
        <w:t xml:space="preserve">a) Chuyển giao công nghệ; </w:t>
      </w:r>
    </w:p>
    <w:p w:rsidR="00E123C7" w:rsidRPr="00BD4040" w:rsidRDefault="002E72B8" w:rsidP="00481192">
      <w:pPr>
        <w:keepNext/>
        <w:ind w:firstLine="567"/>
        <w:jc w:val="both"/>
        <w:rPr>
          <w:rFonts w:asciiTheme="majorHAnsi" w:hAnsiTheme="majorHAnsi" w:cstheme="majorHAnsi"/>
          <w:sz w:val="28"/>
          <w:szCs w:val="28"/>
          <w:lang w:val="nb-NO"/>
        </w:rPr>
      </w:pPr>
      <w:r w:rsidRPr="002E72B8">
        <w:rPr>
          <w:rFonts w:asciiTheme="majorHAnsi" w:hAnsiTheme="majorHAnsi" w:cstheme="majorHAnsi"/>
          <w:sz w:val="28"/>
          <w:szCs w:val="28"/>
        </w:rPr>
        <w:pict>
          <v:rect id="_x0000_s1034" style="position:absolute;left:0;text-align:left;margin-left:468.35pt;margin-top:16.8pt;width:11.25pt;height:9.75pt;z-index:251667456">
            <v:textbox inset="5.85pt,.7pt,5.85pt,.7pt"/>
          </v:rect>
        </w:pict>
      </w:r>
      <w:r w:rsidR="00E123C7" w:rsidRPr="00BD4040">
        <w:rPr>
          <w:rFonts w:asciiTheme="majorHAnsi" w:hAnsiTheme="majorHAnsi" w:cstheme="majorHAnsi"/>
          <w:sz w:val="28"/>
          <w:szCs w:val="28"/>
          <w:lang w:val="nb-NO"/>
        </w:rPr>
        <w:t>b) Đầu tư nghiên cứu khoa học, phát triển và hoàn thiện công nghệ, ươm tạo công nghệ, ươm tạo doanh nghiệp khoa học và công nghệ;</w:t>
      </w:r>
    </w:p>
    <w:p w:rsidR="00E123C7" w:rsidRPr="004A6A7B" w:rsidRDefault="00E123C7" w:rsidP="00481192">
      <w:pPr>
        <w:keepNext/>
        <w:ind w:firstLine="567"/>
        <w:jc w:val="both"/>
        <w:rPr>
          <w:rFonts w:asciiTheme="majorHAnsi" w:hAnsiTheme="majorHAnsi" w:cstheme="majorHAnsi"/>
          <w:spacing w:val="-12"/>
          <w:sz w:val="28"/>
          <w:szCs w:val="28"/>
          <w:lang w:val="nb-NO"/>
        </w:rPr>
      </w:pPr>
      <w:r w:rsidRPr="004A6A7B">
        <w:rPr>
          <w:rFonts w:asciiTheme="majorHAnsi" w:hAnsiTheme="majorHAnsi" w:cstheme="majorHAnsi"/>
          <w:spacing w:val="-12"/>
          <w:sz w:val="28"/>
          <w:szCs w:val="28"/>
          <w:lang w:val="nb-NO"/>
        </w:rPr>
        <w:t>c) Thành lập, góp vốn để thành lập doanh nghiệp, tổ chức khoa học và công nghệ;</w:t>
      </w:r>
    </w:p>
    <w:p w:rsidR="00E123C7" w:rsidRPr="00BD4040" w:rsidRDefault="002E72B8" w:rsidP="00481192">
      <w:pPr>
        <w:keepNext/>
        <w:ind w:firstLine="567"/>
        <w:jc w:val="both"/>
        <w:rPr>
          <w:rFonts w:asciiTheme="majorHAnsi" w:hAnsiTheme="majorHAnsi" w:cstheme="majorHAnsi"/>
          <w:sz w:val="28"/>
          <w:szCs w:val="28"/>
          <w:lang w:val="nb-NO"/>
        </w:rPr>
      </w:pPr>
      <w:r w:rsidRPr="002E72B8">
        <w:rPr>
          <w:rFonts w:asciiTheme="majorHAnsi" w:hAnsiTheme="majorHAnsi" w:cstheme="majorHAnsi"/>
          <w:sz w:val="28"/>
          <w:szCs w:val="28"/>
        </w:rPr>
        <w:pict>
          <v:rect id="_x0000_s1036" style="position:absolute;left:0;text-align:left;margin-left:468.35pt;margin-top:3.65pt;width:11.25pt;height:9.75pt;z-index:251669504">
            <v:textbox inset="5.85pt,.7pt,5.85pt,.7pt"/>
          </v:rect>
        </w:pict>
      </w:r>
      <w:r w:rsidR="00E123C7" w:rsidRPr="00BD4040">
        <w:rPr>
          <w:rFonts w:asciiTheme="majorHAnsi" w:hAnsiTheme="majorHAnsi" w:cstheme="majorHAnsi"/>
          <w:sz w:val="28"/>
          <w:szCs w:val="28"/>
          <w:lang w:val="nb-NO"/>
        </w:rPr>
        <w:t>d) Ứng dụng trong sản xuất, kinh doanh;</w:t>
      </w:r>
    </w:p>
    <w:p w:rsidR="00E123C7" w:rsidRPr="00BD4040" w:rsidRDefault="002E72B8" w:rsidP="00481192">
      <w:pPr>
        <w:keepNext/>
        <w:ind w:firstLine="567"/>
        <w:jc w:val="both"/>
        <w:rPr>
          <w:rFonts w:asciiTheme="majorHAnsi" w:hAnsiTheme="majorHAnsi" w:cstheme="majorHAnsi"/>
          <w:sz w:val="28"/>
          <w:szCs w:val="28"/>
          <w:lang w:val="nb-NO"/>
        </w:rPr>
      </w:pPr>
      <w:r w:rsidRPr="002E72B8">
        <w:rPr>
          <w:rFonts w:asciiTheme="majorHAnsi" w:hAnsiTheme="majorHAnsi" w:cstheme="majorHAnsi"/>
          <w:sz w:val="28"/>
          <w:szCs w:val="28"/>
        </w:rPr>
        <w:pict>
          <v:rect id="_x0000_s1037" style="position:absolute;left:0;text-align:left;margin-left:468.4pt;margin-top:3.15pt;width:11.25pt;height:9.75pt;z-index:251670528">
            <v:textbox inset="5.85pt,.7pt,5.85pt,.7pt"/>
          </v:rect>
        </w:pict>
      </w:r>
      <w:r w:rsidR="00E123C7" w:rsidRPr="00BD4040">
        <w:rPr>
          <w:rFonts w:asciiTheme="majorHAnsi" w:hAnsiTheme="majorHAnsi" w:cstheme="majorHAnsi"/>
          <w:sz w:val="28"/>
          <w:szCs w:val="28"/>
          <w:lang w:val="nb-NO"/>
        </w:rPr>
        <w:t>đ) Cung cấp dịch vụ công phục vụ lợi ích cộng đồng, an sinh xã hội;</w:t>
      </w:r>
    </w:p>
    <w:p w:rsidR="00E123C7" w:rsidRPr="00BD4040" w:rsidRDefault="002E72B8" w:rsidP="00481192">
      <w:pPr>
        <w:keepNext/>
        <w:ind w:firstLine="567"/>
        <w:jc w:val="both"/>
        <w:rPr>
          <w:rFonts w:asciiTheme="majorHAnsi" w:hAnsiTheme="majorHAnsi" w:cstheme="majorHAnsi"/>
          <w:sz w:val="28"/>
          <w:szCs w:val="28"/>
          <w:lang w:val="nb-NO"/>
        </w:rPr>
      </w:pPr>
      <w:r w:rsidRPr="002E72B8">
        <w:rPr>
          <w:rFonts w:asciiTheme="majorHAnsi" w:hAnsiTheme="majorHAnsi" w:cstheme="majorHAnsi"/>
          <w:sz w:val="28"/>
          <w:szCs w:val="28"/>
        </w:rPr>
        <w:pict>
          <v:rect id="_x0000_s1038" style="position:absolute;left:0;text-align:left;margin-left:468.35pt;margin-top:2.55pt;width:11.25pt;height:9.75pt;z-index:251671552">
            <v:textbox inset="5.85pt,.7pt,5.85pt,.7pt"/>
          </v:rect>
        </w:pict>
      </w:r>
      <w:r w:rsidR="00E123C7" w:rsidRPr="00BD4040">
        <w:rPr>
          <w:rFonts w:asciiTheme="majorHAnsi" w:hAnsiTheme="majorHAnsi" w:cstheme="majorHAnsi"/>
          <w:sz w:val="28"/>
          <w:szCs w:val="28"/>
          <w:lang w:val="nb-NO"/>
        </w:rPr>
        <w:t>e) Phương án khác:.................................................................................</w:t>
      </w:r>
    </w:p>
    <w:p w:rsidR="00E123C7" w:rsidRPr="00BD4040" w:rsidRDefault="00E123C7" w:rsidP="00481192">
      <w:pPr>
        <w:pStyle w:val="n-dieund"/>
        <w:keepNext/>
        <w:spacing w:after="0"/>
        <w:ind w:firstLine="567"/>
        <w:rPr>
          <w:rFonts w:asciiTheme="majorHAnsi" w:hAnsiTheme="majorHAnsi" w:cstheme="majorHAnsi"/>
          <w:color w:val="auto"/>
          <w:spacing w:val="-2"/>
          <w:lang w:val="sv-SE"/>
        </w:rPr>
      </w:pPr>
      <w:r w:rsidRPr="00BD4040">
        <w:rPr>
          <w:rFonts w:asciiTheme="majorHAnsi" w:hAnsiTheme="majorHAnsi" w:cstheme="majorHAnsi"/>
          <w:color w:val="auto"/>
          <w:spacing w:val="-2"/>
          <w:lang w:val="sv-SE"/>
        </w:rPr>
        <w:t>2. Phương án về bộ máy, nhân lực, cơ sở vật chất - kỹ thuật phục vụ ứng dụng, thương mại hóa kết quả nghiên cứu:</w:t>
      </w:r>
    </w:p>
    <w:p w:rsidR="00E123C7" w:rsidRPr="00BD4040" w:rsidRDefault="00E123C7" w:rsidP="00481192">
      <w:pPr>
        <w:pStyle w:val="n-dieund"/>
        <w:keepNext/>
        <w:spacing w:after="0"/>
        <w:ind w:firstLine="567"/>
        <w:rPr>
          <w:rFonts w:asciiTheme="majorHAnsi" w:hAnsiTheme="majorHAnsi" w:cstheme="majorHAnsi"/>
          <w:color w:val="auto"/>
          <w:spacing w:val="-2"/>
          <w:lang w:val="sv-SE"/>
        </w:rPr>
      </w:pPr>
      <w:r w:rsidRPr="00BD4040">
        <w:rPr>
          <w:rFonts w:asciiTheme="majorHAnsi" w:hAnsiTheme="majorHAnsi" w:cstheme="majorHAnsi"/>
          <w:color w:val="auto"/>
          <w:spacing w:val="-2"/>
          <w:lang w:val="sv-SE"/>
        </w:rPr>
        <w:t xml:space="preserve">a) Đã hình thành tổ chức xúc tiến và hỗ trợ chuyển giao công nghệ, trung tâm hỗ trợ định giá tài sản trí tuệ, </w:t>
      </w:r>
      <w:r w:rsidRPr="00BD4040">
        <w:rPr>
          <w:rFonts w:asciiTheme="majorHAnsi" w:hAnsiTheme="majorHAnsi" w:cstheme="majorHAnsi"/>
          <w:color w:val="auto"/>
          <w:lang w:val="it-IT"/>
        </w:rPr>
        <w:t>trung tâm hỗ trợ đổi mới sáng tạo;</w:t>
      </w:r>
    </w:p>
    <w:p w:rsidR="00E123C7" w:rsidRPr="00BD4040" w:rsidRDefault="002E72B8" w:rsidP="00481192">
      <w:pPr>
        <w:pStyle w:val="n-dieund"/>
        <w:keepNext/>
        <w:spacing w:after="0"/>
        <w:ind w:firstLine="567"/>
        <w:rPr>
          <w:rFonts w:asciiTheme="majorHAnsi" w:hAnsiTheme="majorHAnsi" w:cstheme="majorHAnsi"/>
          <w:color w:val="auto"/>
          <w:spacing w:val="-2"/>
          <w:lang w:val="sv-SE"/>
        </w:rPr>
      </w:pPr>
      <w:r w:rsidRPr="002E72B8">
        <w:rPr>
          <w:rFonts w:asciiTheme="majorHAnsi" w:hAnsiTheme="majorHAnsi" w:cstheme="majorHAnsi"/>
          <w:lang w:val="en-US"/>
        </w:rPr>
        <w:pict>
          <v:rect id="_x0000_s1039" style="position:absolute;left:0;text-align:left;margin-left:468.35pt;margin-top:24.8pt;width:11.25pt;height:9.75pt;z-index:251672576">
            <v:textbox inset="5.85pt,.7pt,5.85pt,.7pt"/>
          </v:rect>
        </w:pict>
      </w:r>
      <w:r w:rsidRPr="002E72B8">
        <w:rPr>
          <w:rFonts w:asciiTheme="majorHAnsi" w:hAnsiTheme="majorHAnsi" w:cstheme="majorHAnsi"/>
          <w:lang w:val="en-US"/>
        </w:rPr>
        <w:pict>
          <v:rect id="_x0000_s1040" style="position:absolute;left:0;text-align:left;margin-left:468.35pt;margin-top:-12.7pt;width:11.25pt;height:9.75pt;z-index:251673600">
            <v:textbox inset="5.85pt,.7pt,5.85pt,.7pt"/>
          </v:rect>
        </w:pict>
      </w:r>
      <w:r w:rsidR="00E123C7" w:rsidRPr="00BD4040">
        <w:rPr>
          <w:rFonts w:asciiTheme="majorHAnsi" w:hAnsiTheme="majorHAnsi" w:cstheme="majorHAnsi"/>
          <w:color w:val="auto"/>
          <w:spacing w:val="-2"/>
          <w:lang w:val="sv-SE"/>
        </w:rPr>
        <w:t xml:space="preserve">b) Có dự án thành lập tổ chức xúc tiến và hỗ trợ chuyển giao công nghệ, trung tâm hỗ trợ định giá tài sản trí tuệ, </w:t>
      </w:r>
      <w:r w:rsidR="00E123C7" w:rsidRPr="00BD4040">
        <w:rPr>
          <w:rFonts w:asciiTheme="majorHAnsi" w:hAnsiTheme="majorHAnsi" w:cstheme="majorHAnsi"/>
          <w:color w:val="auto"/>
          <w:lang w:val="it-IT"/>
        </w:rPr>
        <w:t>trung tâm hỗ trợ đổi mới sáng tạo;</w:t>
      </w:r>
    </w:p>
    <w:p w:rsidR="00E123C7" w:rsidRPr="00BD4040" w:rsidRDefault="002E72B8" w:rsidP="00481192">
      <w:pPr>
        <w:pStyle w:val="n-dieund"/>
        <w:keepNext/>
        <w:spacing w:after="0"/>
        <w:ind w:firstLine="567"/>
        <w:rPr>
          <w:rFonts w:asciiTheme="majorHAnsi" w:hAnsiTheme="majorHAnsi" w:cstheme="majorHAnsi"/>
          <w:color w:val="auto"/>
          <w:spacing w:val="-2"/>
          <w:lang w:val="sv-SE"/>
        </w:rPr>
      </w:pPr>
      <w:r w:rsidRPr="002E72B8">
        <w:rPr>
          <w:rFonts w:asciiTheme="majorHAnsi" w:hAnsiTheme="majorHAnsi" w:cstheme="majorHAnsi"/>
          <w:lang w:val="en-US"/>
        </w:rPr>
        <w:pict>
          <v:rect id="_x0000_s1041" style="position:absolute;left:0;text-align:left;margin-left:468.35pt;margin-top:9.3pt;width:11.25pt;height:9.75pt;z-index:251674624">
            <v:textbox inset="5.85pt,.7pt,5.85pt,.7pt"/>
          </v:rect>
        </w:pict>
      </w:r>
      <w:r w:rsidR="00E123C7" w:rsidRPr="00BD4040">
        <w:rPr>
          <w:rFonts w:asciiTheme="majorHAnsi" w:hAnsiTheme="majorHAnsi" w:cstheme="majorHAnsi"/>
          <w:color w:val="auto"/>
          <w:spacing w:val="-2"/>
          <w:lang w:val="sv-SE"/>
        </w:rPr>
        <w:t>c) Hợp tác, liên kết với tổ chức khác đã thành lập các tổ chức nói trên;</w:t>
      </w:r>
    </w:p>
    <w:p w:rsidR="00E123C7" w:rsidRPr="00BD4040" w:rsidRDefault="002E72B8" w:rsidP="00481192">
      <w:pPr>
        <w:pStyle w:val="n-dieund"/>
        <w:keepNext/>
        <w:spacing w:after="0"/>
        <w:ind w:firstLine="567"/>
        <w:rPr>
          <w:rFonts w:asciiTheme="majorHAnsi" w:hAnsiTheme="majorHAnsi" w:cstheme="majorHAnsi"/>
          <w:color w:val="auto"/>
          <w:spacing w:val="-2"/>
          <w:lang w:val="sv-SE"/>
        </w:rPr>
      </w:pPr>
      <w:r w:rsidRPr="002E72B8">
        <w:rPr>
          <w:rFonts w:asciiTheme="majorHAnsi" w:hAnsiTheme="majorHAnsi" w:cstheme="majorHAnsi"/>
          <w:lang w:val="en-US"/>
        </w:rPr>
        <w:pict>
          <v:rect id="_x0000_s1042" style="position:absolute;left:0;text-align:left;margin-left:468.35pt;margin-top:22.55pt;width:11.25pt;height:9.75pt;z-index:251675648">
            <v:textbox inset="5.85pt,.7pt,5.85pt,.7pt"/>
          </v:rect>
        </w:pict>
      </w:r>
      <w:r w:rsidR="00E123C7" w:rsidRPr="00BD4040">
        <w:rPr>
          <w:rFonts w:asciiTheme="majorHAnsi" w:hAnsiTheme="majorHAnsi" w:cstheme="majorHAnsi"/>
          <w:color w:val="auto"/>
          <w:spacing w:val="-2"/>
          <w:lang w:val="sv-SE"/>
        </w:rPr>
        <w:t>d) Ký kết thỏa thuận với trung tâm, sàn giao dịch công nghệ về việc thương mại hóa kết quả nghiên cứu;</w:t>
      </w:r>
    </w:p>
    <w:p w:rsidR="00E123C7" w:rsidRPr="00BD4040" w:rsidRDefault="002E72B8" w:rsidP="00481192">
      <w:pPr>
        <w:pStyle w:val="n-dieund"/>
        <w:keepNext/>
        <w:spacing w:after="0"/>
        <w:ind w:firstLine="567"/>
        <w:rPr>
          <w:rFonts w:asciiTheme="majorHAnsi" w:hAnsiTheme="majorHAnsi" w:cstheme="majorHAnsi"/>
          <w:color w:val="auto"/>
          <w:spacing w:val="-2"/>
          <w:lang w:val="sv-SE"/>
        </w:rPr>
      </w:pPr>
      <w:r w:rsidRPr="002E72B8">
        <w:rPr>
          <w:rFonts w:asciiTheme="majorHAnsi" w:hAnsiTheme="majorHAnsi" w:cstheme="majorHAnsi"/>
          <w:lang w:val="en-US"/>
        </w:rPr>
        <w:pict>
          <v:rect id="_x0000_s1043" style="position:absolute;left:0;text-align:left;margin-left:468.35pt;margin-top:22.05pt;width:11.25pt;height:9.75pt;z-index:251676672">
            <v:textbox inset="5.85pt,.7pt,5.85pt,.7pt"/>
          </v:rect>
        </w:pict>
      </w:r>
      <w:r w:rsidR="00E123C7" w:rsidRPr="00A4417D">
        <w:rPr>
          <w:rFonts w:asciiTheme="majorHAnsi" w:hAnsiTheme="majorHAnsi" w:cstheme="majorHAnsi"/>
          <w:noProof/>
          <w:color w:val="auto"/>
          <w:spacing w:val="-2"/>
          <w:lang w:val="sv-SE"/>
        </w:rPr>
        <w:t>đ) Đang sử dụng nhân lực có kinh nghiệm và trình độ chuyên môn trong ứng dụng, thương mại hóa kết quả nghiên cứu:</w:t>
      </w:r>
      <w:r w:rsidR="00E123C7" w:rsidRPr="00BD4040">
        <w:rPr>
          <w:rFonts w:asciiTheme="majorHAnsi" w:hAnsiTheme="majorHAnsi" w:cstheme="majorHAnsi"/>
          <w:color w:val="auto"/>
          <w:spacing w:val="-2"/>
          <w:lang w:val="sv-SE"/>
        </w:rPr>
        <w:t xml:space="preserve"> </w:t>
      </w:r>
    </w:p>
    <w:p w:rsidR="00E123C7" w:rsidRPr="00BD4040" w:rsidRDefault="00E123C7" w:rsidP="00481192">
      <w:pPr>
        <w:pStyle w:val="n-dieund"/>
        <w:keepNext/>
        <w:spacing w:after="0"/>
        <w:ind w:firstLine="567"/>
        <w:rPr>
          <w:rFonts w:asciiTheme="majorHAnsi" w:hAnsiTheme="majorHAnsi" w:cstheme="majorHAnsi"/>
          <w:color w:val="auto"/>
          <w:spacing w:val="-2"/>
          <w:lang w:val="sv-SE"/>
        </w:rPr>
      </w:pPr>
      <w:r w:rsidRPr="00BD4040">
        <w:rPr>
          <w:rFonts w:asciiTheme="majorHAnsi" w:hAnsiTheme="majorHAnsi" w:cstheme="majorHAnsi"/>
          <w:color w:val="auto"/>
          <w:spacing w:val="-2"/>
          <w:lang w:val="sv-SE"/>
        </w:rPr>
        <w:t>Số nhân lực:..........................................................................................</w:t>
      </w:r>
    </w:p>
    <w:p w:rsidR="00E123C7" w:rsidRPr="00BD4040" w:rsidRDefault="00E123C7" w:rsidP="00481192">
      <w:pPr>
        <w:pStyle w:val="n-dieund"/>
        <w:keepNext/>
        <w:spacing w:after="0"/>
        <w:ind w:firstLine="567"/>
        <w:jc w:val="left"/>
        <w:rPr>
          <w:rFonts w:asciiTheme="majorHAnsi" w:hAnsiTheme="majorHAnsi" w:cstheme="majorHAnsi"/>
          <w:color w:val="auto"/>
          <w:spacing w:val="-2"/>
          <w:lang w:val="sv-SE"/>
        </w:rPr>
      </w:pPr>
      <w:r w:rsidRPr="00BD4040">
        <w:rPr>
          <w:rFonts w:asciiTheme="majorHAnsi" w:hAnsiTheme="majorHAnsi" w:cstheme="majorHAnsi"/>
          <w:color w:val="auto"/>
          <w:spacing w:val="-2"/>
          <w:lang w:val="sv-SE"/>
        </w:rPr>
        <w:t>Kinh nghiệm và trình độ chuyên môn: .........................................................</w:t>
      </w:r>
    </w:p>
    <w:p w:rsidR="00E123C7" w:rsidRPr="00BD4040" w:rsidRDefault="002E72B8" w:rsidP="00481192">
      <w:pPr>
        <w:pStyle w:val="n-dieund"/>
        <w:keepNext/>
        <w:spacing w:after="0"/>
        <w:ind w:firstLine="567"/>
        <w:rPr>
          <w:rFonts w:asciiTheme="majorHAnsi" w:hAnsiTheme="majorHAnsi" w:cstheme="majorHAnsi"/>
          <w:color w:val="auto"/>
          <w:spacing w:val="-2"/>
          <w:lang w:val="sv-SE"/>
        </w:rPr>
      </w:pPr>
      <w:r w:rsidRPr="002E72B8">
        <w:rPr>
          <w:rFonts w:asciiTheme="majorHAnsi" w:hAnsiTheme="majorHAnsi" w:cstheme="majorHAnsi"/>
          <w:lang w:val="en-US"/>
        </w:rPr>
        <w:pict>
          <v:rect id="_x0000_s1044" style="position:absolute;left:0;text-align:left;margin-left:468.35pt;margin-top:25.8pt;width:11.25pt;height:9.75pt;z-index:251677696">
            <v:textbox inset="5.85pt,.7pt,5.85pt,.7pt"/>
          </v:rect>
        </w:pict>
      </w:r>
      <w:r w:rsidR="00E123C7" w:rsidRPr="00A4417D">
        <w:rPr>
          <w:rFonts w:asciiTheme="majorHAnsi" w:hAnsiTheme="majorHAnsi" w:cstheme="majorHAnsi"/>
          <w:noProof/>
          <w:color w:val="auto"/>
          <w:spacing w:val="-2"/>
          <w:lang w:val="sv-SE"/>
        </w:rPr>
        <w:t>e) Dự kiến bổ sung nhân lực có kinh nghiệm và trình độ chuyên môn trong ứng dụng, thương mại hóa kết quả nghiên cứu:</w:t>
      </w:r>
      <w:r w:rsidR="00E123C7" w:rsidRPr="00BD4040">
        <w:rPr>
          <w:rFonts w:asciiTheme="majorHAnsi" w:hAnsiTheme="majorHAnsi" w:cstheme="majorHAnsi"/>
          <w:color w:val="auto"/>
          <w:spacing w:val="-2"/>
          <w:lang w:val="sv-SE"/>
        </w:rPr>
        <w:t xml:space="preserve"> </w:t>
      </w:r>
    </w:p>
    <w:p w:rsidR="00E123C7" w:rsidRPr="00BD4040" w:rsidRDefault="00E123C7" w:rsidP="00481192">
      <w:pPr>
        <w:pStyle w:val="n-dieund"/>
        <w:keepNext/>
        <w:spacing w:after="0"/>
        <w:ind w:firstLine="567"/>
        <w:rPr>
          <w:rFonts w:asciiTheme="majorHAnsi" w:hAnsiTheme="majorHAnsi" w:cstheme="majorHAnsi"/>
          <w:color w:val="auto"/>
          <w:spacing w:val="-2"/>
          <w:lang w:val="sv-SE"/>
        </w:rPr>
      </w:pPr>
      <w:r w:rsidRPr="00BD4040">
        <w:rPr>
          <w:rFonts w:asciiTheme="majorHAnsi" w:hAnsiTheme="majorHAnsi" w:cstheme="majorHAnsi"/>
          <w:color w:val="auto"/>
          <w:spacing w:val="-2"/>
          <w:lang w:val="sv-SE"/>
        </w:rPr>
        <w:t>Số nhân lực:..........................................................................................</w:t>
      </w:r>
    </w:p>
    <w:p w:rsidR="00E123C7" w:rsidRPr="00BD4040" w:rsidRDefault="00E123C7" w:rsidP="00481192">
      <w:pPr>
        <w:pStyle w:val="n-dieund"/>
        <w:keepNext/>
        <w:spacing w:after="0"/>
        <w:ind w:firstLine="567"/>
        <w:jc w:val="left"/>
        <w:rPr>
          <w:rFonts w:asciiTheme="majorHAnsi" w:hAnsiTheme="majorHAnsi" w:cstheme="majorHAnsi"/>
          <w:color w:val="auto"/>
          <w:spacing w:val="-2"/>
          <w:lang w:val="sv-SE"/>
        </w:rPr>
      </w:pPr>
      <w:r w:rsidRPr="00BD4040">
        <w:rPr>
          <w:rFonts w:asciiTheme="majorHAnsi" w:hAnsiTheme="majorHAnsi" w:cstheme="majorHAnsi"/>
          <w:color w:val="auto"/>
          <w:spacing w:val="-2"/>
          <w:lang w:val="sv-SE"/>
        </w:rPr>
        <w:t>Kinh nghiệm và trình độ chuyên môn: .........................................................</w:t>
      </w:r>
    </w:p>
    <w:p w:rsidR="00E123C7" w:rsidRPr="00BD4040" w:rsidRDefault="002E72B8" w:rsidP="0081771F">
      <w:pPr>
        <w:pStyle w:val="n-dieund"/>
        <w:keepNext/>
        <w:spacing w:after="0"/>
        <w:ind w:firstLine="567"/>
        <w:rPr>
          <w:rFonts w:asciiTheme="majorHAnsi" w:hAnsiTheme="majorHAnsi" w:cstheme="majorHAnsi"/>
          <w:color w:val="auto"/>
          <w:spacing w:val="-10"/>
          <w:lang w:val="sv-SE"/>
        </w:rPr>
      </w:pPr>
      <w:r w:rsidRPr="002E72B8">
        <w:rPr>
          <w:rFonts w:asciiTheme="majorHAnsi" w:hAnsiTheme="majorHAnsi" w:cstheme="majorHAnsi"/>
          <w:lang w:val="en-US"/>
        </w:rPr>
        <w:pict>
          <v:rect id="_x0000_s1045" style="position:absolute;left:0;text-align:left;margin-left:468.35pt;margin-top:10.15pt;width:11.25pt;height:9.75pt;z-index:251678720">
            <v:textbox inset="5.85pt,.7pt,5.85pt,.7pt"/>
          </v:rect>
        </w:pict>
      </w:r>
      <w:r w:rsidR="00E123C7" w:rsidRPr="00BD4040">
        <w:rPr>
          <w:rFonts w:asciiTheme="majorHAnsi" w:hAnsiTheme="majorHAnsi" w:cstheme="majorHAnsi"/>
          <w:color w:val="auto"/>
          <w:spacing w:val="-10"/>
          <w:lang w:val="sv-SE"/>
        </w:rPr>
        <w:t>g) Có cơ sở vật chất - kỹ thuật để ứng dụng, thương mại hóa kết quả nghiên cứu;</w:t>
      </w:r>
    </w:p>
    <w:p w:rsidR="00E123C7" w:rsidRPr="00BD4040" w:rsidRDefault="002E72B8" w:rsidP="0081771F">
      <w:pPr>
        <w:pStyle w:val="n-dieund"/>
        <w:keepNext/>
        <w:spacing w:after="0"/>
        <w:ind w:firstLine="567"/>
        <w:rPr>
          <w:rFonts w:asciiTheme="majorHAnsi" w:hAnsiTheme="majorHAnsi" w:cstheme="majorHAnsi"/>
          <w:color w:val="auto"/>
          <w:spacing w:val="-2"/>
          <w:lang w:val="sv-SE"/>
        </w:rPr>
      </w:pPr>
      <w:r w:rsidRPr="002E72B8">
        <w:rPr>
          <w:rFonts w:asciiTheme="majorHAnsi" w:hAnsiTheme="majorHAnsi" w:cstheme="majorHAnsi"/>
          <w:lang w:val="en-US"/>
        </w:rPr>
        <w:pict>
          <v:rect id="_x0000_s1046" style="position:absolute;left:0;text-align:left;margin-left:468.35pt;margin-top:20.8pt;width:11.25pt;height:9.75pt;z-index:251679744">
            <v:textbox inset="5.85pt,.7pt,5.85pt,.7pt"/>
          </v:rect>
        </w:pict>
      </w:r>
      <w:r w:rsidR="00E123C7" w:rsidRPr="00BD4040">
        <w:rPr>
          <w:rFonts w:asciiTheme="majorHAnsi" w:hAnsiTheme="majorHAnsi" w:cstheme="majorHAnsi"/>
          <w:color w:val="auto"/>
          <w:spacing w:val="-2"/>
          <w:lang w:val="sv-SE"/>
        </w:rPr>
        <w:t>h) Dự kiến bổ sung cơ sở vật chất - kỹ thuật để ứng dụng, thương mại hóa kết quả nghiên cứu;</w:t>
      </w:r>
    </w:p>
    <w:p w:rsidR="00E123C7" w:rsidRPr="00BD4040" w:rsidRDefault="002E72B8" w:rsidP="00481192">
      <w:pPr>
        <w:pStyle w:val="n-dieund"/>
        <w:keepNext/>
        <w:spacing w:after="0"/>
        <w:ind w:left="720" w:firstLine="0"/>
        <w:jc w:val="left"/>
        <w:rPr>
          <w:rFonts w:asciiTheme="majorHAnsi" w:hAnsiTheme="majorHAnsi" w:cstheme="majorHAnsi"/>
          <w:color w:val="auto"/>
          <w:spacing w:val="-2"/>
          <w:lang w:val="sv-SE"/>
        </w:rPr>
      </w:pPr>
      <w:r w:rsidRPr="002E72B8">
        <w:rPr>
          <w:rFonts w:asciiTheme="majorHAnsi" w:hAnsiTheme="majorHAnsi" w:cstheme="majorHAnsi"/>
          <w:lang w:val="en-US"/>
        </w:rPr>
        <w:pict>
          <v:rect id="_x0000_s1047" style="position:absolute;left:0;text-align:left;margin-left:468.35pt;margin-top:11.2pt;width:11.25pt;height:9.75pt;z-index:251680768">
            <v:textbox inset="5.85pt,.7pt,5.85pt,.7pt"/>
          </v:rect>
        </w:pict>
      </w:r>
      <w:r w:rsidR="00E123C7" w:rsidRPr="00BD4040">
        <w:rPr>
          <w:rFonts w:asciiTheme="majorHAnsi" w:hAnsiTheme="majorHAnsi" w:cstheme="majorHAnsi"/>
          <w:color w:val="auto"/>
          <w:spacing w:val="-2"/>
          <w:lang w:val="sv-SE"/>
        </w:rPr>
        <w:t>i) Phương án khác cho bộ máy, nhân lực:</w:t>
      </w:r>
      <w:r w:rsidRPr="002E72B8">
        <w:rPr>
          <w:rFonts w:asciiTheme="majorHAnsi" w:hAnsiTheme="majorHAnsi" w:cstheme="majorHAnsi"/>
          <w:lang w:val="en-US"/>
        </w:rPr>
        <w:pict>
          <v:rect id="_x0000_s1048" style="position:absolute;left:0;text-align:left;margin-left:468.35pt;margin-top:23.05pt;width:11.25pt;height:9.75pt;z-index:251681792;mso-position-horizontal-relative:text;mso-position-vertical-relative:text">
            <v:textbox inset="5.85pt,.7pt,5.85pt,.7pt"/>
          </v:rect>
        </w:pict>
      </w:r>
      <w:r w:rsidR="00E123C7">
        <w:rPr>
          <w:rFonts w:asciiTheme="majorHAnsi" w:hAnsiTheme="majorHAnsi" w:cstheme="majorHAnsi"/>
          <w:color w:val="auto"/>
          <w:spacing w:val="-2"/>
          <w:lang w:val="sv-SE"/>
        </w:rPr>
        <w:t xml:space="preserve">  </w:t>
      </w:r>
      <w:r w:rsidR="00E123C7" w:rsidRPr="00BD4040">
        <w:rPr>
          <w:rFonts w:asciiTheme="majorHAnsi" w:hAnsiTheme="majorHAnsi" w:cstheme="majorHAnsi"/>
          <w:color w:val="auto"/>
          <w:lang w:val="sv-SE"/>
        </w:rPr>
        <w:t>...................................................</w:t>
      </w:r>
      <w:r w:rsidR="00E123C7" w:rsidRPr="00A4417D">
        <w:rPr>
          <w:rFonts w:asciiTheme="majorHAnsi" w:hAnsiTheme="majorHAnsi" w:cstheme="majorHAnsi"/>
          <w:noProof/>
          <w:color w:val="auto"/>
          <w:lang w:val="sv-SE"/>
        </w:rPr>
        <w:t xml:space="preserve"> </w:t>
      </w:r>
      <w:r w:rsidR="00E123C7" w:rsidRPr="00BD4040">
        <w:rPr>
          <w:rFonts w:asciiTheme="majorHAnsi" w:hAnsiTheme="majorHAnsi" w:cstheme="majorHAnsi"/>
          <w:color w:val="auto"/>
          <w:spacing w:val="-2"/>
          <w:lang w:val="sv-SE"/>
        </w:rPr>
        <w:t>k) Phương án khác cho cơ sở vật chất - kỹ thuật:</w:t>
      </w:r>
      <w:r w:rsidR="00E123C7">
        <w:rPr>
          <w:rFonts w:asciiTheme="majorHAnsi" w:hAnsiTheme="majorHAnsi" w:cstheme="majorHAnsi"/>
          <w:color w:val="auto"/>
          <w:spacing w:val="-2"/>
          <w:lang w:val="sv-SE"/>
        </w:rPr>
        <w:t xml:space="preserve"> .......</w:t>
      </w:r>
      <w:r w:rsidR="00E123C7" w:rsidRPr="00BD4040">
        <w:rPr>
          <w:rFonts w:asciiTheme="majorHAnsi" w:hAnsiTheme="majorHAnsi" w:cstheme="majorHAnsi"/>
          <w:color w:val="auto"/>
          <w:lang w:val="sv-SE"/>
        </w:rPr>
        <w:t>.</w:t>
      </w:r>
      <w:r w:rsidR="00E123C7" w:rsidRPr="00BD4040">
        <w:rPr>
          <w:rFonts w:asciiTheme="majorHAnsi" w:hAnsiTheme="majorHAnsi" w:cstheme="majorHAnsi"/>
          <w:noProof/>
          <w:color w:val="auto"/>
          <w:lang w:val="sv-SE"/>
        </w:rPr>
        <w:t xml:space="preserve"> </w:t>
      </w:r>
    </w:p>
    <w:p w:rsidR="00E123C7" w:rsidRPr="00D85041" w:rsidRDefault="00E123C7" w:rsidP="00481192">
      <w:pPr>
        <w:pStyle w:val="n-dieund"/>
        <w:keepNext/>
        <w:spacing w:after="0"/>
        <w:ind w:firstLine="567"/>
        <w:rPr>
          <w:rFonts w:asciiTheme="majorHAnsi" w:hAnsiTheme="majorHAnsi" w:cstheme="majorHAnsi"/>
          <w:b/>
          <w:bCs/>
          <w:color w:val="auto"/>
          <w:sz w:val="26"/>
          <w:szCs w:val="26"/>
          <w:lang w:val="pt-BR"/>
        </w:rPr>
      </w:pPr>
      <w:r w:rsidRPr="00D85041">
        <w:rPr>
          <w:rFonts w:asciiTheme="majorHAnsi" w:hAnsiTheme="majorHAnsi" w:cstheme="majorHAnsi"/>
          <w:b/>
          <w:bCs/>
          <w:color w:val="auto"/>
          <w:sz w:val="26"/>
          <w:szCs w:val="26"/>
          <w:lang w:val="pt-BR"/>
        </w:rPr>
        <w:t xml:space="preserve">V. ĐỀ XUẤT HOÀN TRẢ GIÁ TRỊ KẾT QUẢ, PHÂN CHIA LỢI NHUẬN TẠO RA TỪ VIỆC THƯƠNG MẠI HÓA KẾT QUẢ NGHIÊN CỨU </w:t>
      </w:r>
    </w:p>
    <w:p w:rsidR="00E123C7" w:rsidRDefault="00E123C7" w:rsidP="00481192">
      <w:pPr>
        <w:pStyle w:val="n-dieund"/>
        <w:keepNext/>
        <w:spacing w:after="0"/>
        <w:ind w:firstLine="567"/>
        <w:rPr>
          <w:rFonts w:asciiTheme="majorHAnsi" w:hAnsiTheme="majorHAnsi" w:cstheme="majorHAnsi"/>
          <w:color w:val="auto"/>
          <w:lang w:val="sv-SE"/>
        </w:rPr>
      </w:pPr>
      <w:r w:rsidRPr="00BD4040">
        <w:rPr>
          <w:rFonts w:asciiTheme="majorHAnsi" w:hAnsiTheme="majorHAnsi" w:cstheme="majorHAnsi"/>
          <w:color w:val="auto"/>
          <w:lang w:val="sv-SE"/>
        </w:rPr>
        <w:t xml:space="preserve">1. </w:t>
      </w:r>
      <w:r>
        <w:rPr>
          <w:rFonts w:asciiTheme="majorHAnsi" w:hAnsiTheme="majorHAnsi" w:cstheme="majorHAnsi"/>
          <w:color w:val="auto"/>
          <w:lang w:val="sv-SE"/>
        </w:rPr>
        <w:t xml:space="preserve">Hoàn trả Giá trị kết quả khi nhận chuyển giao quyền sở hữu: </w:t>
      </w:r>
    </w:p>
    <w:p w:rsidR="00E123C7" w:rsidRDefault="00E123C7" w:rsidP="00481192">
      <w:pPr>
        <w:pStyle w:val="n-dieund"/>
        <w:keepNext/>
        <w:spacing w:after="0"/>
        <w:ind w:firstLine="567"/>
        <w:rPr>
          <w:rFonts w:asciiTheme="majorHAnsi" w:hAnsiTheme="majorHAnsi" w:cstheme="majorHAnsi"/>
          <w:color w:val="auto"/>
          <w:lang w:val="sv-SE"/>
        </w:rPr>
      </w:pPr>
      <w:r>
        <w:rPr>
          <w:rFonts w:asciiTheme="majorHAnsi" w:hAnsiTheme="majorHAnsi" w:cstheme="majorHAnsi"/>
          <w:color w:val="auto"/>
          <w:lang w:val="sv-SE"/>
        </w:rPr>
        <w:t>a) Giá trị hoàn trả:</w:t>
      </w:r>
    </w:p>
    <w:p w:rsidR="00E123C7" w:rsidRDefault="00E123C7" w:rsidP="00481192">
      <w:pPr>
        <w:pStyle w:val="n-dieund"/>
        <w:keepNext/>
        <w:spacing w:after="0"/>
        <w:ind w:firstLine="567"/>
        <w:rPr>
          <w:rFonts w:asciiTheme="majorHAnsi" w:hAnsiTheme="majorHAnsi" w:cstheme="majorHAnsi"/>
          <w:color w:val="auto"/>
          <w:lang w:val="sv-SE"/>
        </w:rPr>
      </w:pPr>
      <w:r>
        <w:rPr>
          <w:rFonts w:asciiTheme="majorHAnsi" w:hAnsiTheme="majorHAnsi" w:cstheme="majorHAnsi"/>
          <w:color w:val="auto"/>
          <w:lang w:val="sv-SE"/>
        </w:rPr>
        <w:t>b) Số lần, thời gian hoàn trả:</w:t>
      </w:r>
    </w:p>
    <w:p w:rsidR="00081464" w:rsidRDefault="00E123C7" w:rsidP="00481192">
      <w:pPr>
        <w:pStyle w:val="n-dieund"/>
        <w:keepNext/>
        <w:spacing w:after="0"/>
        <w:ind w:firstLine="567"/>
        <w:rPr>
          <w:rFonts w:asciiTheme="majorHAnsi" w:hAnsiTheme="majorHAnsi" w:cstheme="majorHAnsi"/>
          <w:color w:val="auto"/>
          <w:lang w:val="sv-SE"/>
        </w:rPr>
      </w:pPr>
      <w:r>
        <w:rPr>
          <w:rFonts w:asciiTheme="majorHAnsi" w:hAnsiTheme="majorHAnsi" w:cstheme="majorHAnsi"/>
          <w:color w:val="auto"/>
          <w:lang w:val="sv-SE"/>
        </w:rPr>
        <w:t xml:space="preserve">2. </w:t>
      </w:r>
      <w:r w:rsidRPr="00BD4040">
        <w:rPr>
          <w:rFonts w:asciiTheme="majorHAnsi" w:hAnsiTheme="majorHAnsi" w:cstheme="majorHAnsi"/>
          <w:color w:val="auto"/>
          <w:lang w:val="sv-SE"/>
        </w:rPr>
        <w:t>Lợi nhuận sau thuế tạo ra từ thương mại hóa kết quả nghiên cứu được đề xuấ</w:t>
      </w:r>
      <w:r>
        <w:rPr>
          <w:rFonts w:asciiTheme="majorHAnsi" w:hAnsiTheme="majorHAnsi" w:cstheme="majorHAnsi"/>
          <w:color w:val="auto"/>
          <w:lang w:val="sv-SE"/>
        </w:rPr>
        <w:t>t phân chia (áp dụng với giao quyền sử dụng kết quả</w:t>
      </w:r>
      <w:r w:rsidR="00081464">
        <w:rPr>
          <w:rFonts w:asciiTheme="majorHAnsi" w:hAnsiTheme="majorHAnsi" w:cstheme="majorHAnsi"/>
          <w:color w:val="auto"/>
          <w:lang w:val="sv-SE"/>
        </w:rPr>
        <w:t xml:space="preserve">) </w:t>
      </w:r>
      <w:r w:rsidR="00081464" w:rsidRPr="00081464">
        <w:rPr>
          <w:rFonts w:asciiTheme="majorHAnsi" w:hAnsiTheme="majorHAnsi" w:cstheme="majorHAnsi"/>
          <w:color w:val="auto"/>
          <w:lang w:val="sv-SE"/>
        </w:rPr>
        <w:t>theo quy định của pháp luật về khoa học và công nghệ và pháp luật khác có liên quan</w:t>
      </w:r>
      <w:r w:rsidR="00081464">
        <w:rPr>
          <w:rFonts w:asciiTheme="majorHAnsi" w:hAnsiTheme="majorHAnsi" w:cstheme="majorHAnsi"/>
          <w:color w:val="auto"/>
          <w:lang w:val="sv-SE"/>
        </w:rPr>
        <w:t>.</w:t>
      </w:r>
    </w:p>
    <w:p w:rsidR="00E123C7" w:rsidRPr="00BD4040" w:rsidRDefault="00081464" w:rsidP="00081464">
      <w:pPr>
        <w:pStyle w:val="n-dieund"/>
        <w:keepNext/>
        <w:spacing w:after="0"/>
        <w:ind w:firstLine="720"/>
        <w:rPr>
          <w:rFonts w:asciiTheme="majorHAnsi" w:hAnsiTheme="majorHAnsi" w:cstheme="majorHAnsi"/>
          <w:color w:val="auto"/>
          <w:lang w:val="sv-SE"/>
        </w:rPr>
      </w:pPr>
      <w:r>
        <w:rPr>
          <w:rFonts w:asciiTheme="majorHAnsi" w:hAnsiTheme="majorHAnsi" w:cstheme="majorHAnsi"/>
          <w:color w:val="auto"/>
          <w:lang w:val="sv-SE"/>
        </w:rPr>
        <w:t xml:space="preserve"> </w:t>
      </w:r>
    </w:p>
    <w:tbl>
      <w:tblPr>
        <w:tblW w:w="0" w:type="auto"/>
        <w:tblLook w:val="04A0"/>
      </w:tblPr>
      <w:tblGrid>
        <w:gridCol w:w="4644"/>
        <w:gridCol w:w="4644"/>
      </w:tblGrid>
      <w:tr w:rsidR="00E123C7" w:rsidRPr="000907FE" w:rsidTr="00E123C7">
        <w:tc>
          <w:tcPr>
            <w:tcW w:w="4644" w:type="dxa"/>
          </w:tcPr>
          <w:p w:rsidR="00E123C7" w:rsidRPr="00BD4040" w:rsidRDefault="00E123C7" w:rsidP="00E123C7">
            <w:pPr>
              <w:pStyle w:val="n-dieund"/>
              <w:keepNext/>
              <w:spacing w:after="0"/>
              <w:ind w:firstLine="0"/>
              <w:jc w:val="right"/>
              <w:rPr>
                <w:rFonts w:asciiTheme="majorHAnsi" w:hAnsiTheme="majorHAnsi" w:cstheme="majorHAnsi"/>
                <w:b/>
                <w:color w:val="auto"/>
              </w:rPr>
            </w:pPr>
          </w:p>
        </w:tc>
        <w:tc>
          <w:tcPr>
            <w:tcW w:w="4644" w:type="dxa"/>
          </w:tcPr>
          <w:p w:rsidR="00E123C7" w:rsidRPr="00FF55B2" w:rsidRDefault="00E123C7" w:rsidP="00E123C7">
            <w:pPr>
              <w:keepNext/>
              <w:jc w:val="center"/>
              <w:rPr>
                <w:rFonts w:asciiTheme="majorHAnsi" w:eastAsia="MS Mincho" w:hAnsiTheme="majorHAnsi" w:cstheme="majorHAnsi"/>
                <w:b/>
                <w:sz w:val="28"/>
                <w:szCs w:val="28"/>
                <w:lang w:val="vi-VN"/>
              </w:rPr>
            </w:pPr>
            <w:r w:rsidRPr="00FF55B2">
              <w:rPr>
                <w:rFonts w:asciiTheme="majorHAnsi" w:hAnsiTheme="majorHAnsi" w:cstheme="majorHAnsi"/>
                <w:b/>
                <w:sz w:val="28"/>
                <w:szCs w:val="28"/>
                <w:lang w:val="vi-VN"/>
              </w:rPr>
              <w:t>THỦ TRƯỞNG ĐƠN VỊ</w:t>
            </w:r>
          </w:p>
          <w:p w:rsidR="00E123C7" w:rsidRPr="00132914" w:rsidRDefault="00E123C7" w:rsidP="00481192">
            <w:pPr>
              <w:keepNext/>
              <w:ind w:left="-118" w:right="-143"/>
              <w:jc w:val="center"/>
              <w:rPr>
                <w:rFonts w:asciiTheme="majorHAnsi" w:hAnsiTheme="majorHAnsi" w:cstheme="majorHAnsi"/>
                <w:b/>
                <w:lang w:val="vi-VN"/>
              </w:rPr>
            </w:pPr>
            <w:r w:rsidRPr="00FF55B2">
              <w:rPr>
                <w:rFonts w:asciiTheme="majorHAnsi" w:hAnsiTheme="majorHAnsi" w:cstheme="majorHAnsi"/>
                <w:b/>
                <w:sz w:val="28"/>
                <w:szCs w:val="28"/>
                <w:lang w:val="vi-VN"/>
              </w:rPr>
              <w:t xml:space="preserve"> </w:t>
            </w:r>
            <w:r w:rsidRPr="00FF55B2">
              <w:rPr>
                <w:rFonts w:asciiTheme="majorHAnsi" w:hAnsiTheme="majorHAnsi" w:cstheme="majorHAnsi"/>
                <w:i/>
                <w:sz w:val="28"/>
                <w:szCs w:val="28"/>
                <w:lang w:val="vi-VN"/>
              </w:rPr>
              <w:t>(ký, ghi rõ họ, tên và đóng dấu)</w:t>
            </w:r>
          </w:p>
        </w:tc>
      </w:tr>
    </w:tbl>
    <w:p w:rsidR="00864448" w:rsidRPr="00132914" w:rsidRDefault="00864448" w:rsidP="001E420D">
      <w:pPr>
        <w:rPr>
          <w:i/>
          <w:sz w:val="20"/>
          <w:szCs w:val="20"/>
          <w:lang w:val="vi-VN"/>
        </w:rPr>
      </w:pPr>
    </w:p>
    <w:sectPr w:rsidR="00864448" w:rsidRPr="00132914" w:rsidSect="00C3347B">
      <w:pgSz w:w="11907" w:h="16840" w:code="9"/>
      <w:pgMar w:top="1134" w:right="1134" w:bottom="1134" w:left="1701" w:header="397"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7FE" w:rsidRDefault="000907FE">
      <w:r>
        <w:separator/>
      </w:r>
    </w:p>
  </w:endnote>
  <w:endnote w:type="continuationSeparator" w:id="0">
    <w:p w:rsidR="000907FE" w:rsidRDefault="000907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21002A87" w:usb1="80000000" w:usb2="00000008" w:usb3="00000000" w:csb0="000101FF" w:csb1="00000000"/>
  </w:font>
  <w:font w:name="Verdana">
    <w:panose1 w:val="020B0604030504040204"/>
    <w:charset w:val="A3"/>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7FE" w:rsidRDefault="000907FE" w:rsidP="009E43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07FE" w:rsidRDefault="000907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7FE" w:rsidRDefault="000907FE">
      <w:r>
        <w:separator/>
      </w:r>
    </w:p>
  </w:footnote>
  <w:footnote w:type="continuationSeparator" w:id="0">
    <w:p w:rsidR="000907FE" w:rsidRDefault="000907FE">
      <w:r>
        <w:continuationSeparator/>
      </w:r>
    </w:p>
  </w:footnote>
  <w:footnote w:id="1">
    <w:p w:rsidR="000907FE" w:rsidRDefault="000907FE" w:rsidP="00AA60B5">
      <w:pPr>
        <w:pStyle w:val="FootnoteText"/>
        <w:tabs>
          <w:tab w:val="left" w:pos="5297"/>
        </w:tabs>
        <w:jc w:val="both"/>
        <w:rPr>
          <w:iCs/>
        </w:rPr>
      </w:pPr>
      <w:r>
        <w:rPr>
          <w:rStyle w:val="FootnoteReference"/>
          <w:iCs/>
        </w:rPr>
        <w:footnoteRef/>
      </w:r>
      <w:r>
        <w:rPr>
          <w:iCs/>
        </w:rPr>
        <w:t xml:space="preserve"> </w:t>
      </w:r>
      <w:r>
        <w:rPr>
          <w:iCs/>
          <w:lang w:val="pt-BR"/>
        </w:rPr>
        <w:t>Ghi tên c</w:t>
      </w:r>
      <w:r w:rsidRPr="006464F7">
        <w:rPr>
          <w:iCs/>
          <w:lang w:val="pt-BR"/>
        </w:rPr>
        <w:t>ơ</w:t>
      </w:r>
      <w:r>
        <w:rPr>
          <w:iCs/>
          <w:lang w:val="pt-BR"/>
        </w:rPr>
        <w:t xml:space="preserve"> quan đư</w:t>
      </w:r>
      <w:r w:rsidRPr="006464F7">
        <w:rPr>
          <w:iCs/>
          <w:lang w:val="pt-BR"/>
        </w:rPr>
        <w:t>ợc</w:t>
      </w:r>
      <w:r>
        <w:rPr>
          <w:iCs/>
          <w:lang w:val="pt-BR"/>
        </w:rPr>
        <w:t xml:space="preserve"> giao qu</w:t>
      </w:r>
      <w:r w:rsidRPr="006464F7">
        <w:rPr>
          <w:iCs/>
          <w:lang w:val="pt-BR"/>
        </w:rPr>
        <w:t>ản</w:t>
      </w:r>
      <w:r>
        <w:rPr>
          <w:iCs/>
          <w:lang w:val="pt-BR"/>
        </w:rPr>
        <w:t xml:space="preserve"> l</w:t>
      </w:r>
      <w:r w:rsidRPr="006464F7">
        <w:rPr>
          <w:iCs/>
          <w:lang w:val="pt-BR"/>
        </w:rPr>
        <w:t>ý</w:t>
      </w:r>
      <w:r>
        <w:rPr>
          <w:iCs/>
          <w:lang w:val="pt-BR"/>
        </w:rPr>
        <w:t xml:space="preserve"> nhi</w:t>
      </w:r>
      <w:r w:rsidRPr="006464F7">
        <w:rPr>
          <w:iCs/>
          <w:lang w:val="pt-BR"/>
        </w:rPr>
        <w:t>ệm</w:t>
      </w:r>
      <w:r>
        <w:rPr>
          <w:iCs/>
          <w:lang w:val="pt-BR"/>
        </w:rPr>
        <w:t xml:space="preserve"> v</w:t>
      </w:r>
      <w:r w:rsidRPr="006464F7">
        <w:rPr>
          <w:iCs/>
          <w:lang w:val="pt-BR"/>
        </w:rPr>
        <w:t>ụ</w:t>
      </w:r>
      <w:r>
        <w:rPr>
          <w:iCs/>
          <w:lang w:val="pt-BR"/>
        </w:rPr>
        <w:t xml:space="preserve"> khoa h</w:t>
      </w:r>
      <w:r w:rsidRPr="006464F7">
        <w:rPr>
          <w:iCs/>
          <w:lang w:val="pt-BR"/>
        </w:rPr>
        <w:t>ọc</w:t>
      </w:r>
      <w:r>
        <w:rPr>
          <w:iCs/>
          <w:lang w:val="pt-BR"/>
        </w:rPr>
        <w:t xml:space="preserve"> v</w:t>
      </w:r>
      <w:r w:rsidRPr="006464F7">
        <w:rPr>
          <w:iCs/>
          <w:lang w:val="pt-BR"/>
        </w:rPr>
        <w:t>à</w:t>
      </w:r>
      <w:r>
        <w:rPr>
          <w:iCs/>
          <w:lang w:val="pt-BR"/>
        </w:rPr>
        <w:t xml:space="preserve"> c</w:t>
      </w:r>
      <w:r w:rsidRPr="006464F7">
        <w:rPr>
          <w:iCs/>
          <w:lang w:val="pt-BR"/>
        </w:rPr>
        <w:t>ô</w:t>
      </w:r>
      <w:r>
        <w:rPr>
          <w:iCs/>
          <w:lang w:val="pt-BR"/>
        </w:rPr>
        <w:t>ng ngh</w:t>
      </w:r>
      <w:r w:rsidRPr="006464F7">
        <w:rPr>
          <w:iCs/>
          <w:lang w:val="pt-BR"/>
        </w:rPr>
        <w:t>ệ</w:t>
      </w:r>
      <w:r>
        <w:rPr>
          <w:iCs/>
          <w:lang w:val="pt-BR"/>
        </w:rPr>
        <w:t xml:space="preserve">. </w:t>
      </w:r>
      <w:r>
        <w:rPr>
          <w:iCs/>
          <w:lang w:val="pt-BR"/>
        </w:rPr>
        <w:tab/>
      </w:r>
    </w:p>
  </w:footnote>
  <w:footnote w:id="2">
    <w:p w:rsidR="000907FE" w:rsidRDefault="000907FE" w:rsidP="00E123C7">
      <w:pPr>
        <w:pStyle w:val="FootnoteText"/>
        <w:jc w:val="both"/>
      </w:pPr>
      <w:r>
        <w:rPr>
          <w:rStyle w:val="FootnoteReference"/>
        </w:rPr>
        <w:footnoteRef/>
      </w:r>
      <w:r>
        <w:t xml:space="preserve"> </w:t>
      </w:r>
      <w:r>
        <w:rPr>
          <w:iCs/>
          <w:lang w:val="pt-BR"/>
        </w:rPr>
        <w:t>Trong nội dung văn bản này viết tắt là kết quả nghiên cứu.</w:t>
      </w:r>
    </w:p>
  </w:footnote>
  <w:footnote w:id="3">
    <w:p w:rsidR="000907FE" w:rsidRPr="00FF55B2" w:rsidRDefault="000907FE" w:rsidP="00E123C7">
      <w:pPr>
        <w:pStyle w:val="FootnoteText"/>
        <w:jc w:val="both"/>
        <w:rPr>
          <w:lang w:val="nb-NO"/>
        </w:rPr>
      </w:pPr>
      <w:r>
        <w:rPr>
          <w:rStyle w:val="FootnoteReference"/>
        </w:rPr>
        <w:footnoteRef/>
      </w:r>
      <w:r>
        <w:t xml:space="preserve"> </w:t>
      </w:r>
      <w:r>
        <w:rPr>
          <w:lang w:val="nb-NO"/>
        </w:rPr>
        <w:t>Đánh giá khả năng được ứng dụng, thương mại hóa của phần quyền kết quả nghiên cứu đề nghị giao. Ví dụ, công nghệ tạo ra từ kết quả nghiên cứu đang có nhu cầu ở thị trường trong nước hoặc trong khu vực.</w:t>
      </w:r>
    </w:p>
  </w:footnote>
  <w:footnote w:id="4">
    <w:p w:rsidR="000907FE" w:rsidRPr="00FF55B2" w:rsidRDefault="000907FE" w:rsidP="00E123C7">
      <w:pPr>
        <w:pStyle w:val="FootnoteText"/>
        <w:jc w:val="both"/>
        <w:rPr>
          <w:lang w:val="nb-NO"/>
        </w:rPr>
      </w:pPr>
      <w:r>
        <w:rPr>
          <w:rStyle w:val="FootnoteReference"/>
        </w:rPr>
        <w:footnoteRef/>
      </w:r>
      <w:r w:rsidRPr="00FF55B2">
        <w:rPr>
          <w:lang w:val="nb-NO"/>
        </w:rPr>
        <w:t xml:space="preserve"> </w:t>
      </w:r>
      <w:r>
        <w:rPr>
          <w:lang w:val="nb-NO"/>
        </w:rPr>
        <w:t>Nêu rõ giá trị kết quả nghiên cứu sau khi được định giá, phương pháp định giá, các thông tin sử dụng khi định giá. Kèm theo báo cáo kết quả định giá chi tiết.</w:t>
      </w:r>
    </w:p>
  </w:footnote>
  <w:footnote w:id="5">
    <w:p w:rsidR="000907FE" w:rsidRPr="00FF55B2" w:rsidRDefault="000907FE" w:rsidP="00E123C7">
      <w:pPr>
        <w:pStyle w:val="FootnoteText"/>
        <w:jc w:val="both"/>
        <w:rPr>
          <w:lang w:val="nb-NO"/>
        </w:rPr>
      </w:pPr>
      <w:r>
        <w:rPr>
          <w:vertAlign w:val="superscript"/>
          <w:lang w:val="nb-NO"/>
        </w:rPr>
        <w:footnoteRef/>
      </w:r>
      <w:r>
        <w:rPr>
          <w:vertAlign w:val="superscript"/>
          <w:lang w:val="nb-NO"/>
        </w:rPr>
        <w:t xml:space="preserve"> </w:t>
      </w:r>
      <w:r>
        <w:rPr>
          <w:lang w:val="nb-NO"/>
        </w:rPr>
        <w:t xml:space="preserve">Được đánh dấu nhiều lựa chọn cùng một lúc. Đối với mỗi phương án đánh dấu, cung cấp tài liệu mô tả tính khả thi của phương án đó. </w:t>
      </w:r>
    </w:p>
  </w:footnote>
  <w:footnote w:id="6">
    <w:p w:rsidR="000907FE" w:rsidRPr="00FF55B2" w:rsidRDefault="000907FE" w:rsidP="00E123C7">
      <w:pPr>
        <w:pStyle w:val="FootnoteText"/>
        <w:jc w:val="both"/>
        <w:rPr>
          <w:lang w:val="nb-NO"/>
        </w:rPr>
      </w:pPr>
      <w:r>
        <w:rPr>
          <w:vertAlign w:val="superscript"/>
          <w:lang w:val="nb-NO"/>
        </w:rPr>
        <w:footnoteRef/>
      </w:r>
      <w:r>
        <w:rPr>
          <w:vertAlign w:val="superscript"/>
          <w:lang w:val="nb-NO"/>
        </w:rPr>
        <w:t xml:space="preserve"> </w:t>
      </w:r>
      <w:r>
        <w:rPr>
          <w:lang w:val="nb-NO"/>
        </w:rPr>
        <w:t>Tài liệu kèm theo cần thể hiện đối tác hoặc lĩnh vực, địa bàn đầu tư, sản xuất, kinh doanh. Trong đó phương án ứng dụng, thương mại hóa kết quả nghiên cứu nhằm sản xuất, kinh doanh tại Việt Nam được ưu tiên trong đánh giá hồ sơ đề nghị giao quyền.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8676"/>
      <w:docPartObj>
        <w:docPartGallery w:val="Page Numbers (Top of Page)"/>
        <w:docPartUnique/>
      </w:docPartObj>
    </w:sdtPr>
    <w:sdtContent>
      <w:p w:rsidR="000907FE" w:rsidRDefault="000907FE">
        <w:pPr>
          <w:pStyle w:val="Header"/>
          <w:jc w:val="center"/>
        </w:pPr>
        <w:fldSimple w:instr=" PAGE   \* MERGEFORMAT ">
          <w:r w:rsidR="00AB2CE3">
            <w:rPr>
              <w:noProof/>
            </w:rPr>
            <w:t>2</w:t>
          </w:r>
        </w:fldSimple>
      </w:p>
    </w:sdtContent>
  </w:sdt>
  <w:p w:rsidR="000907FE" w:rsidRDefault="000907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74B5"/>
    <w:multiLevelType w:val="hybridMultilevel"/>
    <w:tmpl w:val="E24053E8"/>
    <w:lvl w:ilvl="0" w:tplc="819CA734">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1E03F9"/>
    <w:multiLevelType w:val="hybridMultilevel"/>
    <w:tmpl w:val="019ACB86"/>
    <w:lvl w:ilvl="0" w:tplc="2DB25AA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E52AED"/>
    <w:multiLevelType w:val="hybridMultilevel"/>
    <w:tmpl w:val="DBAA8218"/>
    <w:lvl w:ilvl="0" w:tplc="49B2C84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69B6DD2"/>
    <w:multiLevelType w:val="hybridMultilevel"/>
    <w:tmpl w:val="40960C76"/>
    <w:lvl w:ilvl="0" w:tplc="35127718">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1F9C6B20"/>
    <w:multiLevelType w:val="hybridMultilevel"/>
    <w:tmpl w:val="BCC0A292"/>
    <w:lvl w:ilvl="0" w:tplc="5C56A2AA">
      <w:start w:val="1"/>
      <w:numFmt w:val="decimal"/>
      <w:suff w:val="space"/>
      <w:lvlText w:val="%1."/>
      <w:lvlJc w:val="left"/>
      <w:pPr>
        <w:ind w:left="2055" w:hanging="9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2943F07"/>
    <w:multiLevelType w:val="hybridMultilevel"/>
    <w:tmpl w:val="40D0EDDC"/>
    <w:lvl w:ilvl="0" w:tplc="622816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E44C03"/>
    <w:multiLevelType w:val="hybridMultilevel"/>
    <w:tmpl w:val="94DAD69E"/>
    <w:lvl w:ilvl="0" w:tplc="622816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C53F2B"/>
    <w:multiLevelType w:val="hybridMultilevel"/>
    <w:tmpl w:val="1C927E6A"/>
    <w:lvl w:ilvl="0" w:tplc="3BD4B012">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CFA3DFD"/>
    <w:multiLevelType w:val="hybridMultilevel"/>
    <w:tmpl w:val="5890F486"/>
    <w:lvl w:ilvl="0" w:tplc="829C007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650F1A"/>
    <w:multiLevelType w:val="hybridMultilevel"/>
    <w:tmpl w:val="87BE2EC2"/>
    <w:lvl w:ilvl="0" w:tplc="BBFC57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7850C7"/>
    <w:multiLevelType w:val="hybridMultilevel"/>
    <w:tmpl w:val="469A146C"/>
    <w:lvl w:ilvl="0" w:tplc="609A5C96">
      <w:start w:val="2"/>
      <w:numFmt w:val="bullet"/>
      <w:lvlText w:val="-"/>
      <w:lvlJc w:val="left"/>
      <w:pPr>
        <w:ind w:left="1800" w:hanging="360"/>
      </w:pPr>
      <w:rPr>
        <w:rFonts w:ascii="Times New Roman" w:eastAsia="Times New Roman" w:hAnsi="Times New Roman" w:cs="Times New Roman" w:hint="default"/>
        <w:b w:val="0"/>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11">
    <w:nsid w:val="5EC56A00"/>
    <w:multiLevelType w:val="hybridMultilevel"/>
    <w:tmpl w:val="DE2A97A2"/>
    <w:lvl w:ilvl="0" w:tplc="3E9C6804">
      <w:start w:val="1"/>
      <w:numFmt w:val="bullet"/>
      <w:lvlText w:val="-"/>
      <w:lvlJc w:val="left"/>
      <w:pPr>
        <w:tabs>
          <w:tab w:val="num" w:pos="720"/>
        </w:tabs>
        <w:ind w:left="720" w:hanging="360"/>
      </w:pPr>
      <w:rPr>
        <w:rFonts w:ascii="Times New Roman" w:eastAsia="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58852E3"/>
    <w:multiLevelType w:val="hybridMultilevel"/>
    <w:tmpl w:val="4BE87732"/>
    <w:lvl w:ilvl="0" w:tplc="589E3EB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5EF4D9D"/>
    <w:multiLevelType w:val="hybridMultilevel"/>
    <w:tmpl w:val="1A5474DA"/>
    <w:lvl w:ilvl="0" w:tplc="65D4CC5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67F86747"/>
    <w:multiLevelType w:val="hybridMultilevel"/>
    <w:tmpl w:val="799481E6"/>
    <w:lvl w:ilvl="0" w:tplc="9EC808B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nsid w:val="6E644A09"/>
    <w:multiLevelType w:val="hybridMultilevel"/>
    <w:tmpl w:val="B068F876"/>
    <w:lvl w:ilvl="0" w:tplc="046C09F8">
      <w:start w:val="1"/>
      <w:numFmt w:val="lowerLetter"/>
      <w:suff w:val="space"/>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E6D2241"/>
    <w:multiLevelType w:val="hybridMultilevel"/>
    <w:tmpl w:val="0458EF4C"/>
    <w:lvl w:ilvl="0" w:tplc="6302D626">
      <w:start w:val="1"/>
      <w:numFmt w:val="decimal"/>
      <w:lvlText w:val="%1."/>
      <w:lvlJc w:val="left"/>
      <w:pPr>
        <w:ind w:left="1770" w:hanging="105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nsid w:val="700F500A"/>
    <w:multiLevelType w:val="hybridMultilevel"/>
    <w:tmpl w:val="D16CCB38"/>
    <w:lvl w:ilvl="0" w:tplc="9AA41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FC2047E"/>
    <w:multiLevelType w:val="hybridMultilevel"/>
    <w:tmpl w:val="2CD06D6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0"/>
  </w:num>
  <w:num w:numId="3">
    <w:abstractNumId w:val="2"/>
  </w:num>
  <w:num w:numId="4">
    <w:abstractNumId w:val="13"/>
  </w:num>
  <w:num w:numId="5">
    <w:abstractNumId w:val="14"/>
  </w:num>
  <w:num w:numId="6">
    <w:abstractNumId w:val="16"/>
  </w:num>
  <w:num w:numId="7">
    <w:abstractNumId w:val="12"/>
  </w:num>
  <w:num w:numId="8">
    <w:abstractNumId w:val="18"/>
  </w:num>
  <w:num w:numId="9">
    <w:abstractNumId w:val="11"/>
  </w:num>
  <w:num w:numId="10">
    <w:abstractNumId w:val="8"/>
  </w:num>
  <w:num w:numId="11">
    <w:abstractNumId w:val="6"/>
  </w:num>
  <w:num w:numId="12">
    <w:abstractNumId w:val="1"/>
  </w:num>
  <w:num w:numId="13">
    <w:abstractNumId w:val="5"/>
  </w:num>
  <w:num w:numId="14">
    <w:abstractNumId w:val="9"/>
  </w:num>
  <w:num w:numId="15">
    <w:abstractNumId w:val="10"/>
  </w:num>
  <w:num w:numId="16">
    <w:abstractNumId w:val="3"/>
  </w:num>
  <w:num w:numId="17">
    <w:abstractNumId w:val="7"/>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hideSpellingErrors/>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5E7D"/>
    <w:rsid w:val="00000C14"/>
    <w:rsid w:val="000010EC"/>
    <w:rsid w:val="00001127"/>
    <w:rsid w:val="0000224D"/>
    <w:rsid w:val="0000343D"/>
    <w:rsid w:val="00004CA8"/>
    <w:rsid w:val="000121F0"/>
    <w:rsid w:val="00012B86"/>
    <w:rsid w:val="00013BC6"/>
    <w:rsid w:val="00021B5B"/>
    <w:rsid w:val="00021E48"/>
    <w:rsid w:val="000242D1"/>
    <w:rsid w:val="00025CB9"/>
    <w:rsid w:val="0002611E"/>
    <w:rsid w:val="000267C3"/>
    <w:rsid w:val="0003037F"/>
    <w:rsid w:val="0003254D"/>
    <w:rsid w:val="00035820"/>
    <w:rsid w:val="000358CF"/>
    <w:rsid w:val="00036916"/>
    <w:rsid w:val="00037D1A"/>
    <w:rsid w:val="00041409"/>
    <w:rsid w:val="00044C34"/>
    <w:rsid w:val="0004501E"/>
    <w:rsid w:val="000464A4"/>
    <w:rsid w:val="00047B22"/>
    <w:rsid w:val="00054238"/>
    <w:rsid w:val="00054FB6"/>
    <w:rsid w:val="000562A0"/>
    <w:rsid w:val="00060156"/>
    <w:rsid w:val="00060216"/>
    <w:rsid w:val="00060464"/>
    <w:rsid w:val="00060B49"/>
    <w:rsid w:val="00062BC1"/>
    <w:rsid w:val="00062DFA"/>
    <w:rsid w:val="000644CD"/>
    <w:rsid w:val="00065D76"/>
    <w:rsid w:val="000734F7"/>
    <w:rsid w:val="00075287"/>
    <w:rsid w:val="00075386"/>
    <w:rsid w:val="00081464"/>
    <w:rsid w:val="00081697"/>
    <w:rsid w:val="00081F16"/>
    <w:rsid w:val="00083390"/>
    <w:rsid w:val="00086494"/>
    <w:rsid w:val="000907FE"/>
    <w:rsid w:val="000924A2"/>
    <w:rsid w:val="0009296F"/>
    <w:rsid w:val="00094E75"/>
    <w:rsid w:val="000A21FA"/>
    <w:rsid w:val="000A2E65"/>
    <w:rsid w:val="000A4ADC"/>
    <w:rsid w:val="000A522E"/>
    <w:rsid w:val="000A6D23"/>
    <w:rsid w:val="000B043B"/>
    <w:rsid w:val="000B11F7"/>
    <w:rsid w:val="000B275B"/>
    <w:rsid w:val="000B3806"/>
    <w:rsid w:val="000B3C41"/>
    <w:rsid w:val="000B4996"/>
    <w:rsid w:val="000B5B62"/>
    <w:rsid w:val="000B68C3"/>
    <w:rsid w:val="000B769A"/>
    <w:rsid w:val="000C24DD"/>
    <w:rsid w:val="000C5F95"/>
    <w:rsid w:val="000C6114"/>
    <w:rsid w:val="000D1807"/>
    <w:rsid w:val="000D565D"/>
    <w:rsid w:val="000E2722"/>
    <w:rsid w:val="000E4D97"/>
    <w:rsid w:val="000F3A7C"/>
    <w:rsid w:val="000F50F3"/>
    <w:rsid w:val="00100422"/>
    <w:rsid w:val="00100F59"/>
    <w:rsid w:val="00105593"/>
    <w:rsid w:val="00106101"/>
    <w:rsid w:val="00106A01"/>
    <w:rsid w:val="00107175"/>
    <w:rsid w:val="00110267"/>
    <w:rsid w:val="0011037E"/>
    <w:rsid w:val="00110854"/>
    <w:rsid w:val="0011111A"/>
    <w:rsid w:val="001119B3"/>
    <w:rsid w:val="00111A00"/>
    <w:rsid w:val="001125A0"/>
    <w:rsid w:val="001174E6"/>
    <w:rsid w:val="00121680"/>
    <w:rsid w:val="001216B1"/>
    <w:rsid w:val="00122721"/>
    <w:rsid w:val="0012342E"/>
    <w:rsid w:val="00125618"/>
    <w:rsid w:val="0012787F"/>
    <w:rsid w:val="00132914"/>
    <w:rsid w:val="001346DC"/>
    <w:rsid w:val="00136506"/>
    <w:rsid w:val="00137D98"/>
    <w:rsid w:val="0014171A"/>
    <w:rsid w:val="0014188A"/>
    <w:rsid w:val="00144AF0"/>
    <w:rsid w:val="00150AB6"/>
    <w:rsid w:val="0015664C"/>
    <w:rsid w:val="00163AB3"/>
    <w:rsid w:val="00164E81"/>
    <w:rsid w:val="001667B9"/>
    <w:rsid w:val="001673AA"/>
    <w:rsid w:val="00167A3A"/>
    <w:rsid w:val="00172A9B"/>
    <w:rsid w:val="00174DAB"/>
    <w:rsid w:val="001777A7"/>
    <w:rsid w:val="001823FE"/>
    <w:rsid w:val="001856CD"/>
    <w:rsid w:val="00186D49"/>
    <w:rsid w:val="0019137B"/>
    <w:rsid w:val="00192711"/>
    <w:rsid w:val="00194A54"/>
    <w:rsid w:val="00195EC3"/>
    <w:rsid w:val="00197A21"/>
    <w:rsid w:val="00197A30"/>
    <w:rsid w:val="00197EB7"/>
    <w:rsid w:val="001A3181"/>
    <w:rsid w:val="001A3243"/>
    <w:rsid w:val="001A44E0"/>
    <w:rsid w:val="001A57D0"/>
    <w:rsid w:val="001A7C13"/>
    <w:rsid w:val="001B12E2"/>
    <w:rsid w:val="001B1F3B"/>
    <w:rsid w:val="001B2F32"/>
    <w:rsid w:val="001B6A2C"/>
    <w:rsid w:val="001B6C7C"/>
    <w:rsid w:val="001B75FD"/>
    <w:rsid w:val="001C163A"/>
    <w:rsid w:val="001C1E8B"/>
    <w:rsid w:val="001C4433"/>
    <w:rsid w:val="001C739B"/>
    <w:rsid w:val="001D1D1C"/>
    <w:rsid w:val="001D30BD"/>
    <w:rsid w:val="001D3B17"/>
    <w:rsid w:val="001D6D6E"/>
    <w:rsid w:val="001D7517"/>
    <w:rsid w:val="001D79A4"/>
    <w:rsid w:val="001E0CE4"/>
    <w:rsid w:val="001E13E8"/>
    <w:rsid w:val="001E27E9"/>
    <w:rsid w:val="001E420D"/>
    <w:rsid w:val="001E6B1D"/>
    <w:rsid w:val="001F1308"/>
    <w:rsid w:val="001F1B6A"/>
    <w:rsid w:val="001F20EB"/>
    <w:rsid w:val="001F27E5"/>
    <w:rsid w:val="001F2D00"/>
    <w:rsid w:val="001F4364"/>
    <w:rsid w:val="001F72D7"/>
    <w:rsid w:val="00200A14"/>
    <w:rsid w:val="0020116E"/>
    <w:rsid w:val="00202B5B"/>
    <w:rsid w:val="002032FE"/>
    <w:rsid w:val="00203EB2"/>
    <w:rsid w:val="00203ED8"/>
    <w:rsid w:val="00204128"/>
    <w:rsid w:val="00204F99"/>
    <w:rsid w:val="0020592F"/>
    <w:rsid w:val="00206924"/>
    <w:rsid w:val="0021011D"/>
    <w:rsid w:val="00211E55"/>
    <w:rsid w:val="002146D4"/>
    <w:rsid w:val="00215FDF"/>
    <w:rsid w:val="00222118"/>
    <w:rsid w:val="00222136"/>
    <w:rsid w:val="00224E94"/>
    <w:rsid w:val="00225B4B"/>
    <w:rsid w:val="00225E3F"/>
    <w:rsid w:val="002264AA"/>
    <w:rsid w:val="0023104B"/>
    <w:rsid w:val="0023160A"/>
    <w:rsid w:val="00237DD3"/>
    <w:rsid w:val="00240181"/>
    <w:rsid w:val="00240482"/>
    <w:rsid w:val="00241126"/>
    <w:rsid w:val="00241B53"/>
    <w:rsid w:val="00241D79"/>
    <w:rsid w:val="0024356C"/>
    <w:rsid w:val="00244BFC"/>
    <w:rsid w:val="002503D9"/>
    <w:rsid w:val="00250B45"/>
    <w:rsid w:val="0025105B"/>
    <w:rsid w:val="00252481"/>
    <w:rsid w:val="002535AC"/>
    <w:rsid w:val="00255CBE"/>
    <w:rsid w:val="00257008"/>
    <w:rsid w:val="00265B87"/>
    <w:rsid w:val="00267604"/>
    <w:rsid w:val="00271875"/>
    <w:rsid w:val="00273521"/>
    <w:rsid w:val="00273C89"/>
    <w:rsid w:val="002763FD"/>
    <w:rsid w:val="00277E2D"/>
    <w:rsid w:val="00282D08"/>
    <w:rsid w:val="00291693"/>
    <w:rsid w:val="0029214B"/>
    <w:rsid w:val="00292519"/>
    <w:rsid w:val="00292A48"/>
    <w:rsid w:val="0029473A"/>
    <w:rsid w:val="0029608F"/>
    <w:rsid w:val="00296FFE"/>
    <w:rsid w:val="002A29F2"/>
    <w:rsid w:val="002A2F51"/>
    <w:rsid w:val="002A3D5A"/>
    <w:rsid w:val="002A43D0"/>
    <w:rsid w:val="002A44BE"/>
    <w:rsid w:val="002A4CF0"/>
    <w:rsid w:val="002A66FE"/>
    <w:rsid w:val="002B0AE4"/>
    <w:rsid w:val="002B105B"/>
    <w:rsid w:val="002B5B15"/>
    <w:rsid w:val="002C6A5D"/>
    <w:rsid w:val="002C6A6F"/>
    <w:rsid w:val="002C7BD4"/>
    <w:rsid w:val="002C7CC9"/>
    <w:rsid w:val="002C7F7C"/>
    <w:rsid w:val="002D1A2F"/>
    <w:rsid w:val="002D240B"/>
    <w:rsid w:val="002D5266"/>
    <w:rsid w:val="002E37A6"/>
    <w:rsid w:val="002E6A58"/>
    <w:rsid w:val="002E72B8"/>
    <w:rsid w:val="002F462D"/>
    <w:rsid w:val="002F7F45"/>
    <w:rsid w:val="00302F71"/>
    <w:rsid w:val="003034D3"/>
    <w:rsid w:val="00303B57"/>
    <w:rsid w:val="00306436"/>
    <w:rsid w:val="0031168C"/>
    <w:rsid w:val="003132BB"/>
    <w:rsid w:val="00314E15"/>
    <w:rsid w:val="0032516B"/>
    <w:rsid w:val="003252F9"/>
    <w:rsid w:val="00325CCF"/>
    <w:rsid w:val="00330D94"/>
    <w:rsid w:val="0033329B"/>
    <w:rsid w:val="00335BA2"/>
    <w:rsid w:val="00335E76"/>
    <w:rsid w:val="00337385"/>
    <w:rsid w:val="0034103E"/>
    <w:rsid w:val="00344AAB"/>
    <w:rsid w:val="00345CF4"/>
    <w:rsid w:val="003519CC"/>
    <w:rsid w:val="00351CB8"/>
    <w:rsid w:val="003545AA"/>
    <w:rsid w:val="00355B6F"/>
    <w:rsid w:val="00356B17"/>
    <w:rsid w:val="003572C6"/>
    <w:rsid w:val="00362E09"/>
    <w:rsid w:val="00362F22"/>
    <w:rsid w:val="003643EC"/>
    <w:rsid w:val="0036451B"/>
    <w:rsid w:val="003723E9"/>
    <w:rsid w:val="00377617"/>
    <w:rsid w:val="00377D70"/>
    <w:rsid w:val="00381F47"/>
    <w:rsid w:val="003835E4"/>
    <w:rsid w:val="003848E4"/>
    <w:rsid w:val="0038644A"/>
    <w:rsid w:val="003912ED"/>
    <w:rsid w:val="0039145D"/>
    <w:rsid w:val="00392A53"/>
    <w:rsid w:val="00392CEF"/>
    <w:rsid w:val="00395E1A"/>
    <w:rsid w:val="003A0749"/>
    <w:rsid w:val="003A2EBE"/>
    <w:rsid w:val="003A3D18"/>
    <w:rsid w:val="003A4C63"/>
    <w:rsid w:val="003A6813"/>
    <w:rsid w:val="003A6A3D"/>
    <w:rsid w:val="003B1AF8"/>
    <w:rsid w:val="003B3613"/>
    <w:rsid w:val="003B5D34"/>
    <w:rsid w:val="003B727B"/>
    <w:rsid w:val="003C0173"/>
    <w:rsid w:val="003C32C4"/>
    <w:rsid w:val="003C3AF5"/>
    <w:rsid w:val="003D067F"/>
    <w:rsid w:val="003D090A"/>
    <w:rsid w:val="003D1FE4"/>
    <w:rsid w:val="003D20F6"/>
    <w:rsid w:val="003D4AF8"/>
    <w:rsid w:val="003E0554"/>
    <w:rsid w:val="003E1561"/>
    <w:rsid w:val="003E407C"/>
    <w:rsid w:val="003E6958"/>
    <w:rsid w:val="003F03D6"/>
    <w:rsid w:val="003F107A"/>
    <w:rsid w:val="003F12F9"/>
    <w:rsid w:val="003F1821"/>
    <w:rsid w:val="003F2FDC"/>
    <w:rsid w:val="003F5DFF"/>
    <w:rsid w:val="003F6894"/>
    <w:rsid w:val="004000EE"/>
    <w:rsid w:val="004002C6"/>
    <w:rsid w:val="00400E52"/>
    <w:rsid w:val="00404F5F"/>
    <w:rsid w:val="00406AFE"/>
    <w:rsid w:val="00407CAA"/>
    <w:rsid w:val="0041074B"/>
    <w:rsid w:val="00410C55"/>
    <w:rsid w:val="00414C66"/>
    <w:rsid w:val="00415036"/>
    <w:rsid w:val="00420A74"/>
    <w:rsid w:val="00433457"/>
    <w:rsid w:val="0044100D"/>
    <w:rsid w:val="00455AFD"/>
    <w:rsid w:val="00457678"/>
    <w:rsid w:val="00460A15"/>
    <w:rsid w:val="00460E5E"/>
    <w:rsid w:val="00462F24"/>
    <w:rsid w:val="00464F0E"/>
    <w:rsid w:val="00465ACA"/>
    <w:rsid w:val="00466EDA"/>
    <w:rsid w:val="004673A2"/>
    <w:rsid w:val="00467C1D"/>
    <w:rsid w:val="00477F50"/>
    <w:rsid w:val="00481192"/>
    <w:rsid w:val="004835DE"/>
    <w:rsid w:val="00485FBB"/>
    <w:rsid w:val="00491BA6"/>
    <w:rsid w:val="00492AB3"/>
    <w:rsid w:val="00493151"/>
    <w:rsid w:val="0049338F"/>
    <w:rsid w:val="004947FD"/>
    <w:rsid w:val="004A08EB"/>
    <w:rsid w:val="004A157C"/>
    <w:rsid w:val="004A1B19"/>
    <w:rsid w:val="004A2170"/>
    <w:rsid w:val="004A30CD"/>
    <w:rsid w:val="004A67A2"/>
    <w:rsid w:val="004A6A7B"/>
    <w:rsid w:val="004B2A2F"/>
    <w:rsid w:val="004B32D2"/>
    <w:rsid w:val="004B3CC1"/>
    <w:rsid w:val="004B4E0C"/>
    <w:rsid w:val="004B5314"/>
    <w:rsid w:val="004B56C5"/>
    <w:rsid w:val="004C1FFD"/>
    <w:rsid w:val="004C2494"/>
    <w:rsid w:val="004C25B0"/>
    <w:rsid w:val="004C344B"/>
    <w:rsid w:val="004C37BD"/>
    <w:rsid w:val="004C3A7D"/>
    <w:rsid w:val="004C54E9"/>
    <w:rsid w:val="004D185F"/>
    <w:rsid w:val="004D2C84"/>
    <w:rsid w:val="004D5D71"/>
    <w:rsid w:val="004D73E2"/>
    <w:rsid w:val="004E13A7"/>
    <w:rsid w:val="004E3213"/>
    <w:rsid w:val="004E53DB"/>
    <w:rsid w:val="004F18C7"/>
    <w:rsid w:val="004F29CF"/>
    <w:rsid w:val="004F3550"/>
    <w:rsid w:val="004F545C"/>
    <w:rsid w:val="004F74B0"/>
    <w:rsid w:val="00501707"/>
    <w:rsid w:val="00504B92"/>
    <w:rsid w:val="00506659"/>
    <w:rsid w:val="0051054F"/>
    <w:rsid w:val="00512621"/>
    <w:rsid w:val="00512936"/>
    <w:rsid w:val="00512D41"/>
    <w:rsid w:val="00514BA7"/>
    <w:rsid w:val="00516FAB"/>
    <w:rsid w:val="00522EF7"/>
    <w:rsid w:val="005263BC"/>
    <w:rsid w:val="00531FC1"/>
    <w:rsid w:val="00534F46"/>
    <w:rsid w:val="0053564C"/>
    <w:rsid w:val="00537388"/>
    <w:rsid w:val="00537673"/>
    <w:rsid w:val="0054151C"/>
    <w:rsid w:val="00541524"/>
    <w:rsid w:val="00542684"/>
    <w:rsid w:val="005444E5"/>
    <w:rsid w:val="005446BD"/>
    <w:rsid w:val="005449AA"/>
    <w:rsid w:val="005519B2"/>
    <w:rsid w:val="00553BA8"/>
    <w:rsid w:val="00556AFC"/>
    <w:rsid w:val="00557145"/>
    <w:rsid w:val="00557C89"/>
    <w:rsid w:val="00560237"/>
    <w:rsid w:val="00561211"/>
    <w:rsid w:val="005615EA"/>
    <w:rsid w:val="005618AC"/>
    <w:rsid w:val="00562841"/>
    <w:rsid w:val="00565D10"/>
    <w:rsid w:val="0056617C"/>
    <w:rsid w:val="00566A07"/>
    <w:rsid w:val="005732BD"/>
    <w:rsid w:val="00574A86"/>
    <w:rsid w:val="005751FB"/>
    <w:rsid w:val="0058118E"/>
    <w:rsid w:val="0058252D"/>
    <w:rsid w:val="00582D3A"/>
    <w:rsid w:val="0058613A"/>
    <w:rsid w:val="00586585"/>
    <w:rsid w:val="00590FE8"/>
    <w:rsid w:val="00593610"/>
    <w:rsid w:val="00596820"/>
    <w:rsid w:val="00597B6C"/>
    <w:rsid w:val="005A1EFC"/>
    <w:rsid w:val="005A4F6F"/>
    <w:rsid w:val="005A6793"/>
    <w:rsid w:val="005B0E9D"/>
    <w:rsid w:val="005B67CC"/>
    <w:rsid w:val="005B70C9"/>
    <w:rsid w:val="005C1387"/>
    <w:rsid w:val="005C3B5B"/>
    <w:rsid w:val="005C4594"/>
    <w:rsid w:val="005C6369"/>
    <w:rsid w:val="005C7FBC"/>
    <w:rsid w:val="005D2410"/>
    <w:rsid w:val="005D6296"/>
    <w:rsid w:val="005E00CB"/>
    <w:rsid w:val="005E143C"/>
    <w:rsid w:val="005E1FAA"/>
    <w:rsid w:val="005E2810"/>
    <w:rsid w:val="005E3DB8"/>
    <w:rsid w:val="005E6983"/>
    <w:rsid w:val="005E7999"/>
    <w:rsid w:val="005E7F47"/>
    <w:rsid w:val="005F2B99"/>
    <w:rsid w:val="005F449C"/>
    <w:rsid w:val="005F580D"/>
    <w:rsid w:val="005F6A75"/>
    <w:rsid w:val="005F6EDA"/>
    <w:rsid w:val="00601CE0"/>
    <w:rsid w:val="006028EF"/>
    <w:rsid w:val="0060353C"/>
    <w:rsid w:val="00604E9A"/>
    <w:rsid w:val="00613BE0"/>
    <w:rsid w:val="006169C1"/>
    <w:rsid w:val="006214A4"/>
    <w:rsid w:val="00624A2C"/>
    <w:rsid w:val="0063075D"/>
    <w:rsid w:val="00630D31"/>
    <w:rsid w:val="006316DE"/>
    <w:rsid w:val="0063471C"/>
    <w:rsid w:val="00636C14"/>
    <w:rsid w:val="006402E8"/>
    <w:rsid w:val="00640FDE"/>
    <w:rsid w:val="00641D6F"/>
    <w:rsid w:val="00641FF5"/>
    <w:rsid w:val="006423DB"/>
    <w:rsid w:val="006446C2"/>
    <w:rsid w:val="00644C98"/>
    <w:rsid w:val="00644DB6"/>
    <w:rsid w:val="00645AEA"/>
    <w:rsid w:val="006464F7"/>
    <w:rsid w:val="00650F2E"/>
    <w:rsid w:val="00651F99"/>
    <w:rsid w:val="00653AF1"/>
    <w:rsid w:val="00655628"/>
    <w:rsid w:val="00656A7C"/>
    <w:rsid w:val="00657662"/>
    <w:rsid w:val="0066092D"/>
    <w:rsid w:val="00663468"/>
    <w:rsid w:val="006636F8"/>
    <w:rsid w:val="00663BC0"/>
    <w:rsid w:val="00664A1D"/>
    <w:rsid w:val="00665CB5"/>
    <w:rsid w:val="00672879"/>
    <w:rsid w:val="00673109"/>
    <w:rsid w:val="00673DC8"/>
    <w:rsid w:val="00673EE7"/>
    <w:rsid w:val="006743CC"/>
    <w:rsid w:val="00675600"/>
    <w:rsid w:val="0067648B"/>
    <w:rsid w:val="00677D1D"/>
    <w:rsid w:val="00681418"/>
    <w:rsid w:val="00681E16"/>
    <w:rsid w:val="00686C4D"/>
    <w:rsid w:val="006876CB"/>
    <w:rsid w:val="00687CB6"/>
    <w:rsid w:val="006911BF"/>
    <w:rsid w:val="006916F9"/>
    <w:rsid w:val="00692B25"/>
    <w:rsid w:val="006936EF"/>
    <w:rsid w:val="006946C1"/>
    <w:rsid w:val="006A1DAB"/>
    <w:rsid w:val="006A3A46"/>
    <w:rsid w:val="006A6F02"/>
    <w:rsid w:val="006A7BF4"/>
    <w:rsid w:val="006B0651"/>
    <w:rsid w:val="006B165E"/>
    <w:rsid w:val="006B26D6"/>
    <w:rsid w:val="006B2918"/>
    <w:rsid w:val="006B6064"/>
    <w:rsid w:val="006B779E"/>
    <w:rsid w:val="006C1E04"/>
    <w:rsid w:val="006C3FF7"/>
    <w:rsid w:val="006C47D8"/>
    <w:rsid w:val="006C4D18"/>
    <w:rsid w:val="006D2691"/>
    <w:rsid w:val="006D4C8F"/>
    <w:rsid w:val="006D6393"/>
    <w:rsid w:val="006E258A"/>
    <w:rsid w:val="006E34D2"/>
    <w:rsid w:val="006E37AB"/>
    <w:rsid w:val="006E6A82"/>
    <w:rsid w:val="006E7817"/>
    <w:rsid w:val="006F28C5"/>
    <w:rsid w:val="006F4287"/>
    <w:rsid w:val="006F6071"/>
    <w:rsid w:val="006F6165"/>
    <w:rsid w:val="006F642D"/>
    <w:rsid w:val="00701A6C"/>
    <w:rsid w:val="007022A3"/>
    <w:rsid w:val="00704EF3"/>
    <w:rsid w:val="007073FE"/>
    <w:rsid w:val="00707C32"/>
    <w:rsid w:val="00707F3A"/>
    <w:rsid w:val="007107E5"/>
    <w:rsid w:val="00711D7B"/>
    <w:rsid w:val="007139E8"/>
    <w:rsid w:val="00713F6A"/>
    <w:rsid w:val="0071597E"/>
    <w:rsid w:val="00717E0B"/>
    <w:rsid w:val="007243C7"/>
    <w:rsid w:val="00726121"/>
    <w:rsid w:val="007313AD"/>
    <w:rsid w:val="00731473"/>
    <w:rsid w:val="00731CE1"/>
    <w:rsid w:val="007322E8"/>
    <w:rsid w:val="00732A99"/>
    <w:rsid w:val="00734C22"/>
    <w:rsid w:val="00735F13"/>
    <w:rsid w:val="007378E2"/>
    <w:rsid w:val="007400C9"/>
    <w:rsid w:val="00741C36"/>
    <w:rsid w:val="00743D95"/>
    <w:rsid w:val="00744FEE"/>
    <w:rsid w:val="00745E31"/>
    <w:rsid w:val="0074713A"/>
    <w:rsid w:val="00750F28"/>
    <w:rsid w:val="0075382A"/>
    <w:rsid w:val="00753892"/>
    <w:rsid w:val="00753FF4"/>
    <w:rsid w:val="007545A3"/>
    <w:rsid w:val="00755FD0"/>
    <w:rsid w:val="00756641"/>
    <w:rsid w:val="0076014C"/>
    <w:rsid w:val="007612B0"/>
    <w:rsid w:val="00761F41"/>
    <w:rsid w:val="007620E6"/>
    <w:rsid w:val="00762CE3"/>
    <w:rsid w:val="00763795"/>
    <w:rsid w:val="00763A8A"/>
    <w:rsid w:val="00764C19"/>
    <w:rsid w:val="0077047C"/>
    <w:rsid w:val="00770D3C"/>
    <w:rsid w:val="00773632"/>
    <w:rsid w:val="00775DB9"/>
    <w:rsid w:val="00776972"/>
    <w:rsid w:val="00783250"/>
    <w:rsid w:val="007846EA"/>
    <w:rsid w:val="00785777"/>
    <w:rsid w:val="00787E6B"/>
    <w:rsid w:val="00791F88"/>
    <w:rsid w:val="007932F1"/>
    <w:rsid w:val="0079702C"/>
    <w:rsid w:val="007A0CC4"/>
    <w:rsid w:val="007A3069"/>
    <w:rsid w:val="007A473B"/>
    <w:rsid w:val="007A5102"/>
    <w:rsid w:val="007A5E7D"/>
    <w:rsid w:val="007A6C6F"/>
    <w:rsid w:val="007B4763"/>
    <w:rsid w:val="007B4C59"/>
    <w:rsid w:val="007C0AC2"/>
    <w:rsid w:val="007C47D3"/>
    <w:rsid w:val="007C6463"/>
    <w:rsid w:val="007C6670"/>
    <w:rsid w:val="007C7DE8"/>
    <w:rsid w:val="007D1703"/>
    <w:rsid w:val="007D63AF"/>
    <w:rsid w:val="007D72EE"/>
    <w:rsid w:val="007E1F50"/>
    <w:rsid w:val="007E3D5C"/>
    <w:rsid w:val="007E6163"/>
    <w:rsid w:val="007E65C6"/>
    <w:rsid w:val="007E7722"/>
    <w:rsid w:val="007E7954"/>
    <w:rsid w:val="007F04B6"/>
    <w:rsid w:val="007F5422"/>
    <w:rsid w:val="008006AB"/>
    <w:rsid w:val="00800CBB"/>
    <w:rsid w:val="00800D99"/>
    <w:rsid w:val="00803E81"/>
    <w:rsid w:val="008040D7"/>
    <w:rsid w:val="008056E0"/>
    <w:rsid w:val="0081027E"/>
    <w:rsid w:val="0081157E"/>
    <w:rsid w:val="00811BF3"/>
    <w:rsid w:val="00816CC1"/>
    <w:rsid w:val="00816F0F"/>
    <w:rsid w:val="0081745F"/>
    <w:rsid w:val="0081771F"/>
    <w:rsid w:val="00822051"/>
    <w:rsid w:val="0082638E"/>
    <w:rsid w:val="00827727"/>
    <w:rsid w:val="00832167"/>
    <w:rsid w:val="00833340"/>
    <w:rsid w:val="00833F94"/>
    <w:rsid w:val="00833FE6"/>
    <w:rsid w:val="008344FA"/>
    <w:rsid w:val="00834DCF"/>
    <w:rsid w:val="00844D4D"/>
    <w:rsid w:val="00845F48"/>
    <w:rsid w:val="0085067F"/>
    <w:rsid w:val="0085171C"/>
    <w:rsid w:val="00851F61"/>
    <w:rsid w:val="0085304A"/>
    <w:rsid w:val="008564D8"/>
    <w:rsid w:val="008616A9"/>
    <w:rsid w:val="008627BA"/>
    <w:rsid w:val="00864448"/>
    <w:rsid w:val="00864844"/>
    <w:rsid w:val="0086556B"/>
    <w:rsid w:val="008664B1"/>
    <w:rsid w:val="00876F67"/>
    <w:rsid w:val="008777E7"/>
    <w:rsid w:val="00880BAB"/>
    <w:rsid w:val="00880BCD"/>
    <w:rsid w:val="008852FC"/>
    <w:rsid w:val="00890190"/>
    <w:rsid w:val="00892C08"/>
    <w:rsid w:val="00897B47"/>
    <w:rsid w:val="008A1FF4"/>
    <w:rsid w:val="008A7F92"/>
    <w:rsid w:val="008B221C"/>
    <w:rsid w:val="008B2880"/>
    <w:rsid w:val="008C048F"/>
    <w:rsid w:val="008C1CAC"/>
    <w:rsid w:val="008C210D"/>
    <w:rsid w:val="008C2249"/>
    <w:rsid w:val="008C39F4"/>
    <w:rsid w:val="008C41D7"/>
    <w:rsid w:val="008C5E1E"/>
    <w:rsid w:val="008D0060"/>
    <w:rsid w:val="008D2CE7"/>
    <w:rsid w:val="008D3A30"/>
    <w:rsid w:val="008D4A9C"/>
    <w:rsid w:val="008D4CC0"/>
    <w:rsid w:val="008D5363"/>
    <w:rsid w:val="008D54E0"/>
    <w:rsid w:val="008D6B55"/>
    <w:rsid w:val="008D7186"/>
    <w:rsid w:val="008E07FA"/>
    <w:rsid w:val="008E115A"/>
    <w:rsid w:val="008E16E7"/>
    <w:rsid w:val="008F190C"/>
    <w:rsid w:val="008F1F02"/>
    <w:rsid w:val="00900D0E"/>
    <w:rsid w:val="00905A96"/>
    <w:rsid w:val="00906049"/>
    <w:rsid w:val="00907E2D"/>
    <w:rsid w:val="00907E49"/>
    <w:rsid w:val="009125E8"/>
    <w:rsid w:val="00914590"/>
    <w:rsid w:val="0091614B"/>
    <w:rsid w:val="009169E4"/>
    <w:rsid w:val="00922FF5"/>
    <w:rsid w:val="009237F2"/>
    <w:rsid w:val="00927C0B"/>
    <w:rsid w:val="00931C68"/>
    <w:rsid w:val="00931E07"/>
    <w:rsid w:val="00932A9E"/>
    <w:rsid w:val="00932FDB"/>
    <w:rsid w:val="00935AD8"/>
    <w:rsid w:val="009368CB"/>
    <w:rsid w:val="00943E51"/>
    <w:rsid w:val="00944A45"/>
    <w:rsid w:val="00944D40"/>
    <w:rsid w:val="00945B8D"/>
    <w:rsid w:val="0094747E"/>
    <w:rsid w:val="00951575"/>
    <w:rsid w:val="0095320E"/>
    <w:rsid w:val="00965223"/>
    <w:rsid w:val="00966EF1"/>
    <w:rsid w:val="0096716C"/>
    <w:rsid w:val="009720A7"/>
    <w:rsid w:val="00975F16"/>
    <w:rsid w:val="00977265"/>
    <w:rsid w:val="0098695E"/>
    <w:rsid w:val="0098788E"/>
    <w:rsid w:val="00991086"/>
    <w:rsid w:val="009927A0"/>
    <w:rsid w:val="00993513"/>
    <w:rsid w:val="00994BD8"/>
    <w:rsid w:val="009952A7"/>
    <w:rsid w:val="0099610D"/>
    <w:rsid w:val="00996924"/>
    <w:rsid w:val="009A14D2"/>
    <w:rsid w:val="009A1FD3"/>
    <w:rsid w:val="009A2227"/>
    <w:rsid w:val="009A775B"/>
    <w:rsid w:val="009A7C4B"/>
    <w:rsid w:val="009B2F7E"/>
    <w:rsid w:val="009B333E"/>
    <w:rsid w:val="009B56C9"/>
    <w:rsid w:val="009B6A48"/>
    <w:rsid w:val="009C0268"/>
    <w:rsid w:val="009C10BB"/>
    <w:rsid w:val="009C2BCD"/>
    <w:rsid w:val="009C7BDB"/>
    <w:rsid w:val="009D377A"/>
    <w:rsid w:val="009D3AF0"/>
    <w:rsid w:val="009D63E8"/>
    <w:rsid w:val="009D66B3"/>
    <w:rsid w:val="009E170B"/>
    <w:rsid w:val="009E36AC"/>
    <w:rsid w:val="009E4346"/>
    <w:rsid w:val="009E5686"/>
    <w:rsid w:val="009E7940"/>
    <w:rsid w:val="009F0687"/>
    <w:rsid w:val="009F0972"/>
    <w:rsid w:val="009F6F96"/>
    <w:rsid w:val="009F7227"/>
    <w:rsid w:val="00A0071B"/>
    <w:rsid w:val="00A00F4A"/>
    <w:rsid w:val="00A0609C"/>
    <w:rsid w:val="00A06DF2"/>
    <w:rsid w:val="00A14E5B"/>
    <w:rsid w:val="00A16189"/>
    <w:rsid w:val="00A17301"/>
    <w:rsid w:val="00A17999"/>
    <w:rsid w:val="00A2194E"/>
    <w:rsid w:val="00A22D6B"/>
    <w:rsid w:val="00A24429"/>
    <w:rsid w:val="00A264E4"/>
    <w:rsid w:val="00A30078"/>
    <w:rsid w:val="00A30504"/>
    <w:rsid w:val="00A3082C"/>
    <w:rsid w:val="00A311B5"/>
    <w:rsid w:val="00A35D20"/>
    <w:rsid w:val="00A378C3"/>
    <w:rsid w:val="00A410E6"/>
    <w:rsid w:val="00A410F1"/>
    <w:rsid w:val="00A455A1"/>
    <w:rsid w:val="00A45C0C"/>
    <w:rsid w:val="00A47B58"/>
    <w:rsid w:val="00A47D9E"/>
    <w:rsid w:val="00A5094E"/>
    <w:rsid w:val="00A51DC1"/>
    <w:rsid w:val="00A52024"/>
    <w:rsid w:val="00A5281C"/>
    <w:rsid w:val="00A53F76"/>
    <w:rsid w:val="00A5721E"/>
    <w:rsid w:val="00A578F0"/>
    <w:rsid w:val="00A61185"/>
    <w:rsid w:val="00A62B84"/>
    <w:rsid w:val="00A65294"/>
    <w:rsid w:val="00A65903"/>
    <w:rsid w:val="00A65BEB"/>
    <w:rsid w:val="00A66A32"/>
    <w:rsid w:val="00A679A4"/>
    <w:rsid w:val="00A67CD2"/>
    <w:rsid w:val="00A71053"/>
    <w:rsid w:val="00A80275"/>
    <w:rsid w:val="00A80F2A"/>
    <w:rsid w:val="00A81603"/>
    <w:rsid w:val="00A828F9"/>
    <w:rsid w:val="00A83366"/>
    <w:rsid w:val="00A839B4"/>
    <w:rsid w:val="00A8420F"/>
    <w:rsid w:val="00A84702"/>
    <w:rsid w:val="00A91AC9"/>
    <w:rsid w:val="00A91DDA"/>
    <w:rsid w:val="00A957A3"/>
    <w:rsid w:val="00A97CB8"/>
    <w:rsid w:val="00A97ECE"/>
    <w:rsid w:val="00AA06F7"/>
    <w:rsid w:val="00AA1DC6"/>
    <w:rsid w:val="00AA4B4F"/>
    <w:rsid w:val="00AA60B5"/>
    <w:rsid w:val="00AA61B6"/>
    <w:rsid w:val="00AA61DC"/>
    <w:rsid w:val="00AA7968"/>
    <w:rsid w:val="00AB2CE3"/>
    <w:rsid w:val="00AB72A7"/>
    <w:rsid w:val="00AB7897"/>
    <w:rsid w:val="00AB7DEE"/>
    <w:rsid w:val="00AC1715"/>
    <w:rsid w:val="00AC3E84"/>
    <w:rsid w:val="00AC6FFC"/>
    <w:rsid w:val="00AD2984"/>
    <w:rsid w:val="00AD5527"/>
    <w:rsid w:val="00AD623C"/>
    <w:rsid w:val="00AE1BE6"/>
    <w:rsid w:val="00AE25D2"/>
    <w:rsid w:val="00AE2DF3"/>
    <w:rsid w:val="00AE4554"/>
    <w:rsid w:val="00AE4B63"/>
    <w:rsid w:val="00AE5F00"/>
    <w:rsid w:val="00AF2419"/>
    <w:rsid w:val="00AF2541"/>
    <w:rsid w:val="00AF494D"/>
    <w:rsid w:val="00AF51D6"/>
    <w:rsid w:val="00AF5351"/>
    <w:rsid w:val="00AF66E9"/>
    <w:rsid w:val="00AF7F77"/>
    <w:rsid w:val="00B013CE"/>
    <w:rsid w:val="00B05037"/>
    <w:rsid w:val="00B121D1"/>
    <w:rsid w:val="00B13229"/>
    <w:rsid w:val="00B1452E"/>
    <w:rsid w:val="00B20169"/>
    <w:rsid w:val="00B22EF6"/>
    <w:rsid w:val="00B238FF"/>
    <w:rsid w:val="00B24A1D"/>
    <w:rsid w:val="00B275DB"/>
    <w:rsid w:val="00B30592"/>
    <w:rsid w:val="00B30E90"/>
    <w:rsid w:val="00B351BD"/>
    <w:rsid w:val="00B354A7"/>
    <w:rsid w:val="00B35773"/>
    <w:rsid w:val="00B37F74"/>
    <w:rsid w:val="00B40734"/>
    <w:rsid w:val="00B40FEA"/>
    <w:rsid w:val="00B4254C"/>
    <w:rsid w:val="00B42DB2"/>
    <w:rsid w:val="00B43EA1"/>
    <w:rsid w:val="00B46C25"/>
    <w:rsid w:val="00B5085C"/>
    <w:rsid w:val="00B509CA"/>
    <w:rsid w:val="00B52209"/>
    <w:rsid w:val="00B57C45"/>
    <w:rsid w:val="00B61A2B"/>
    <w:rsid w:val="00B625E4"/>
    <w:rsid w:val="00B63AB1"/>
    <w:rsid w:val="00B6499A"/>
    <w:rsid w:val="00B64D2B"/>
    <w:rsid w:val="00B70E9B"/>
    <w:rsid w:val="00B73A5E"/>
    <w:rsid w:val="00B746B4"/>
    <w:rsid w:val="00B76348"/>
    <w:rsid w:val="00B809E6"/>
    <w:rsid w:val="00B82159"/>
    <w:rsid w:val="00B83372"/>
    <w:rsid w:val="00B83409"/>
    <w:rsid w:val="00B83DC6"/>
    <w:rsid w:val="00B84981"/>
    <w:rsid w:val="00B91D0F"/>
    <w:rsid w:val="00B93708"/>
    <w:rsid w:val="00B94D41"/>
    <w:rsid w:val="00B96234"/>
    <w:rsid w:val="00B96A13"/>
    <w:rsid w:val="00BA44BC"/>
    <w:rsid w:val="00BA6205"/>
    <w:rsid w:val="00BA6EC9"/>
    <w:rsid w:val="00BB01D3"/>
    <w:rsid w:val="00BC19AC"/>
    <w:rsid w:val="00BC369B"/>
    <w:rsid w:val="00BC4C64"/>
    <w:rsid w:val="00BC5318"/>
    <w:rsid w:val="00BC53B5"/>
    <w:rsid w:val="00BD1993"/>
    <w:rsid w:val="00BD3351"/>
    <w:rsid w:val="00BD5FB8"/>
    <w:rsid w:val="00BD6D5F"/>
    <w:rsid w:val="00BD6D85"/>
    <w:rsid w:val="00BE0E27"/>
    <w:rsid w:val="00BE52EE"/>
    <w:rsid w:val="00BE609C"/>
    <w:rsid w:val="00BE7F76"/>
    <w:rsid w:val="00BF1567"/>
    <w:rsid w:val="00BF68AF"/>
    <w:rsid w:val="00BF6EA3"/>
    <w:rsid w:val="00C04DDA"/>
    <w:rsid w:val="00C12C09"/>
    <w:rsid w:val="00C12F7B"/>
    <w:rsid w:val="00C154D9"/>
    <w:rsid w:val="00C21CF3"/>
    <w:rsid w:val="00C246B7"/>
    <w:rsid w:val="00C263DC"/>
    <w:rsid w:val="00C27184"/>
    <w:rsid w:val="00C27359"/>
    <w:rsid w:val="00C30BB3"/>
    <w:rsid w:val="00C32D96"/>
    <w:rsid w:val="00C3347B"/>
    <w:rsid w:val="00C363E7"/>
    <w:rsid w:val="00C36464"/>
    <w:rsid w:val="00C366C9"/>
    <w:rsid w:val="00C411C8"/>
    <w:rsid w:val="00C428FE"/>
    <w:rsid w:val="00C43275"/>
    <w:rsid w:val="00C43B04"/>
    <w:rsid w:val="00C451AA"/>
    <w:rsid w:val="00C45F7F"/>
    <w:rsid w:val="00C461B1"/>
    <w:rsid w:val="00C4672C"/>
    <w:rsid w:val="00C46C5A"/>
    <w:rsid w:val="00C507A9"/>
    <w:rsid w:val="00C507F9"/>
    <w:rsid w:val="00C52124"/>
    <w:rsid w:val="00C526AD"/>
    <w:rsid w:val="00C54906"/>
    <w:rsid w:val="00C55A25"/>
    <w:rsid w:val="00C5684D"/>
    <w:rsid w:val="00C670E7"/>
    <w:rsid w:val="00C7373E"/>
    <w:rsid w:val="00C74251"/>
    <w:rsid w:val="00C74A3F"/>
    <w:rsid w:val="00C76FC3"/>
    <w:rsid w:val="00C771D9"/>
    <w:rsid w:val="00C82C1C"/>
    <w:rsid w:val="00C82D2C"/>
    <w:rsid w:val="00C85453"/>
    <w:rsid w:val="00C91A9D"/>
    <w:rsid w:val="00C971F9"/>
    <w:rsid w:val="00CA1A43"/>
    <w:rsid w:val="00CA3B10"/>
    <w:rsid w:val="00CA7DC2"/>
    <w:rsid w:val="00CB4763"/>
    <w:rsid w:val="00CB5A4E"/>
    <w:rsid w:val="00CB6622"/>
    <w:rsid w:val="00CB70CF"/>
    <w:rsid w:val="00CC05D6"/>
    <w:rsid w:val="00CC2A96"/>
    <w:rsid w:val="00CC3F2D"/>
    <w:rsid w:val="00CC438E"/>
    <w:rsid w:val="00CC4CC8"/>
    <w:rsid w:val="00CC52BE"/>
    <w:rsid w:val="00CC6517"/>
    <w:rsid w:val="00CD3E61"/>
    <w:rsid w:val="00CD6055"/>
    <w:rsid w:val="00CD774F"/>
    <w:rsid w:val="00CE1229"/>
    <w:rsid w:val="00CE1F6D"/>
    <w:rsid w:val="00CE3A61"/>
    <w:rsid w:val="00CE67BC"/>
    <w:rsid w:val="00CE742B"/>
    <w:rsid w:val="00CF4D72"/>
    <w:rsid w:val="00CF74F5"/>
    <w:rsid w:val="00D0265B"/>
    <w:rsid w:val="00D0744A"/>
    <w:rsid w:val="00D07849"/>
    <w:rsid w:val="00D100B5"/>
    <w:rsid w:val="00D10FE0"/>
    <w:rsid w:val="00D11147"/>
    <w:rsid w:val="00D111CD"/>
    <w:rsid w:val="00D1406D"/>
    <w:rsid w:val="00D226EA"/>
    <w:rsid w:val="00D22FC3"/>
    <w:rsid w:val="00D23722"/>
    <w:rsid w:val="00D2474C"/>
    <w:rsid w:val="00D25529"/>
    <w:rsid w:val="00D27BA8"/>
    <w:rsid w:val="00D306F0"/>
    <w:rsid w:val="00D320CF"/>
    <w:rsid w:val="00D33ADF"/>
    <w:rsid w:val="00D33FF1"/>
    <w:rsid w:val="00D34C4D"/>
    <w:rsid w:val="00D40FB9"/>
    <w:rsid w:val="00D41432"/>
    <w:rsid w:val="00D434DB"/>
    <w:rsid w:val="00D45300"/>
    <w:rsid w:val="00D45BE4"/>
    <w:rsid w:val="00D46367"/>
    <w:rsid w:val="00D514C0"/>
    <w:rsid w:val="00D52F5F"/>
    <w:rsid w:val="00D53933"/>
    <w:rsid w:val="00D53AE3"/>
    <w:rsid w:val="00D54860"/>
    <w:rsid w:val="00D5642C"/>
    <w:rsid w:val="00D57A4D"/>
    <w:rsid w:val="00D60FEE"/>
    <w:rsid w:val="00D6167A"/>
    <w:rsid w:val="00D6387D"/>
    <w:rsid w:val="00D64E65"/>
    <w:rsid w:val="00D66000"/>
    <w:rsid w:val="00D70CFD"/>
    <w:rsid w:val="00D71AF6"/>
    <w:rsid w:val="00D73770"/>
    <w:rsid w:val="00D73BAF"/>
    <w:rsid w:val="00D73F2D"/>
    <w:rsid w:val="00D75A29"/>
    <w:rsid w:val="00D774A4"/>
    <w:rsid w:val="00D800F4"/>
    <w:rsid w:val="00D80193"/>
    <w:rsid w:val="00D80464"/>
    <w:rsid w:val="00D80555"/>
    <w:rsid w:val="00D808AE"/>
    <w:rsid w:val="00D80CC2"/>
    <w:rsid w:val="00D81F88"/>
    <w:rsid w:val="00D83D2E"/>
    <w:rsid w:val="00D85041"/>
    <w:rsid w:val="00D91E84"/>
    <w:rsid w:val="00D920C5"/>
    <w:rsid w:val="00DA1339"/>
    <w:rsid w:val="00DA1C64"/>
    <w:rsid w:val="00DA4C18"/>
    <w:rsid w:val="00DA4EA0"/>
    <w:rsid w:val="00DA765B"/>
    <w:rsid w:val="00DB68D0"/>
    <w:rsid w:val="00DC075A"/>
    <w:rsid w:val="00DC137F"/>
    <w:rsid w:val="00DC2025"/>
    <w:rsid w:val="00DC26CA"/>
    <w:rsid w:val="00DC439B"/>
    <w:rsid w:val="00DC4E66"/>
    <w:rsid w:val="00DC738C"/>
    <w:rsid w:val="00DD0912"/>
    <w:rsid w:val="00DD29CE"/>
    <w:rsid w:val="00DD3E5E"/>
    <w:rsid w:val="00DD532F"/>
    <w:rsid w:val="00DD5696"/>
    <w:rsid w:val="00DD5A98"/>
    <w:rsid w:val="00DD7426"/>
    <w:rsid w:val="00DE18BC"/>
    <w:rsid w:val="00DE2B1F"/>
    <w:rsid w:val="00DE2E7C"/>
    <w:rsid w:val="00DE622D"/>
    <w:rsid w:val="00DF236B"/>
    <w:rsid w:val="00DF4841"/>
    <w:rsid w:val="00DF6CB8"/>
    <w:rsid w:val="00DF7B2B"/>
    <w:rsid w:val="00E00B02"/>
    <w:rsid w:val="00E018BD"/>
    <w:rsid w:val="00E023DD"/>
    <w:rsid w:val="00E037EC"/>
    <w:rsid w:val="00E0389B"/>
    <w:rsid w:val="00E039EF"/>
    <w:rsid w:val="00E04F65"/>
    <w:rsid w:val="00E123C7"/>
    <w:rsid w:val="00E145C0"/>
    <w:rsid w:val="00E164D7"/>
    <w:rsid w:val="00E1779A"/>
    <w:rsid w:val="00E17A01"/>
    <w:rsid w:val="00E20311"/>
    <w:rsid w:val="00E21642"/>
    <w:rsid w:val="00E225B7"/>
    <w:rsid w:val="00E23F3A"/>
    <w:rsid w:val="00E25375"/>
    <w:rsid w:val="00E2767B"/>
    <w:rsid w:val="00E2780B"/>
    <w:rsid w:val="00E30A26"/>
    <w:rsid w:val="00E31F17"/>
    <w:rsid w:val="00E3201F"/>
    <w:rsid w:val="00E327DF"/>
    <w:rsid w:val="00E33B32"/>
    <w:rsid w:val="00E346C3"/>
    <w:rsid w:val="00E3615B"/>
    <w:rsid w:val="00E417FF"/>
    <w:rsid w:val="00E42663"/>
    <w:rsid w:val="00E42D9C"/>
    <w:rsid w:val="00E5102C"/>
    <w:rsid w:val="00E53FDB"/>
    <w:rsid w:val="00E541FE"/>
    <w:rsid w:val="00E56448"/>
    <w:rsid w:val="00E56CEF"/>
    <w:rsid w:val="00E61EF0"/>
    <w:rsid w:val="00E63AD9"/>
    <w:rsid w:val="00E65977"/>
    <w:rsid w:val="00E6786C"/>
    <w:rsid w:val="00E7112D"/>
    <w:rsid w:val="00E77514"/>
    <w:rsid w:val="00E8078F"/>
    <w:rsid w:val="00E80EFB"/>
    <w:rsid w:val="00E81F13"/>
    <w:rsid w:val="00E8272A"/>
    <w:rsid w:val="00E87F5D"/>
    <w:rsid w:val="00EA1511"/>
    <w:rsid w:val="00EA3BCB"/>
    <w:rsid w:val="00EA44E5"/>
    <w:rsid w:val="00EA47B1"/>
    <w:rsid w:val="00EA7500"/>
    <w:rsid w:val="00EB05EB"/>
    <w:rsid w:val="00EB38A2"/>
    <w:rsid w:val="00EB4988"/>
    <w:rsid w:val="00EC0738"/>
    <w:rsid w:val="00EC160B"/>
    <w:rsid w:val="00EC1803"/>
    <w:rsid w:val="00EC1A8D"/>
    <w:rsid w:val="00EC258D"/>
    <w:rsid w:val="00EC2C9C"/>
    <w:rsid w:val="00EC5150"/>
    <w:rsid w:val="00EC7F7D"/>
    <w:rsid w:val="00ED1600"/>
    <w:rsid w:val="00ED2C4A"/>
    <w:rsid w:val="00ED38FC"/>
    <w:rsid w:val="00ED3A9E"/>
    <w:rsid w:val="00ED3AA7"/>
    <w:rsid w:val="00ED57C1"/>
    <w:rsid w:val="00ED68F5"/>
    <w:rsid w:val="00ED6DFB"/>
    <w:rsid w:val="00ED76FD"/>
    <w:rsid w:val="00EE0086"/>
    <w:rsid w:val="00EE1409"/>
    <w:rsid w:val="00EE1FD6"/>
    <w:rsid w:val="00EE25DB"/>
    <w:rsid w:val="00EE4078"/>
    <w:rsid w:val="00EE5B76"/>
    <w:rsid w:val="00EF1195"/>
    <w:rsid w:val="00EF16D6"/>
    <w:rsid w:val="00EF2472"/>
    <w:rsid w:val="00EF3696"/>
    <w:rsid w:val="00EF4A71"/>
    <w:rsid w:val="00EF59DE"/>
    <w:rsid w:val="00EF5A6B"/>
    <w:rsid w:val="00EF6FC1"/>
    <w:rsid w:val="00EF6FF1"/>
    <w:rsid w:val="00F02750"/>
    <w:rsid w:val="00F03EC9"/>
    <w:rsid w:val="00F05CB4"/>
    <w:rsid w:val="00F0601C"/>
    <w:rsid w:val="00F06A35"/>
    <w:rsid w:val="00F109AE"/>
    <w:rsid w:val="00F116F4"/>
    <w:rsid w:val="00F125E8"/>
    <w:rsid w:val="00F139F9"/>
    <w:rsid w:val="00F2044D"/>
    <w:rsid w:val="00F22CED"/>
    <w:rsid w:val="00F24A7E"/>
    <w:rsid w:val="00F2509E"/>
    <w:rsid w:val="00F269B1"/>
    <w:rsid w:val="00F321A2"/>
    <w:rsid w:val="00F34B48"/>
    <w:rsid w:val="00F350AA"/>
    <w:rsid w:val="00F36453"/>
    <w:rsid w:val="00F3718A"/>
    <w:rsid w:val="00F40513"/>
    <w:rsid w:val="00F43D46"/>
    <w:rsid w:val="00F44405"/>
    <w:rsid w:val="00F4497B"/>
    <w:rsid w:val="00F45CF7"/>
    <w:rsid w:val="00F46733"/>
    <w:rsid w:val="00F52E31"/>
    <w:rsid w:val="00F564B2"/>
    <w:rsid w:val="00F56989"/>
    <w:rsid w:val="00F5714C"/>
    <w:rsid w:val="00F61555"/>
    <w:rsid w:val="00F735E2"/>
    <w:rsid w:val="00F73E16"/>
    <w:rsid w:val="00F73E2E"/>
    <w:rsid w:val="00F81DF6"/>
    <w:rsid w:val="00F82EC9"/>
    <w:rsid w:val="00F84047"/>
    <w:rsid w:val="00F841C9"/>
    <w:rsid w:val="00F87F36"/>
    <w:rsid w:val="00F9069C"/>
    <w:rsid w:val="00F910C1"/>
    <w:rsid w:val="00F916BE"/>
    <w:rsid w:val="00F9284F"/>
    <w:rsid w:val="00F95CB8"/>
    <w:rsid w:val="00F9626B"/>
    <w:rsid w:val="00FA0B43"/>
    <w:rsid w:val="00FA0F12"/>
    <w:rsid w:val="00FA236C"/>
    <w:rsid w:val="00FB05C6"/>
    <w:rsid w:val="00FB0F65"/>
    <w:rsid w:val="00FB46E1"/>
    <w:rsid w:val="00FB757E"/>
    <w:rsid w:val="00FC1CBD"/>
    <w:rsid w:val="00FC346F"/>
    <w:rsid w:val="00FC3615"/>
    <w:rsid w:val="00FC3839"/>
    <w:rsid w:val="00FC3A66"/>
    <w:rsid w:val="00FC41DA"/>
    <w:rsid w:val="00FC5836"/>
    <w:rsid w:val="00FD09D1"/>
    <w:rsid w:val="00FD110D"/>
    <w:rsid w:val="00FD3728"/>
    <w:rsid w:val="00FD3753"/>
    <w:rsid w:val="00FD3F81"/>
    <w:rsid w:val="00FD5D6D"/>
    <w:rsid w:val="00FD7378"/>
    <w:rsid w:val="00FD73AD"/>
    <w:rsid w:val="00FE2C60"/>
    <w:rsid w:val="00FE4540"/>
    <w:rsid w:val="00FE68F8"/>
    <w:rsid w:val="00FE7445"/>
    <w:rsid w:val="00FE7C5C"/>
    <w:rsid w:val="00FF0D3E"/>
    <w:rsid w:val="00FF1718"/>
    <w:rsid w:val="00FF1C70"/>
    <w:rsid w:val="00FF1F54"/>
    <w:rsid w:val="00FF55B2"/>
    <w:rsid w:val="00FF5E0E"/>
    <w:rsid w:val="00FF6824"/>
    <w:rsid w:val="00FF7915"/>
  </w:rsids>
  <m:mathPr>
    <m:mathFont m:val="Cambria Math"/>
    <m:brkBin m:val="before"/>
    <m:brkBinSub m:val="--"/>
    <m:smallFrac/>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rules v:ext="edit">
        <o:r id="V:Rule3" type="connector" idref="#AutoShape 6"/>
        <o:r id="V:Rule4"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104B"/>
    <w:rPr>
      <w:sz w:val="24"/>
      <w:szCs w:val="24"/>
      <w:lang w:val="en-US" w:eastAsia="en-US"/>
    </w:rPr>
  </w:style>
  <w:style w:type="paragraph" w:styleId="Heading3">
    <w:name w:val="heading 3"/>
    <w:basedOn w:val="Normal"/>
    <w:next w:val="Normal"/>
    <w:link w:val="Heading3Char"/>
    <w:semiHidden/>
    <w:unhideWhenUsed/>
    <w:qFormat/>
    <w:rsid w:val="00673109"/>
    <w:pPr>
      <w:keepNext/>
      <w:spacing w:before="240" w:after="60"/>
      <w:outlineLvl w:val="2"/>
    </w:pPr>
    <w:rPr>
      <w:b/>
      <w:bCs/>
      <w:sz w:val="26"/>
      <w:szCs w:val="26"/>
    </w:rPr>
  </w:style>
  <w:style w:type="paragraph" w:styleId="Heading6">
    <w:name w:val="heading 6"/>
    <w:basedOn w:val="Normal"/>
    <w:next w:val="Normal"/>
    <w:link w:val="Heading6Char"/>
    <w:qFormat/>
    <w:rsid w:val="00A83366"/>
    <w:pPr>
      <w:spacing w:before="240" w:after="60"/>
      <w:outlineLvl w:val="5"/>
    </w:pPr>
    <w:rPr>
      <w:rFonts w:ascii="Arial" w:hAnsi="Arial"/>
      <w:b/>
      <w:bCs/>
      <w:sz w:val="22"/>
      <w:szCs w:val="22"/>
    </w:rPr>
  </w:style>
  <w:style w:type="paragraph" w:styleId="Heading7">
    <w:name w:val="heading 7"/>
    <w:basedOn w:val="Normal"/>
    <w:next w:val="Normal"/>
    <w:qFormat/>
    <w:rsid w:val="007A5E7D"/>
    <w:pPr>
      <w:keepNext/>
      <w:jc w:val="center"/>
      <w:outlineLvl w:val="6"/>
    </w:pPr>
    <w:rPr>
      <w:rFonts w:ascii=".VnTime" w:hAnsi=".VnTime"/>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673109"/>
    <w:rPr>
      <w:rFonts w:ascii="Times New Roman" w:eastAsia="Times New Roman" w:hAnsi="Times New Roman" w:cs="Times New Roman"/>
      <w:b/>
      <w:bCs/>
      <w:sz w:val="26"/>
      <w:szCs w:val="26"/>
      <w:lang w:val="en-US" w:eastAsia="en-US"/>
    </w:rPr>
  </w:style>
  <w:style w:type="paragraph" w:styleId="Header">
    <w:name w:val="header"/>
    <w:basedOn w:val="Normal"/>
    <w:link w:val="HeaderChar"/>
    <w:uiPriority w:val="99"/>
    <w:rsid w:val="007A5E7D"/>
    <w:pPr>
      <w:tabs>
        <w:tab w:val="center" w:pos="4320"/>
        <w:tab w:val="right" w:pos="8640"/>
      </w:tabs>
    </w:pPr>
    <w:rPr>
      <w:sz w:val="28"/>
      <w:szCs w:val="28"/>
    </w:rPr>
  </w:style>
  <w:style w:type="character" w:customStyle="1" w:styleId="HeaderChar">
    <w:name w:val="Header Char"/>
    <w:link w:val="Header"/>
    <w:uiPriority w:val="99"/>
    <w:rsid w:val="00BD6D85"/>
    <w:rPr>
      <w:sz w:val="28"/>
      <w:szCs w:val="28"/>
      <w:lang w:val="en-US" w:eastAsia="en-US"/>
    </w:rPr>
  </w:style>
  <w:style w:type="paragraph" w:styleId="Footer">
    <w:name w:val="footer"/>
    <w:basedOn w:val="Normal"/>
    <w:link w:val="FooterChar"/>
    <w:rsid w:val="007A5E7D"/>
    <w:pPr>
      <w:tabs>
        <w:tab w:val="center" w:pos="4320"/>
        <w:tab w:val="right" w:pos="8640"/>
      </w:tabs>
    </w:pPr>
    <w:rPr>
      <w:sz w:val="28"/>
      <w:szCs w:val="28"/>
    </w:rPr>
  </w:style>
  <w:style w:type="character" w:customStyle="1" w:styleId="FooterChar">
    <w:name w:val="Footer Char"/>
    <w:basedOn w:val="DefaultParagraphFont"/>
    <w:link w:val="Footer"/>
    <w:uiPriority w:val="99"/>
    <w:rsid w:val="00B52209"/>
    <w:rPr>
      <w:sz w:val="28"/>
      <w:szCs w:val="28"/>
      <w:lang w:val="en-US" w:eastAsia="en-US"/>
    </w:rPr>
  </w:style>
  <w:style w:type="character" w:styleId="PageNumber">
    <w:name w:val="page number"/>
    <w:basedOn w:val="DefaultParagraphFont"/>
    <w:rsid w:val="007A5E7D"/>
  </w:style>
  <w:style w:type="paragraph" w:styleId="BodyTextIndent">
    <w:name w:val="Body Text Indent"/>
    <w:basedOn w:val="Normal"/>
    <w:rsid w:val="007A5E7D"/>
    <w:pPr>
      <w:ind w:firstLine="720"/>
      <w:jc w:val="both"/>
    </w:pPr>
    <w:rPr>
      <w:rFonts w:ascii=".VnTime" w:hAnsi=".VnTime"/>
      <w:sz w:val="28"/>
      <w:szCs w:val="28"/>
    </w:rPr>
  </w:style>
  <w:style w:type="paragraph" w:styleId="BodyTextIndent3">
    <w:name w:val="Body Text Indent 3"/>
    <w:basedOn w:val="Normal"/>
    <w:link w:val="BodyTextIndent3Char"/>
    <w:rsid w:val="007A5E7D"/>
    <w:pPr>
      <w:spacing w:before="240" w:after="120" w:line="360" w:lineRule="exact"/>
      <w:ind w:firstLine="544"/>
      <w:jc w:val="both"/>
    </w:pPr>
    <w:rPr>
      <w:sz w:val="28"/>
      <w:szCs w:val="20"/>
    </w:rPr>
  </w:style>
  <w:style w:type="character" w:customStyle="1" w:styleId="BodyTextIndent3Char">
    <w:name w:val="Body Text Indent 3 Char"/>
    <w:link w:val="BodyTextIndent3"/>
    <w:rsid w:val="007A5E7D"/>
    <w:rPr>
      <w:sz w:val="28"/>
      <w:lang w:val="en-US" w:eastAsia="en-US" w:bidi="ar-SA"/>
    </w:rPr>
  </w:style>
  <w:style w:type="table" w:styleId="TableGrid">
    <w:name w:val="Table Grid"/>
    <w:basedOn w:val="TableNormal"/>
    <w:rsid w:val="00C41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57662"/>
    <w:rPr>
      <w:rFonts w:ascii="Tahoma" w:hAnsi="Tahoma" w:cs="Tahoma"/>
      <w:sz w:val="16"/>
      <w:szCs w:val="16"/>
    </w:rPr>
  </w:style>
  <w:style w:type="character" w:customStyle="1" w:styleId="normal-h">
    <w:name w:val="normal-h"/>
    <w:rsid w:val="00CE742B"/>
  </w:style>
  <w:style w:type="paragraph" w:styleId="NormalWeb">
    <w:name w:val="Normal (Web)"/>
    <w:basedOn w:val="Normal"/>
    <w:uiPriority w:val="99"/>
    <w:rsid w:val="00761F41"/>
    <w:pPr>
      <w:spacing w:before="100" w:beforeAutospacing="1" w:after="100" w:afterAutospacing="1"/>
    </w:pPr>
    <w:rPr>
      <w:rFonts w:ascii="Verdana" w:hAnsi="Verdana"/>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semiHidden/>
    <w:rsid w:val="00A67CD2"/>
    <w:pPr>
      <w:spacing w:after="160" w:line="240" w:lineRule="exact"/>
    </w:pPr>
    <w:rPr>
      <w:rFonts w:ascii="Arial" w:hAnsi="Arial"/>
      <w:sz w:val="22"/>
      <w:szCs w:val="22"/>
    </w:rPr>
  </w:style>
  <w:style w:type="character" w:customStyle="1" w:styleId="apple-converted-space">
    <w:name w:val="apple-converted-space"/>
    <w:basedOn w:val="DefaultParagraphFont"/>
    <w:rsid w:val="00F109AE"/>
  </w:style>
  <w:style w:type="paragraph" w:styleId="BodyText">
    <w:name w:val="Body Text"/>
    <w:basedOn w:val="Normal"/>
    <w:link w:val="BodyTextChar"/>
    <w:rsid w:val="00F109AE"/>
    <w:pPr>
      <w:jc w:val="both"/>
    </w:pPr>
    <w:rPr>
      <w:rFonts w:ascii=".VnTime" w:hAnsi=".VnTime"/>
      <w:szCs w:val="20"/>
    </w:rPr>
  </w:style>
  <w:style w:type="character" w:customStyle="1" w:styleId="BodyTextChar">
    <w:name w:val="Body Text Char"/>
    <w:basedOn w:val="DefaultParagraphFont"/>
    <w:link w:val="BodyText"/>
    <w:rsid w:val="00F109AE"/>
    <w:rPr>
      <w:rFonts w:ascii=".VnTime" w:hAnsi=".VnTime"/>
      <w:sz w:val="24"/>
      <w:lang w:val="en-US" w:eastAsia="en-US"/>
    </w:rPr>
  </w:style>
  <w:style w:type="paragraph" w:customStyle="1" w:styleId="than">
    <w:name w:val="than"/>
    <w:basedOn w:val="Normal"/>
    <w:rsid w:val="00F109AE"/>
    <w:pPr>
      <w:spacing w:before="100" w:beforeAutospacing="1" w:after="100" w:afterAutospacing="1"/>
    </w:pPr>
    <w:rPr>
      <w:rFonts w:ascii="Arial" w:hAnsi="Arial" w:cs="Arial"/>
      <w:color w:val="666666"/>
      <w:sz w:val="10"/>
      <w:szCs w:val="10"/>
    </w:rPr>
  </w:style>
  <w:style w:type="paragraph" w:customStyle="1" w:styleId="tieudephu">
    <w:name w:val="tieudephu"/>
    <w:basedOn w:val="Normal"/>
    <w:rsid w:val="00F109AE"/>
    <w:pPr>
      <w:spacing w:before="100" w:beforeAutospacing="1" w:after="100" w:afterAutospacing="1"/>
    </w:pPr>
    <w:rPr>
      <w:rFonts w:ascii="Arial" w:hAnsi="Arial" w:cs="Arial"/>
      <w:color w:val="666666"/>
      <w:sz w:val="10"/>
      <w:szCs w:val="10"/>
    </w:rPr>
  </w:style>
  <w:style w:type="paragraph" w:customStyle="1" w:styleId="tieudechinh">
    <w:name w:val="tieudechinh"/>
    <w:basedOn w:val="Normal"/>
    <w:rsid w:val="00F109AE"/>
    <w:pPr>
      <w:spacing w:before="100" w:beforeAutospacing="1" w:after="100" w:afterAutospacing="1"/>
    </w:pPr>
    <w:rPr>
      <w:rFonts w:ascii="Arial" w:hAnsi="Arial" w:cs="Arial"/>
      <w:color w:val="666666"/>
      <w:sz w:val="10"/>
      <w:szCs w:val="10"/>
    </w:rPr>
  </w:style>
  <w:style w:type="paragraph" w:styleId="FootnoteText">
    <w:name w:val="footnote text"/>
    <w:basedOn w:val="Normal"/>
    <w:link w:val="FootnoteTextChar"/>
    <w:rsid w:val="00DD29CE"/>
    <w:rPr>
      <w:sz w:val="20"/>
      <w:szCs w:val="20"/>
    </w:rPr>
  </w:style>
  <w:style w:type="character" w:customStyle="1" w:styleId="FootnoteTextChar">
    <w:name w:val="Footnote Text Char"/>
    <w:basedOn w:val="DefaultParagraphFont"/>
    <w:link w:val="FootnoteText"/>
    <w:rsid w:val="00DD29CE"/>
    <w:rPr>
      <w:lang w:val="en-US" w:eastAsia="en-US"/>
    </w:rPr>
  </w:style>
  <w:style w:type="character" w:styleId="FootnoteReference">
    <w:name w:val="footnote reference"/>
    <w:basedOn w:val="DefaultParagraphFont"/>
    <w:rsid w:val="00DD29CE"/>
    <w:rPr>
      <w:vertAlign w:val="superscript"/>
    </w:rPr>
  </w:style>
  <w:style w:type="paragraph" w:styleId="BodyText3">
    <w:name w:val="Body Text 3"/>
    <w:basedOn w:val="Normal"/>
    <w:link w:val="BodyText3Char"/>
    <w:rsid w:val="0085171C"/>
    <w:pPr>
      <w:spacing w:after="120"/>
    </w:pPr>
    <w:rPr>
      <w:sz w:val="16"/>
      <w:szCs w:val="16"/>
    </w:rPr>
  </w:style>
  <w:style w:type="character" w:customStyle="1" w:styleId="BodyText3Char">
    <w:name w:val="Body Text 3 Char"/>
    <w:basedOn w:val="DefaultParagraphFont"/>
    <w:link w:val="BodyText3"/>
    <w:rsid w:val="0085171C"/>
    <w:rPr>
      <w:sz w:val="16"/>
      <w:szCs w:val="16"/>
      <w:lang w:val="en-US" w:eastAsia="en-US"/>
    </w:rPr>
  </w:style>
  <w:style w:type="paragraph" w:styleId="BodyTextIndent2">
    <w:name w:val="Body Text Indent 2"/>
    <w:basedOn w:val="Normal"/>
    <w:link w:val="BodyTextIndent2Char"/>
    <w:rsid w:val="0085171C"/>
    <w:pPr>
      <w:spacing w:after="120" w:line="480" w:lineRule="auto"/>
      <w:ind w:left="283"/>
    </w:pPr>
  </w:style>
  <w:style w:type="character" w:customStyle="1" w:styleId="BodyTextIndent2Char">
    <w:name w:val="Body Text Indent 2 Char"/>
    <w:basedOn w:val="DefaultParagraphFont"/>
    <w:link w:val="BodyTextIndent2"/>
    <w:rsid w:val="0085171C"/>
    <w:rPr>
      <w:sz w:val="24"/>
      <w:szCs w:val="24"/>
      <w:lang w:val="en-US" w:eastAsia="en-US"/>
    </w:rPr>
  </w:style>
  <w:style w:type="character" w:customStyle="1" w:styleId="Heading6Char">
    <w:name w:val="Heading 6 Char"/>
    <w:basedOn w:val="DefaultParagraphFont"/>
    <w:link w:val="Heading6"/>
    <w:rsid w:val="00A83366"/>
    <w:rPr>
      <w:rFonts w:ascii="Arial" w:hAnsi="Arial"/>
      <w:b/>
      <w:bCs/>
      <w:sz w:val="22"/>
      <w:szCs w:val="22"/>
      <w:lang w:val="en-US" w:eastAsia="en-US"/>
    </w:rPr>
  </w:style>
  <w:style w:type="character" w:styleId="Emphasis">
    <w:name w:val="Emphasis"/>
    <w:uiPriority w:val="20"/>
    <w:qFormat/>
    <w:rsid w:val="00E2767B"/>
    <w:rPr>
      <w:i/>
      <w:iCs/>
    </w:rPr>
  </w:style>
  <w:style w:type="character" w:styleId="Strong">
    <w:name w:val="Strong"/>
    <w:uiPriority w:val="22"/>
    <w:qFormat/>
    <w:rsid w:val="00E2767B"/>
    <w:rPr>
      <w:b/>
      <w:bCs/>
    </w:rPr>
  </w:style>
  <w:style w:type="paragraph" w:styleId="ListParagraph">
    <w:name w:val="List Paragraph"/>
    <w:basedOn w:val="Normal"/>
    <w:uiPriority w:val="34"/>
    <w:qFormat/>
    <w:rsid w:val="00E77514"/>
    <w:pPr>
      <w:ind w:left="720"/>
      <w:contextualSpacing/>
    </w:pPr>
  </w:style>
  <w:style w:type="paragraph" w:customStyle="1" w:styleId="n-dieund">
    <w:name w:val="n-dieund"/>
    <w:basedOn w:val="Normal"/>
    <w:rsid w:val="00E123C7"/>
    <w:pPr>
      <w:widowControl w:val="0"/>
      <w:spacing w:after="120"/>
      <w:ind w:firstLine="709"/>
      <w:jc w:val="both"/>
    </w:pPr>
    <w:rPr>
      <w:rFonts w:ascii=".VnTime" w:eastAsia="MS Mincho" w:hAnsi=".VnTime"/>
      <w:color w:val="000000"/>
      <w:sz w:val="28"/>
      <w:szCs w:val="28"/>
      <w:lang w:val="vi-VN" w:eastAsia="vi-VN"/>
    </w:rPr>
  </w:style>
  <w:style w:type="character" w:customStyle="1" w:styleId="FootnoteTextChar1">
    <w:name w:val="Footnote Text Char1"/>
    <w:locked/>
    <w:rsid w:val="00E123C7"/>
    <w:rPr>
      <w:rFonts w:ascii=".VnTime" w:eastAsia="MS Mincho" w:hAnsi=".VnTime"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104B"/>
    <w:rPr>
      <w:sz w:val="24"/>
      <w:szCs w:val="24"/>
      <w:lang w:val="en-US" w:eastAsia="en-US"/>
    </w:rPr>
  </w:style>
  <w:style w:type="paragraph" w:styleId="Heading3">
    <w:name w:val="heading 3"/>
    <w:basedOn w:val="Normal"/>
    <w:next w:val="Normal"/>
    <w:link w:val="Heading3Char"/>
    <w:semiHidden/>
    <w:unhideWhenUsed/>
    <w:qFormat/>
    <w:rsid w:val="00673109"/>
    <w:pPr>
      <w:keepNext/>
      <w:spacing w:before="240" w:after="60"/>
      <w:outlineLvl w:val="2"/>
    </w:pPr>
    <w:rPr>
      <w:b/>
      <w:bCs/>
      <w:sz w:val="26"/>
      <w:szCs w:val="26"/>
    </w:rPr>
  </w:style>
  <w:style w:type="paragraph" w:styleId="Heading6">
    <w:name w:val="heading 6"/>
    <w:basedOn w:val="Normal"/>
    <w:next w:val="Normal"/>
    <w:link w:val="Heading6Char"/>
    <w:qFormat/>
    <w:rsid w:val="00A83366"/>
    <w:pPr>
      <w:spacing w:before="240" w:after="60"/>
      <w:outlineLvl w:val="5"/>
    </w:pPr>
    <w:rPr>
      <w:rFonts w:ascii="Arial" w:hAnsi="Arial"/>
      <w:b/>
      <w:bCs/>
      <w:sz w:val="22"/>
      <w:szCs w:val="22"/>
    </w:rPr>
  </w:style>
  <w:style w:type="paragraph" w:styleId="Heading7">
    <w:name w:val="heading 7"/>
    <w:basedOn w:val="Normal"/>
    <w:next w:val="Normal"/>
    <w:qFormat/>
    <w:rsid w:val="007A5E7D"/>
    <w:pPr>
      <w:keepNext/>
      <w:jc w:val="center"/>
      <w:outlineLvl w:val="6"/>
    </w:pPr>
    <w:rPr>
      <w:rFonts w:ascii=".VnTime" w:hAnsi=".VnTime"/>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673109"/>
    <w:rPr>
      <w:rFonts w:ascii="Times New Roman" w:eastAsia="Times New Roman" w:hAnsi="Times New Roman" w:cs="Times New Roman"/>
      <w:b/>
      <w:bCs/>
      <w:sz w:val="26"/>
      <w:szCs w:val="26"/>
      <w:lang w:val="en-US" w:eastAsia="en-US"/>
    </w:rPr>
  </w:style>
  <w:style w:type="paragraph" w:styleId="Header">
    <w:name w:val="header"/>
    <w:basedOn w:val="Normal"/>
    <w:link w:val="HeaderChar"/>
    <w:rsid w:val="007A5E7D"/>
    <w:pPr>
      <w:tabs>
        <w:tab w:val="center" w:pos="4320"/>
        <w:tab w:val="right" w:pos="8640"/>
      </w:tabs>
    </w:pPr>
    <w:rPr>
      <w:sz w:val="28"/>
      <w:szCs w:val="28"/>
    </w:rPr>
  </w:style>
  <w:style w:type="character" w:customStyle="1" w:styleId="HeaderChar">
    <w:name w:val="Header Char"/>
    <w:link w:val="Header"/>
    <w:rsid w:val="00BD6D85"/>
    <w:rPr>
      <w:sz w:val="28"/>
      <w:szCs w:val="28"/>
      <w:lang w:val="en-US" w:eastAsia="en-US"/>
    </w:rPr>
  </w:style>
  <w:style w:type="paragraph" w:styleId="Footer">
    <w:name w:val="footer"/>
    <w:basedOn w:val="Normal"/>
    <w:link w:val="FooterChar"/>
    <w:rsid w:val="007A5E7D"/>
    <w:pPr>
      <w:tabs>
        <w:tab w:val="center" w:pos="4320"/>
        <w:tab w:val="right" w:pos="8640"/>
      </w:tabs>
    </w:pPr>
    <w:rPr>
      <w:sz w:val="28"/>
      <w:szCs w:val="28"/>
    </w:rPr>
  </w:style>
  <w:style w:type="character" w:customStyle="1" w:styleId="FooterChar">
    <w:name w:val="Footer Char"/>
    <w:basedOn w:val="DefaultParagraphFont"/>
    <w:link w:val="Footer"/>
    <w:uiPriority w:val="99"/>
    <w:rsid w:val="00B52209"/>
    <w:rPr>
      <w:sz w:val="28"/>
      <w:szCs w:val="28"/>
      <w:lang w:val="en-US" w:eastAsia="en-US"/>
    </w:rPr>
  </w:style>
  <w:style w:type="character" w:styleId="PageNumber">
    <w:name w:val="page number"/>
    <w:basedOn w:val="DefaultParagraphFont"/>
    <w:rsid w:val="007A5E7D"/>
  </w:style>
  <w:style w:type="paragraph" w:styleId="BodyTextIndent">
    <w:name w:val="Body Text Indent"/>
    <w:basedOn w:val="Normal"/>
    <w:rsid w:val="007A5E7D"/>
    <w:pPr>
      <w:ind w:firstLine="720"/>
      <w:jc w:val="both"/>
    </w:pPr>
    <w:rPr>
      <w:rFonts w:ascii=".VnTime" w:hAnsi=".VnTime"/>
      <w:sz w:val="28"/>
      <w:szCs w:val="28"/>
    </w:rPr>
  </w:style>
  <w:style w:type="paragraph" w:styleId="BodyTextIndent3">
    <w:name w:val="Body Text Indent 3"/>
    <w:basedOn w:val="Normal"/>
    <w:link w:val="BodyTextIndent3Char"/>
    <w:rsid w:val="007A5E7D"/>
    <w:pPr>
      <w:spacing w:before="240" w:after="120" w:line="360" w:lineRule="exact"/>
      <w:ind w:firstLine="544"/>
      <w:jc w:val="both"/>
    </w:pPr>
    <w:rPr>
      <w:sz w:val="28"/>
      <w:szCs w:val="20"/>
    </w:rPr>
  </w:style>
  <w:style w:type="character" w:customStyle="1" w:styleId="BodyTextIndent3Char">
    <w:name w:val="Body Text Indent 3 Char"/>
    <w:link w:val="BodyTextIndent3"/>
    <w:rsid w:val="007A5E7D"/>
    <w:rPr>
      <w:sz w:val="28"/>
      <w:lang w:val="en-US" w:eastAsia="en-US" w:bidi="ar-SA"/>
    </w:rPr>
  </w:style>
  <w:style w:type="table" w:styleId="TableGrid">
    <w:name w:val="Table Grid"/>
    <w:basedOn w:val="TableNormal"/>
    <w:rsid w:val="00C41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57662"/>
    <w:rPr>
      <w:rFonts w:ascii="Tahoma" w:hAnsi="Tahoma" w:cs="Tahoma"/>
      <w:sz w:val="16"/>
      <w:szCs w:val="16"/>
    </w:rPr>
  </w:style>
  <w:style w:type="character" w:customStyle="1" w:styleId="normal-h">
    <w:name w:val="normal-h"/>
    <w:rsid w:val="00CE742B"/>
  </w:style>
  <w:style w:type="paragraph" w:styleId="NormalWeb">
    <w:name w:val="Normal (Web)"/>
    <w:basedOn w:val="Normal"/>
    <w:uiPriority w:val="99"/>
    <w:rsid w:val="00761F41"/>
    <w:pPr>
      <w:spacing w:before="100" w:beforeAutospacing="1" w:after="100" w:afterAutospacing="1"/>
    </w:pPr>
    <w:rPr>
      <w:rFonts w:ascii="Verdana" w:hAnsi="Verdana"/>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semiHidden/>
    <w:rsid w:val="00A67CD2"/>
    <w:pPr>
      <w:spacing w:after="160" w:line="240" w:lineRule="exact"/>
    </w:pPr>
    <w:rPr>
      <w:rFonts w:ascii="Arial" w:hAnsi="Arial"/>
      <w:sz w:val="22"/>
      <w:szCs w:val="22"/>
    </w:rPr>
  </w:style>
  <w:style w:type="character" w:customStyle="1" w:styleId="apple-converted-space">
    <w:name w:val="apple-converted-space"/>
    <w:basedOn w:val="DefaultParagraphFont"/>
    <w:rsid w:val="00F109AE"/>
  </w:style>
  <w:style w:type="paragraph" w:styleId="BodyText">
    <w:name w:val="Body Text"/>
    <w:basedOn w:val="Normal"/>
    <w:link w:val="BodyTextChar"/>
    <w:rsid w:val="00F109AE"/>
    <w:pPr>
      <w:jc w:val="both"/>
    </w:pPr>
    <w:rPr>
      <w:rFonts w:ascii=".VnTime" w:hAnsi=".VnTime"/>
      <w:szCs w:val="20"/>
    </w:rPr>
  </w:style>
  <w:style w:type="character" w:customStyle="1" w:styleId="BodyTextChar">
    <w:name w:val="Body Text Char"/>
    <w:basedOn w:val="DefaultParagraphFont"/>
    <w:link w:val="BodyText"/>
    <w:rsid w:val="00F109AE"/>
    <w:rPr>
      <w:rFonts w:ascii=".VnTime" w:hAnsi=".VnTime"/>
      <w:sz w:val="24"/>
      <w:lang w:val="en-US" w:eastAsia="en-US"/>
    </w:rPr>
  </w:style>
  <w:style w:type="paragraph" w:customStyle="1" w:styleId="than">
    <w:name w:val="than"/>
    <w:basedOn w:val="Normal"/>
    <w:rsid w:val="00F109AE"/>
    <w:pPr>
      <w:spacing w:before="100" w:beforeAutospacing="1" w:after="100" w:afterAutospacing="1"/>
    </w:pPr>
    <w:rPr>
      <w:rFonts w:ascii="Arial" w:hAnsi="Arial" w:cs="Arial"/>
      <w:color w:val="666666"/>
      <w:sz w:val="10"/>
      <w:szCs w:val="10"/>
    </w:rPr>
  </w:style>
  <w:style w:type="paragraph" w:customStyle="1" w:styleId="tieudephu">
    <w:name w:val="tieudephu"/>
    <w:basedOn w:val="Normal"/>
    <w:rsid w:val="00F109AE"/>
    <w:pPr>
      <w:spacing w:before="100" w:beforeAutospacing="1" w:after="100" w:afterAutospacing="1"/>
    </w:pPr>
    <w:rPr>
      <w:rFonts w:ascii="Arial" w:hAnsi="Arial" w:cs="Arial"/>
      <w:color w:val="666666"/>
      <w:sz w:val="10"/>
      <w:szCs w:val="10"/>
    </w:rPr>
  </w:style>
  <w:style w:type="paragraph" w:customStyle="1" w:styleId="tieudechinh">
    <w:name w:val="tieudechinh"/>
    <w:basedOn w:val="Normal"/>
    <w:rsid w:val="00F109AE"/>
    <w:pPr>
      <w:spacing w:before="100" w:beforeAutospacing="1" w:after="100" w:afterAutospacing="1"/>
    </w:pPr>
    <w:rPr>
      <w:rFonts w:ascii="Arial" w:hAnsi="Arial" w:cs="Arial"/>
      <w:color w:val="666666"/>
      <w:sz w:val="10"/>
      <w:szCs w:val="10"/>
    </w:rPr>
  </w:style>
  <w:style w:type="paragraph" w:styleId="FootnoteText">
    <w:name w:val="footnote text"/>
    <w:basedOn w:val="Normal"/>
    <w:link w:val="FootnoteTextChar"/>
    <w:rsid w:val="00DD29CE"/>
    <w:rPr>
      <w:sz w:val="20"/>
      <w:szCs w:val="20"/>
    </w:rPr>
  </w:style>
  <w:style w:type="character" w:customStyle="1" w:styleId="FootnoteTextChar">
    <w:name w:val="Footnote Text Char"/>
    <w:basedOn w:val="DefaultParagraphFont"/>
    <w:link w:val="FootnoteText"/>
    <w:rsid w:val="00DD29CE"/>
    <w:rPr>
      <w:lang w:val="en-US" w:eastAsia="en-US"/>
    </w:rPr>
  </w:style>
  <w:style w:type="character" w:styleId="FootnoteReference">
    <w:name w:val="footnote reference"/>
    <w:basedOn w:val="DefaultParagraphFont"/>
    <w:rsid w:val="00DD29CE"/>
    <w:rPr>
      <w:vertAlign w:val="superscript"/>
    </w:rPr>
  </w:style>
  <w:style w:type="paragraph" w:styleId="BodyText3">
    <w:name w:val="Body Text 3"/>
    <w:basedOn w:val="Normal"/>
    <w:link w:val="BodyText3Char"/>
    <w:rsid w:val="0085171C"/>
    <w:pPr>
      <w:spacing w:after="120"/>
    </w:pPr>
    <w:rPr>
      <w:sz w:val="16"/>
      <w:szCs w:val="16"/>
    </w:rPr>
  </w:style>
  <w:style w:type="character" w:customStyle="1" w:styleId="BodyText3Char">
    <w:name w:val="Body Text 3 Char"/>
    <w:basedOn w:val="DefaultParagraphFont"/>
    <w:link w:val="BodyText3"/>
    <w:rsid w:val="0085171C"/>
    <w:rPr>
      <w:sz w:val="16"/>
      <w:szCs w:val="16"/>
      <w:lang w:val="en-US" w:eastAsia="en-US"/>
    </w:rPr>
  </w:style>
  <w:style w:type="paragraph" w:styleId="BodyTextIndent2">
    <w:name w:val="Body Text Indent 2"/>
    <w:basedOn w:val="Normal"/>
    <w:link w:val="BodyTextIndent2Char"/>
    <w:rsid w:val="0085171C"/>
    <w:pPr>
      <w:spacing w:after="120" w:line="480" w:lineRule="auto"/>
      <w:ind w:left="283"/>
    </w:pPr>
  </w:style>
  <w:style w:type="character" w:customStyle="1" w:styleId="BodyTextIndent2Char">
    <w:name w:val="Body Text Indent 2 Char"/>
    <w:basedOn w:val="DefaultParagraphFont"/>
    <w:link w:val="BodyTextIndent2"/>
    <w:rsid w:val="0085171C"/>
    <w:rPr>
      <w:sz w:val="24"/>
      <w:szCs w:val="24"/>
      <w:lang w:val="en-US" w:eastAsia="en-US"/>
    </w:rPr>
  </w:style>
  <w:style w:type="character" w:customStyle="1" w:styleId="Heading6Char">
    <w:name w:val="Heading 6 Char"/>
    <w:basedOn w:val="DefaultParagraphFont"/>
    <w:link w:val="Heading6"/>
    <w:rsid w:val="00A83366"/>
    <w:rPr>
      <w:rFonts w:ascii="Arial" w:hAnsi="Arial"/>
      <w:b/>
      <w:bCs/>
      <w:sz w:val="22"/>
      <w:szCs w:val="22"/>
      <w:lang w:val="en-US" w:eastAsia="en-US"/>
    </w:rPr>
  </w:style>
  <w:style w:type="character" w:styleId="Emphasis">
    <w:name w:val="Emphasis"/>
    <w:uiPriority w:val="20"/>
    <w:qFormat/>
    <w:rsid w:val="00E2767B"/>
    <w:rPr>
      <w:i/>
      <w:iCs/>
    </w:rPr>
  </w:style>
  <w:style w:type="character" w:styleId="Strong">
    <w:name w:val="Strong"/>
    <w:uiPriority w:val="22"/>
    <w:qFormat/>
    <w:rsid w:val="00E2767B"/>
    <w:rPr>
      <w:b/>
      <w:bCs/>
    </w:rPr>
  </w:style>
  <w:style w:type="paragraph" w:styleId="ListParagraph">
    <w:name w:val="List Paragraph"/>
    <w:basedOn w:val="Normal"/>
    <w:uiPriority w:val="34"/>
    <w:qFormat/>
    <w:rsid w:val="00E77514"/>
    <w:pPr>
      <w:ind w:left="720"/>
      <w:contextualSpacing/>
    </w:pPr>
  </w:style>
</w:styles>
</file>

<file path=word/webSettings.xml><?xml version="1.0" encoding="utf-8"?>
<w:webSettings xmlns:r="http://schemas.openxmlformats.org/officeDocument/2006/relationships" xmlns:w="http://schemas.openxmlformats.org/wordprocessingml/2006/main">
  <w:divs>
    <w:div w:id="30231158">
      <w:bodyDiv w:val="1"/>
      <w:marLeft w:val="0"/>
      <w:marRight w:val="0"/>
      <w:marTop w:val="0"/>
      <w:marBottom w:val="0"/>
      <w:divBdr>
        <w:top w:val="none" w:sz="0" w:space="0" w:color="auto"/>
        <w:left w:val="none" w:sz="0" w:space="0" w:color="auto"/>
        <w:bottom w:val="none" w:sz="0" w:space="0" w:color="auto"/>
        <w:right w:val="none" w:sz="0" w:space="0" w:color="auto"/>
      </w:divBdr>
    </w:div>
    <w:div w:id="31619783">
      <w:bodyDiv w:val="1"/>
      <w:marLeft w:val="0"/>
      <w:marRight w:val="0"/>
      <w:marTop w:val="0"/>
      <w:marBottom w:val="0"/>
      <w:divBdr>
        <w:top w:val="none" w:sz="0" w:space="0" w:color="auto"/>
        <w:left w:val="none" w:sz="0" w:space="0" w:color="auto"/>
        <w:bottom w:val="none" w:sz="0" w:space="0" w:color="auto"/>
        <w:right w:val="none" w:sz="0" w:space="0" w:color="auto"/>
      </w:divBdr>
    </w:div>
    <w:div w:id="123813519">
      <w:bodyDiv w:val="1"/>
      <w:marLeft w:val="0"/>
      <w:marRight w:val="0"/>
      <w:marTop w:val="0"/>
      <w:marBottom w:val="0"/>
      <w:divBdr>
        <w:top w:val="none" w:sz="0" w:space="0" w:color="auto"/>
        <w:left w:val="none" w:sz="0" w:space="0" w:color="auto"/>
        <w:bottom w:val="none" w:sz="0" w:space="0" w:color="auto"/>
        <w:right w:val="none" w:sz="0" w:space="0" w:color="auto"/>
      </w:divBdr>
    </w:div>
    <w:div w:id="348873051">
      <w:bodyDiv w:val="1"/>
      <w:marLeft w:val="0"/>
      <w:marRight w:val="0"/>
      <w:marTop w:val="0"/>
      <w:marBottom w:val="0"/>
      <w:divBdr>
        <w:top w:val="none" w:sz="0" w:space="0" w:color="auto"/>
        <w:left w:val="none" w:sz="0" w:space="0" w:color="auto"/>
        <w:bottom w:val="none" w:sz="0" w:space="0" w:color="auto"/>
        <w:right w:val="none" w:sz="0" w:space="0" w:color="auto"/>
      </w:divBdr>
    </w:div>
    <w:div w:id="600455035">
      <w:bodyDiv w:val="1"/>
      <w:marLeft w:val="0"/>
      <w:marRight w:val="0"/>
      <w:marTop w:val="0"/>
      <w:marBottom w:val="0"/>
      <w:divBdr>
        <w:top w:val="none" w:sz="0" w:space="0" w:color="auto"/>
        <w:left w:val="none" w:sz="0" w:space="0" w:color="auto"/>
        <w:bottom w:val="none" w:sz="0" w:space="0" w:color="auto"/>
        <w:right w:val="none" w:sz="0" w:space="0" w:color="auto"/>
      </w:divBdr>
    </w:div>
    <w:div w:id="725252615">
      <w:bodyDiv w:val="1"/>
      <w:marLeft w:val="0"/>
      <w:marRight w:val="0"/>
      <w:marTop w:val="0"/>
      <w:marBottom w:val="0"/>
      <w:divBdr>
        <w:top w:val="none" w:sz="0" w:space="0" w:color="auto"/>
        <w:left w:val="none" w:sz="0" w:space="0" w:color="auto"/>
        <w:bottom w:val="none" w:sz="0" w:space="0" w:color="auto"/>
        <w:right w:val="none" w:sz="0" w:space="0" w:color="auto"/>
      </w:divBdr>
    </w:div>
    <w:div w:id="1254172025">
      <w:bodyDiv w:val="1"/>
      <w:marLeft w:val="0"/>
      <w:marRight w:val="0"/>
      <w:marTop w:val="0"/>
      <w:marBottom w:val="0"/>
      <w:divBdr>
        <w:top w:val="none" w:sz="0" w:space="0" w:color="auto"/>
        <w:left w:val="none" w:sz="0" w:space="0" w:color="auto"/>
        <w:bottom w:val="none" w:sz="0" w:space="0" w:color="auto"/>
        <w:right w:val="none" w:sz="0" w:space="0" w:color="auto"/>
      </w:divBdr>
    </w:div>
    <w:div w:id="1288203091">
      <w:bodyDiv w:val="1"/>
      <w:marLeft w:val="0"/>
      <w:marRight w:val="0"/>
      <w:marTop w:val="0"/>
      <w:marBottom w:val="0"/>
      <w:divBdr>
        <w:top w:val="none" w:sz="0" w:space="0" w:color="auto"/>
        <w:left w:val="none" w:sz="0" w:space="0" w:color="auto"/>
        <w:bottom w:val="none" w:sz="0" w:space="0" w:color="auto"/>
        <w:right w:val="none" w:sz="0" w:space="0" w:color="auto"/>
      </w:divBdr>
    </w:div>
    <w:div w:id="1497308809">
      <w:bodyDiv w:val="1"/>
      <w:marLeft w:val="0"/>
      <w:marRight w:val="0"/>
      <w:marTop w:val="0"/>
      <w:marBottom w:val="0"/>
      <w:divBdr>
        <w:top w:val="none" w:sz="0" w:space="0" w:color="auto"/>
        <w:left w:val="none" w:sz="0" w:space="0" w:color="auto"/>
        <w:bottom w:val="none" w:sz="0" w:space="0" w:color="auto"/>
        <w:right w:val="none" w:sz="0" w:space="0" w:color="auto"/>
      </w:divBdr>
    </w:div>
    <w:div w:id="1687439724">
      <w:bodyDiv w:val="1"/>
      <w:marLeft w:val="0"/>
      <w:marRight w:val="0"/>
      <w:marTop w:val="92"/>
      <w:marBottom w:val="0"/>
      <w:divBdr>
        <w:top w:val="none" w:sz="0" w:space="0" w:color="auto"/>
        <w:left w:val="none" w:sz="0" w:space="0" w:color="auto"/>
        <w:bottom w:val="none" w:sz="0" w:space="0" w:color="auto"/>
        <w:right w:val="none" w:sz="0" w:space="0" w:color="auto"/>
      </w:divBdr>
      <w:divsChild>
        <w:div w:id="808014239">
          <w:marLeft w:val="0"/>
          <w:marRight w:val="0"/>
          <w:marTop w:val="0"/>
          <w:marBottom w:val="0"/>
          <w:divBdr>
            <w:top w:val="none" w:sz="0" w:space="0" w:color="auto"/>
            <w:left w:val="none" w:sz="0" w:space="0" w:color="auto"/>
            <w:bottom w:val="none" w:sz="0" w:space="0" w:color="auto"/>
            <w:right w:val="none" w:sz="0" w:space="0" w:color="auto"/>
          </w:divBdr>
          <w:divsChild>
            <w:div w:id="2053142104">
              <w:marLeft w:val="0"/>
              <w:marRight w:val="0"/>
              <w:marTop w:val="0"/>
              <w:marBottom w:val="0"/>
              <w:divBdr>
                <w:top w:val="none" w:sz="0" w:space="0" w:color="auto"/>
                <w:left w:val="none" w:sz="0" w:space="0" w:color="auto"/>
                <w:bottom w:val="none" w:sz="0" w:space="0" w:color="auto"/>
                <w:right w:val="none" w:sz="0" w:space="0" w:color="auto"/>
              </w:divBdr>
              <w:divsChild>
                <w:div w:id="746077328">
                  <w:marLeft w:val="0"/>
                  <w:marRight w:val="0"/>
                  <w:marTop w:val="0"/>
                  <w:marBottom w:val="0"/>
                  <w:divBdr>
                    <w:top w:val="none" w:sz="0" w:space="0" w:color="auto"/>
                    <w:left w:val="none" w:sz="0" w:space="0" w:color="auto"/>
                    <w:bottom w:val="none" w:sz="0" w:space="0" w:color="auto"/>
                    <w:right w:val="none" w:sz="0" w:space="0" w:color="auto"/>
                  </w:divBdr>
                  <w:divsChild>
                    <w:div w:id="1889762878">
                      <w:marLeft w:val="0"/>
                      <w:marRight w:val="0"/>
                      <w:marTop w:val="0"/>
                      <w:marBottom w:val="0"/>
                      <w:divBdr>
                        <w:top w:val="none" w:sz="0" w:space="0" w:color="auto"/>
                        <w:left w:val="none" w:sz="0" w:space="0" w:color="auto"/>
                        <w:bottom w:val="none" w:sz="0" w:space="0" w:color="auto"/>
                        <w:right w:val="none" w:sz="0" w:space="0" w:color="auto"/>
                      </w:divBdr>
                      <w:divsChild>
                        <w:div w:id="51393996">
                          <w:marLeft w:val="0"/>
                          <w:marRight w:val="0"/>
                          <w:marTop w:val="0"/>
                          <w:marBottom w:val="0"/>
                          <w:divBdr>
                            <w:top w:val="none" w:sz="0" w:space="0" w:color="auto"/>
                            <w:left w:val="none" w:sz="0" w:space="0" w:color="auto"/>
                            <w:bottom w:val="none" w:sz="0" w:space="0" w:color="auto"/>
                            <w:right w:val="none" w:sz="0" w:space="0" w:color="auto"/>
                          </w:divBdr>
                          <w:divsChild>
                            <w:div w:id="334311898">
                              <w:marLeft w:val="0"/>
                              <w:marRight w:val="0"/>
                              <w:marTop w:val="0"/>
                              <w:marBottom w:val="0"/>
                              <w:divBdr>
                                <w:top w:val="none" w:sz="0" w:space="0" w:color="auto"/>
                                <w:left w:val="none" w:sz="0" w:space="0" w:color="auto"/>
                                <w:bottom w:val="none" w:sz="0" w:space="0" w:color="auto"/>
                                <w:right w:val="none" w:sz="0" w:space="0" w:color="auto"/>
                              </w:divBdr>
                              <w:divsChild>
                                <w:div w:id="1273317542">
                                  <w:marLeft w:val="0"/>
                                  <w:marRight w:val="0"/>
                                  <w:marTop w:val="0"/>
                                  <w:marBottom w:val="0"/>
                                  <w:divBdr>
                                    <w:top w:val="none" w:sz="0" w:space="0" w:color="auto"/>
                                    <w:left w:val="none" w:sz="0" w:space="0" w:color="auto"/>
                                    <w:bottom w:val="none" w:sz="0" w:space="0" w:color="auto"/>
                                    <w:right w:val="none" w:sz="0" w:space="0" w:color="auto"/>
                                  </w:divBdr>
                                  <w:divsChild>
                                    <w:div w:id="1781610258">
                                      <w:marLeft w:val="0"/>
                                      <w:marRight w:val="0"/>
                                      <w:marTop w:val="0"/>
                                      <w:marBottom w:val="0"/>
                                      <w:divBdr>
                                        <w:top w:val="none" w:sz="0" w:space="0" w:color="auto"/>
                                        <w:left w:val="none" w:sz="0" w:space="0" w:color="auto"/>
                                        <w:bottom w:val="none" w:sz="0" w:space="0" w:color="auto"/>
                                        <w:right w:val="none" w:sz="0" w:space="0" w:color="auto"/>
                                      </w:divBdr>
                                      <w:divsChild>
                                        <w:div w:id="603541025">
                                          <w:marLeft w:val="0"/>
                                          <w:marRight w:val="0"/>
                                          <w:marTop w:val="0"/>
                                          <w:marBottom w:val="0"/>
                                          <w:divBdr>
                                            <w:top w:val="none" w:sz="0" w:space="0" w:color="auto"/>
                                            <w:left w:val="none" w:sz="0" w:space="0" w:color="auto"/>
                                            <w:bottom w:val="none" w:sz="0" w:space="0" w:color="auto"/>
                                            <w:right w:val="none" w:sz="0" w:space="0" w:color="auto"/>
                                          </w:divBdr>
                                          <w:divsChild>
                                            <w:div w:id="209532906">
                                              <w:marLeft w:val="0"/>
                                              <w:marRight w:val="0"/>
                                              <w:marTop w:val="0"/>
                                              <w:marBottom w:val="0"/>
                                              <w:divBdr>
                                                <w:top w:val="none" w:sz="0" w:space="0" w:color="auto"/>
                                                <w:left w:val="none" w:sz="0" w:space="0" w:color="auto"/>
                                                <w:bottom w:val="none" w:sz="0" w:space="0" w:color="auto"/>
                                                <w:right w:val="none" w:sz="0" w:space="0" w:color="auto"/>
                                              </w:divBdr>
                                              <w:divsChild>
                                                <w:div w:id="598215781">
                                                  <w:marLeft w:val="0"/>
                                                  <w:marRight w:val="0"/>
                                                  <w:marTop w:val="0"/>
                                                  <w:marBottom w:val="0"/>
                                                  <w:divBdr>
                                                    <w:top w:val="none" w:sz="0" w:space="0" w:color="auto"/>
                                                    <w:left w:val="none" w:sz="0" w:space="0" w:color="auto"/>
                                                    <w:bottom w:val="none" w:sz="0" w:space="0" w:color="auto"/>
                                                    <w:right w:val="none" w:sz="0" w:space="0" w:color="auto"/>
                                                  </w:divBdr>
                                                  <w:divsChild>
                                                    <w:div w:id="1860581170">
                                                      <w:marLeft w:val="0"/>
                                                      <w:marRight w:val="0"/>
                                                      <w:marTop w:val="0"/>
                                                      <w:marBottom w:val="0"/>
                                                      <w:divBdr>
                                                        <w:top w:val="none" w:sz="0" w:space="0" w:color="auto"/>
                                                        <w:left w:val="none" w:sz="0" w:space="0" w:color="auto"/>
                                                        <w:bottom w:val="none" w:sz="0" w:space="0" w:color="auto"/>
                                                        <w:right w:val="none" w:sz="0" w:space="0" w:color="auto"/>
                                                      </w:divBdr>
                                                      <w:divsChild>
                                                        <w:div w:id="1719353088">
                                                          <w:marLeft w:val="0"/>
                                                          <w:marRight w:val="0"/>
                                                          <w:marTop w:val="0"/>
                                                          <w:marBottom w:val="0"/>
                                                          <w:divBdr>
                                                            <w:top w:val="none" w:sz="0" w:space="0" w:color="auto"/>
                                                            <w:left w:val="none" w:sz="0" w:space="0" w:color="auto"/>
                                                            <w:bottom w:val="none" w:sz="0" w:space="0" w:color="auto"/>
                                                            <w:right w:val="none" w:sz="0" w:space="0" w:color="auto"/>
                                                          </w:divBdr>
                                                          <w:divsChild>
                                                            <w:div w:id="934633731">
                                                              <w:marLeft w:val="0"/>
                                                              <w:marRight w:val="0"/>
                                                              <w:marTop w:val="0"/>
                                                              <w:marBottom w:val="0"/>
                                                              <w:divBdr>
                                                                <w:top w:val="none" w:sz="0" w:space="0" w:color="auto"/>
                                                                <w:left w:val="none" w:sz="0" w:space="0" w:color="auto"/>
                                                                <w:bottom w:val="none" w:sz="0" w:space="0" w:color="auto"/>
                                                                <w:right w:val="none" w:sz="0" w:space="0" w:color="auto"/>
                                                              </w:divBdr>
                                                              <w:divsChild>
                                                                <w:div w:id="1472137675">
                                                                  <w:marLeft w:val="0"/>
                                                                  <w:marRight w:val="0"/>
                                                                  <w:marTop w:val="0"/>
                                                                  <w:marBottom w:val="0"/>
                                                                  <w:divBdr>
                                                                    <w:top w:val="none" w:sz="0" w:space="0" w:color="auto"/>
                                                                    <w:left w:val="none" w:sz="0" w:space="0" w:color="auto"/>
                                                                    <w:bottom w:val="none" w:sz="0" w:space="0" w:color="auto"/>
                                                                    <w:right w:val="none" w:sz="0" w:space="0" w:color="auto"/>
                                                                  </w:divBdr>
                                                                  <w:divsChild>
                                                                    <w:div w:id="1837458194">
                                                                      <w:marLeft w:val="0"/>
                                                                      <w:marRight w:val="0"/>
                                                                      <w:marTop w:val="0"/>
                                                                      <w:marBottom w:val="0"/>
                                                                      <w:divBdr>
                                                                        <w:top w:val="none" w:sz="0" w:space="0" w:color="auto"/>
                                                                        <w:left w:val="none" w:sz="0" w:space="0" w:color="auto"/>
                                                                        <w:bottom w:val="none" w:sz="0" w:space="0" w:color="auto"/>
                                                                        <w:right w:val="none" w:sz="0" w:space="0" w:color="auto"/>
                                                                      </w:divBdr>
                                                                      <w:divsChild>
                                                                        <w:div w:id="62224248">
                                                                          <w:marLeft w:val="0"/>
                                                                          <w:marRight w:val="0"/>
                                                                          <w:marTop w:val="0"/>
                                                                          <w:marBottom w:val="46"/>
                                                                          <w:divBdr>
                                                                            <w:top w:val="none" w:sz="0" w:space="0" w:color="auto"/>
                                                                            <w:left w:val="none" w:sz="0" w:space="0" w:color="auto"/>
                                                                            <w:bottom w:val="none" w:sz="0" w:space="0" w:color="auto"/>
                                                                            <w:right w:val="none" w:sz="0" w:space="0" w:color="auto"/>
                                                                          </w:divBdr>
                                                                          <w:divsChild>
                                                                            <w:div w:id="2038389666">
                                                                              <w:marLeft w:val="0"/>
                                                                              <w:marRight w:val="0"/>
                                                                              <w:marTop w:val="0"/>
                                                                              <w:marBottom w:val="0"/>
                                                                              <w:divBdr>
                                                                                <w:top w:val="none" w:sz="0" w:space="0" w:color="auto"/>
                                                                                <w:left w:val="none" w:sz="0" w:space="0" w:color="auto"/>
                                                                                <w:bottom w:val="none" w:sz="0" w:space="0" w:color="auto"/>
                                                                                <w:right w:val="none" w:sz="0" w:space="0" w:color="auto"/>
                                                                              </w:divBdr>
                                                                              <w:divsChild>
                                                                                <w:div w:id="146173299">
                                                                                  <w:marLeft w:val="0"/>
                                                                                  <w:marRight w:val="0"/>
                                                                                  <w:marTop w:val="0"/>
                                                                                  <w:marBottom w:val="0"/>
                                                                                  <w:divBdr>
                                                                                    <w:top w:val="none" w:sz="0" w:space="0" w:color="auto"/>
                                                                                    <w:left w:val="none" w:sz="0" w:space="0" w:color="auto"/>
                                                                                    <w:bottom w:val="none" w:sz="0" w:space="0" w:color="auto"/>
                                                                                    <w:right w:val="none" w:sz="0" w:space="0" w:color="auto"/>
                                                                                  </w:divBdr>
                                                                                  <w:divsChild>
                                                                                    <w:div w:id="1034036033">
                                                                                      <w:marLeft w:val="0"/>
                                                                                      <w:marRight w:val="0"/>
                                                                                      <w:marTop w:val="0"/>
                                                                                      <w:marBottom w:val="0"/>
                                                                                      <w:divBdr>
                                                                                        <w:top w:val="none" w:sz="0" w:space="0" w:color="auto"/>
                                                                                        <w:left w:val="none" w:sz="0" w:space="0" w:color="auto"/>
                                                                                        <w:bottom w:val="none" w:sz="0" w:space="0" w:color="auto"/>
                                                                                        <w:right w:val="none" w:sz="0" w:space="0" w:color="auto"/>
                                                                                      </w:divBdr>
                                                                                      <w:divsChild>
                                                                                        <w:div w:id="606430830">
                                                                                          <w:marLeft w:val="0"/>
                                                                                          <w:marRight w:val="0"/>
                                                                                          <w:marTop w:val="0"/>
                                                                                          <w:marBottom w:val="0"/>
                                                                                          <w:divBdr>
                                                                                            <w:top w:val="none" w:sz="0" w:space="0" w:color="auto"/>
                                                                                            <w:left w:val="none" w:sz="0" w:space="0" w:color="auto"/>
                                                                                            <w:bottom w:val="none" w:sz="0" w:space="0" w:color="auto"/>
                                                                                            <w:right w:val="none" w:sz="0" w:space="0" w:color="auto"/>
                                                                                          </w:divBdr>
                                                                                          <w:divsChild>
                                                                                            <w:div w:id="1856654499">
                                                                                              <w:marLeft w:val="0"/>
                                                                                              <w:marRight w:val="0"/>
                                                                                              <w:marTop w:val="0"/>
                                                                                              <w:marBottom w:val="0"/>
                                                                                              <w:divBdr>
                                                                                                <w:top w:val="none" w:sz="0" w:space="0" w:color="auto"/>
                                                                                                <w:left w:val="none" w:sz="0" w:space="0" w:color="auto"/>
                                                                                                <w:bottom w:val="none" w:sz="0" w:space="0" w:color="auto"/>
                                                                                                <w:right w:val="none" w:sz="0" w:space="0" w:color="auto"/>
                                                                                              </w:divBdr>
                                                                                              <w:divsChild>
                                                                                                <w:div w:id="515844842">
                                                                                                  <w:marLeft w:val="0"/>
                                                                                                  <w:marRight w:val="0"/>
                                                                                                  <w:marTop w:val="0"/>
                                                                                                  <w:marBottom w:val="0"/>
                                                                                                  <w:divBdr>
                                                                                                    <w:top w:val="none" w:sz="0" w:space="0" w:color="auto"/>
                                                                                                    <w:left w:val="none" w:sz="0" w:space="0" w:color="auto"/>
                                                                                                    <w:bottom w:val="none" w:sz="0" w:space="0" w:color="auto"/>
                                                                                                    <w:right w:val="none" w:sz="0" w:space="0" w:color="auto"/>
                                                                                                  </w:divBdr>
                                                                                                  <w:divsChild>
                                                                                                    <w:div w:id="697781154">
                                                                                                      <w:marLeft w:val="0"/>
                                                                                                      <w:marRight w:val="0"/>
                                                                                                      <w:marTop w:val="0"/>
                                                                                                      <w:marBottom w:val="0"/>
                                                                                                      <w:divBdr>
                                                                                                        <w:top w:val="single" w:sz="2" w:space="1" w:color="CCCCCC"/>
                                                                                                        <w:left w:val="single" w:sz="2" w:space="1" w:color="CCCCCC"/>
                                                                                                        <w:bottom w:val="single" w:sz="2" w:space="9" w:color="CCCCCC"/>
                                                                                                        <w:right w:val="single" w:sz="2" w:space="1" w:color="CCCCCC"/>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488694">
      <w:bodyDiv w:val="1"/>
      <w:marLeft w:val="0"/>
      <w:marRight w:val="0"/>
      <w:marTop w:val="92"/>
      <w:marBottom w:val="0"/>
      <w:divBdr>
        <w:top w:val="none" w:sz="0" w:space="0" w:color="auto"/>
        <w:left w:val="none" w:sz="0" w:space="0" w:color="auto"/>
        <w:bottom w:val="none" w:sz="0" w:space="0" w:color="auto"/>
        <w:right w:val="none" w:sz="0" w:space="0" w:color="auto"/>
      </w:divBdr>
      <w:divsChild>
        <w:div w:id="209072908">
          <w:marLeft w:val="0"/>
          <w:marRight w:val="0"/>
          <w:marTop w:val="0"/>
          <w:marBottom w:val="0"/>
          <w:divBdr>
            <w:top w:val="none" w:sz="0" w:space="0" w:color="auto"/>
            <w:left w:val="none" w:sz="0" w:space="0" w:color="auto"/>
            <w:bottom w:val="none" w:sz="0" w:space="0" w:color="auto"/>
            <w:right w:val="none" w:sz="0" w:space="0" w:color="auto"/>
          </w:divBdr>
          <w:divsChild>
            <w:div w:id="1669408958">
              <w:marLeft w:val="0"/>
              <w:marRight w:val="0"/>
              <w:marTop w:val="0"/>
              <w:marBottom w:val="0"/>
              <w:divBdr>
                <w:top w:val="none" w:sz="0" w:space="0" w:color="auto"/>
                <w:left w:val="none" w:sz="0" w:space="0" w:color="auto"/>
                <w:bottom w:val="none" w:sz="0" w:space="0" w:color="auto"/>
                <w:right w:val="none" w:sz="0" w:space="0" w:color="auto"/>
              </w:divBdr>
              <w:divsChild>
                <w:div w:id="104621630">
                  <w:marLeft w:val="0"/>
                  <w:marRight w:val="0"/>
                  <w:marTop w:val="0"/>
                  <w:marBottom w:val="0"/>
                  <w:divBdr>
                    <w:top w:val="none" w:sz="0" w:space="0" w:color="auto"/>
                    <w:left w:val="none" w:sz="0" w:space="0" w:color="auto"/>
                    <w:bottom w:val="none" w:sz="0" w:space="0" w:color="auto"/>
                    <w:right w:val="none" w:sz="0" w:space="0" w:color="auto"/>
                  </w:divBdr>
                  <w:divsChild>
                    <w:div w:id="88628064">
                      <w:marLeft w:val="0"/>
                      <w:marRight w:val="0"/>
                      <w:marTop w:val="0"/>
                      <w:marBottom w:val="0"/>
                      <w:divBdr>
                        <w:top w:val="none" w:sz="0" w:space="0" w:color="auto"/>
                        <w:left w:val="none" w:sz="0" w:space="0" w:color="auto"/>
                        <w:bottom w:val="none" w:sz="0" w:space="0" w:color="auto"/>
                        <w:right w:val="none" w:sz="0" w:space="0" w:color="auto"/>
                      </w:divBdr>
                      <w:divsChild>
                        <w:div w:id="148064922">
                          <w:marLeft w:val="0"/>
                          <w:marRight w:val="0"/>
                          <w:marTop w:val="0"/>
                          <w:marBottom w:val="0"/>
                          <w:divBdr>
                            <w:top w:val="none" w:sz="0" w:space="0" w:color="auto"/>
                            <w:left w:val="none" w:sz="0" w:space="0" w:color="auto"/>
                            <w:bottom w:val="none" w:sz="0" w:space="0" w:color="auto"/>
                            <w:right w:val="none" w:sz="0" w:space="0" w:color="auto"/>
                          </w:divBdr>
                          <w:divsChild>
                            <w:div w:id="290675814">
                              <w:marLeft w:val="0"/>
                              <w:marRight w:val="0"/>
                              <w:marTop w:val="0"/>
                              <w:marBottom w:val="0"/>
                              <w:divBdr>
                                <w:top w:val="none" w:sz="0" w:space="0" w:color="auto"/>
                                <w:left w:val="none" w:sz="0" w:space="0" w:color="auto"/>
                                <w:bottom w:val="none" w:sz="0" w:space="0" w:color="auto"/>
                                <w:right w:val="none" w:sz="0" w:space="0" w:color="auto"/>
                              </w:divBdr>
                              <w:divsChild>
                                <w:div w:id="460198163">
                                  <w:marLeft w:val="0"/>
                                  <w:marRight w:val="0"/>
                                  <w:marTop w:val="0"/>
                                  <w:marBottom w:val="0"/>
                                  <w:divBdr>
                                    <w:top w:val="none" w:sz="0" w:space="0" w:color="auto"/>
                                    <w:left w:val="none" w:sz="0" w:space="0" w:color="auto"/>
                                    <w:bottom w:val="none" w:sz="0" w:space="0" w:color="auto"/>
                                    <w:right w:val="none" w:sz="0" w:space="0" w:color="auto"/>
                                  </w:divBdr>
                                  <w:divsChild>
                                    <w:div w:id="376205854">
                                      <w:marLeft w:val="0"/>
                                      <w:marRight w:val="0"/>
                                      <w:marTop w:val="0"/>
                                      <w:marBottom w:val="0"/>
                                      <w:divBdr>
                                        <w:top w:val="none" w:sz="0" w:space="0" w:color="auto"/>
                                        <w:left w:val="none" w:sz="0" w:space="0" w:color="auto"/>
                                        <w:bottom w:val="none" w:sz="0" w:space="0" w:color="auto"/>
                                        <w:right w:val="none" w:sz="0" w:space="0" w:color="auto"/>
                                      </w:divBdr>
                                      <w:divsChild>
                                        <w:div w:id="1642883183">
                                          <w:marLeft w:val="0"/>
                                          <w:marRight w:val="0"/>
                                          <w:marTop w:val="0"/>
                                          <w:marBottom w:val="0"/>
                                          <w:divBdr>
                                            <w:top w:val="none" w:sz="0" w:space="0" w:color="auto"/>
                                            <w:left w:val="none" w:sz="0" w:space="0" w:color="auto"/>
                                            <w:bottom w:val="none" w:sz="0" w:space="0" w:color="auto"/>
                                            <w:right w:val="none" w:sz="0" w:space="0" w:color="auto"/>
                                          </w:divBdr>
                                          <w:divsChild>
                                            <w:div w:id="1651012782">
                                              <w:marLeft w:val="0"/>
                                              <w:marRight w:val="0"/>
                                              <w:marTop w:val="0"/>
                                              <w:marBottom w:val="0"/>
                                              <w:divBdr>
                                                <w:top w:val="none" w:sz="0" w:space="0" w:color="auto"/>
                                                <w:left w:val="none" w:sz="0" w:space="0" w:color="auto"/>
                                                <w:bottom w:val="none" w:sz="0" w:space="0" w:color="auto"/>
                                                <w:right w:val="none" w:sz="0" w:space="0" w:color="auto"/>
                                              </w:divBdr>
                                              <w:divsChild>
                                                <w:div w:id="251621680">
                                                  <w:marLeft w:val="0"/>
                                                  <w:marRight w:val="0"/>
                                                  <w:marTop w:val="0"/>
                                                  <w:marBottom w:val="0"/>
                                                  <w:divBdr>
                                                    <w:top w:val="none" w:sz="0" w:space="0" w:color="auto"/>
                                                    <w:left w:val="none" w:sz="0" w:space="0" w:color="auto"/>
                                                    <w:bottom w:val="none" w:sz="0" w:space="0" w:color="auto"/>
                                                    <w:right w:val="none" w:sz="0" w:space="0" w:color="auto"/>
                                                  </w:divBdr>
                                                  <w:divsChild>
                                                    <w:div w:id="672344704">
                                                      <w:marLeft w:val="0"/>
                                                      <w:marRight w:val="0"/>
                                                      <w:marTop w:val="0"/>
                                                      <w:marBottom w:val="0"/>
                                                      <w:divBdr>
                                                        <w:top w:val="none" w:sz="0" w:space="0" w:color="auto"/>
                                                        <w:left w:val="none" w:sz="0" w:space="0" w:color="auto"/>
                                                        <w:bottom w:val="none" w:sz="0" w:space="0" w:color="auto"/>
                                                        <w:right w:val="none" w:sz="0" w:space="0" w:color="auto"/>
                                                      </w:divBdr>
                                                      <w:divsChild>
                                                        <w:div w:id="708920005">
                                                          <w:marLeft w:val="0"/>
                                                          <w:marRight w:val="0"/>
                                                          <w:marTop w:val="0"/>
                                                          <w:marBottom w:val="0"/>
                                                          <w:divBdr>
                                                            <w:top w:val="none" w:sz="0" w:space="0" w:color="auto"/>
                                                            <w:left w:val="none" w:sz="0" w:space="0" w:color="auto"/>
                                                            <w:bottom w:val="none" w:sz="0" w:space="0" w:color="auto"/>
                                                            <w:right w:val="none" w:sz="0" w:space="0" w:color="auto"/>
                                                          </w:divBdr>
                                                          <w:divsChild>
                                                            <w:div w:id="2025552675">
                                                              <w:marLeft w:val="0"/>
                                                              <w:marRight w:val="0"/>
                                                              <w:marTop w:val="0"/>
                                                              <w:marBottom w:val="0"/>
                                                              <w:divBdr>
                                                                <w:top w:val="none" w:sz="0" w:space="0" w:color="auto"/>
                                                                <w:left w:val="none" w:sz="0" w:space="0" w:color="auto"/>
                                                                <w:bottom w:val="none" w:sz="0" w:space="0" w:color="auto"/>
                                                                <w:right w:val="none" w:sz="0" w:space="0" w:color="auto"/>
                                                              </w:divBdr>
                                                              <w:divsChild>
                                                                <w:div w:id="1706754268">
                                                                  <w:marLeft w:val="0"/>
                                                                  <w:marRight w:val="0"/>
                                                                  <w:marTop w:val="0"/>
                                                                  <w:marBottom w:val="0"/>
                                                                  <w:divBdr>
                                                                    <w:top w:val="none" w:sz="0" w:space="0" w:color="auto"/>
                                                                    <w:left w:val="none" w:sz="0" w:space="0" w:color="auto"/>
                                                                    <w:bottom w:val="none" w:sz="0" w:space="0" w:color="auto"/>
                                                                    <w:right w:val="none" w:sz="0" w:space="0" w:color="auto"/>
                                                                  </w:divBdr>
                                                                  <w:divsChild>
                                                                    <w:div w:id="139420548">
                                                                      <w:marLeft w:val="0"/>
                                                                      <w:marRight w:val="0"/>
                                                                      <w:marTop w:val="0"/>
                                                                      <w:marBottom w:val="0"/>
                                                                      <w:divBdr>
                                                                        <w:top w:val="none" w:sz="0" w:space="0" w:color="auto"/>
                                                                        <w:left w:val="none" w:sz="0" w:space="0" w:color="auto"/>
                                                                        <w:bottom w:val="none" w:sz="0" w:space="0" w:color="auto"/>
                                                                        <w:right w:val="none" w:sz="0" w:space="0" w:color="auto"/>
                                                                      </w:divBdr>
                                                                      <w:divsChild>
                                                                        <w:div w:id="1402213654">
                                                                          <w:marLeft w:val="0"/>
                                                                          <w:marRight w:val="0"/>
                                                                          <w:marTop w:val="0"/>
                                                                          <w:marBottom w:val="46"/>
                                                                          <w:divBdr>
                                                                            <w:top w:val="none" w:sz="0" w:space="0" w:color="auto"/>
                                                                            <w:left w:val="none" w:sz="0" w:space="0" w:color="auto"/>
                                                                            <w:bottom w:val="none" w:sz="0" w:space="0" w:color="auto"/>
                                                                            <w:right w:val="none" w:sz="0" w:space="0" w:color="auto"/>
                                                                          </w:divBdr>
                                                                          <w:divsChild>
                                                                            <w:div w:id="70661459">
                                                                              <w:marLeft w:val="0"/>
                                                                              <w:marRight w:val="0"/>
                                                                              <w:marTop w:val="0"/>
                                                                              <w:marBottom w:val="0"/>
                                                                              <w:divBdr>
                                                                                <w:top w:val="none" w:sz="0" w:space="0" w:color="auto"/>
                                                                                <w:left w:val="none" w:sz="0" w:space="0" w:color="auto"/>
                                                                                <w:bottom w:val="none" w:sz="0" w:space="0" w:color="auto"/>
                                                                                <w:right w:val="none" w:sz="0" w:space="0" w:color="auto"/>
                                                                              </w:divBdr>
                                                                              <w:divsChild>
                                                                                <w:div w:id="1076052049">
                                                                                  <w:marLeft w:val="0"/>
                                                                                  <w:marRight w:val="0"/>
                                                                                  <w:marTop w:val="0"/>
                                                                                  <w:marBottom w:val="0"/>
                                                                                  <w:divBdr>
                                                                                    <w:top w:val="none" w:sz="0" w:space="0" w:color="auto"/>
                                                                                    <w:left w:val="none" w:sz="0" w:space="0" w:color="auto"/>
                                                                                    <w:bottom w:val="none" w:sz="0" w:space="0" w:color="auto"/>
                                                                                    <w:right w:val="none" w:sz="0" w:space="0" w:color="auto"/>
                                                                                  </w:divBdr>
                                                                                  <w:divsChild>
                                                                                    <w:div w:id="1452363560">
                                                                                      <w:marLeft w:val="0"/>
                                                                                      <w:marRight w:val="0"/>
                                                                                      <w:marTop w:val="0"/>
                                                                                      <w:marBottom w:val="0"/>
                                                                                      <w:divBdr>
                                                                                        <w:top w:val="none" w:sz="0" w:space="0" w:color="auto"/>
                                                                                        <w:left w:val="none" w:sz="0" w:space="0" w:color="auto"/>
                                                                                        <w:bottom w:val="none" w:sz="0" w:space="0" w:color="auto"/>
                                                                                        <w:right w:val="none" w:sz="0" w:space="0" w:color="auto"/>
                                                                                      </w:divBdr>
                                                                                      <w:divsChild>
                                                                                        <w:div w:id="915937227">
                                                                                          <w:marLeft w:val="0"/>
                                                                                          <w:marRight w:val="0"/>
                                                                                          <w:marTop w:val="0"/>
                                                                                          <w:marBottom w:val="0"/>
                                                                                          <w:divBdr>
                                                                                            <w:top w:val="none" w:sz="0" w:space="0" w:color="auto"/>
                                                                                            <w:left w:val="none" w:sz="0" w:space="0" w:color="auto"/>
                                                                                            <w:bottom w:val="none" w:sz="0" w:space="0" w:color="auto"/>
                                                                                            <w:right w:val="none" w:sz="0" w:space="0" w:color="auto"/>
                                                                                          </w:divBdr>
                                                                                          <w:divsChild>
                                                                                            <w:div w:id="2044865120">
                                                                                              <w:marLeft w:val="0"/>
                                                                                              <w:marRight w:val="0"/>
                                                                                              <w:marTop w:val="0"/>
                                                                                              <w:marBottom w:val="0"/>
                                                                                              <w:divBdr>
                                                                                                <w:top w:val="none" w:sz="0" w:space="0" w:color="auto"/>
                                                                                                <w:left w:val="none" w:sz="0" w:space="0" w:color="auto"/>
                                                                                                <w:bottom w:val="none" w:sz="0" w:space="0" w:color="auto"/>
                                                                                                <w:right w:val="none" w:sz="0" w:space="0" w:color="auto"/>
                                                                                              </w:divBdr>
                                                                                              <w:divsChild>
                                                                                                <w:div w:id="959922450">
                                                                                                  <w:marLeft w:val="0"/>
                                                                                                  <w:marRight w:val="0"/>
                                                                                                  <w:marTop w:val="0"/>
                                                                                                  <w:marBottom w:val="0"/>
                                                                                                  <w:divBdr>
                                                                                                    <w:top w:val="none" w:sz="0" w:space="0" w:color="auto"/>
                                                                                                    <w:left w:val="none" w:sz="0" w:space="0" w:color="auto"/>
                                                                                                    <w:bottom w:val="none" w:sz="0" w:space="0" w:color="auto"/>
                                                                                                    <w:right w:val="none" w:sz="0" w:space="0" w:color="auto"/>
                                                                                                  </w:divBdr>
                                                                                                  <w:divsChild>
                                                                                                    <w:div w:id="610627356">
                                                                                                      <w:marLeft w:val="0"/>
                                                                                                      <w:marRight w:val="0"/>
                                                                                                      <w:marTop w:val="0"/>
                                                                                                      <w:marBottom w:val="0"/>
                                                                                                      <w:divBdr>
                                                                                                        <w:top w:val="single" w:sz="2" w:space="1" w:color="CCCCCC"/>
                                                                                                        <w:left w:val="single" w:sz="2" w:space="1" w:color="CCCCCC"/>
                                                                                                        <w:bottom w:val="single" w:sz="2" w:space="9" w:color="CCCCCC"/>
                                                                                                        <w:right w:val="single" w:sz="2" w:space="1" w:color="CCCCCC"/>
                                                                                                      </w:divBdr>
                                                                                                      <w:divsChild>
                                                                                                        <w:div w:id="378281572">
                                                                                                          <w:marLeft w:val="0"/>
                                                                                                          <w:marRight w:val="0"/>
                                                                                                          <w:marTop w:val="0"/>
                                                                                                          <w:marBottom w:val="0"/>
                                                                                                          <w:divBdr>
                                                                                                            <w:top w:val="none" w:sz="0" w:space="0" w:color="auto"/>
                                                                                                            <w:left w:val="none" w:sz="0" w:space="0" w:color="auto"/>
                                                                                                            <w:bottom w:val="none" w:sz="0" w:space="0" w:color="auto"/>
                                                                                                            <w:right w:val="none" w:sz="0" w:space="0" w:color="auto"/>
                                                                                                          </w:divBdr>
                                                                                                          <w:divsChild>
                                                                                                            <w:div w:id="401106344">
                                                                                                              <w:marLeft w:val="0"/>
                                                                                                              <w:marRight w:val="0"/>
                                                                                                              <w:marTop w:val="0"/>
                                                                                                              <w:marBottom w:val="0"/>
                                                                                                              <w:divBdr>
                                                                                                                <w:top w:val="none" w:sz="0" w:space="0" w:color="auto"/>
                                                                                                                <w:left w:val="none" w:sz="0" w:space="0" w:color="auto"/>
                                                                                                                <w:bottom w:val="none" w:sz="0" w:space="0" w:color="auto"/>
                                                                                                                <w:right w:val="none" w:sz="0" w:space="0" w:color="auto"/>
                                                                                                              </w:divBdr>
                                                                                                            </w:div>
                                                                                                          </w:divsChild>
                                                                                                        </w:div>
                                                                                                        <w:div w:id="947852820">
                                                                                                          <w:marLeft w:val="0"/>
                                                                                                          <w:marRight w:val="0"/>
                                                                                                          <w:marTop w:val="0"/>
                                                                                                          <w:marBottom w:val="0"/>
                                                                                                          <w:divBdr>
                                                                                                            <w:top w:val="none" w:sz="0" w:space="0" w:color="auto"/>
                                                                                                            <w:left w:val="none" w:sz="0" w:space="0" w:color="auto"/>
                                                                                                            <w:bottom w:val="none" w:sz="0" w:space="0" w:color="auto"/>
                                                                                                            <w:right w:val="none" w:sz="0" w:space="0" w:color="auto"/>
                                                                                                          </w:divBdr>
                                                                                                          <w:divsChild>
                                                                                                            <w:div w:id="142091764">
                                                                                                              <w:marLeft w:val="0"/>
                                                                                                              <w:marRight w:val="0"/>
                                                                                                              <w:marTop w:val="0"/>
                                                                                                              <w:marBottom w:val="0"/>
                                                                                                              <w:divBdr>
                                                                                                                <w:top w:val="none" w:sz="0" w:space="0" w:color="auto"/>
                                                                                                                <w:left w:val="none" w:sz="0" w:space="0" w:color="auto"/>
                                                                                                                <w:bottom w:val="none" w:sz="0" w:space="0" w:color="auto"/>
                                                                                                                <w:right w:val="none" w:sz="0" w:space="0" w:color="auto"/>
                                                                                                              </w:divBdr>
                                                                                                              <w:divsChild>
                                                                                                                <w:div w:id="1370494591">
                                                                                                                  <w:marLeft w:val="0"/>
                                                                                                                  <w:marRight w:val="0"/>
                                                                                                                  <w:marTop w:val="0"/>
                                                                                                                  <w:marBottom w:val="92"/>
                                                                                                                  <w:divBdr>
                                                                                                                    <w:top w:val="none" w:sz="0" w:space="0" w:color="auto"/>
                                                                                                                    <w:left w:val="none" w:sz="0" w:space="0" w:color="auto"/>
                                                                                                                    <w:bottom w:val="none" w:sz="0" w:space="0" w:color="auto"/>
                                                                                                                    <w:right w:val="none" w:sz="0" w:space="0" w:color="auto"/>
                                                                                                                  </w:divBdr>
                                                                                                                </w:div>
                                                                                                              </w:divsChild>
                                                                                                            </w:div>
                                                                                                            <w:div w:id="203176258">
                                                                                                              <w:marLeft w:val="0"/>
                                                                                                              <w:marRight w:val="0"/>
                                                                                                              <w:marTop w:val="0"/>
                                                                                                              <w:marBottom w:val="0"/>
                                                                                                              <w:divBdr>
                                                                                                                <w:top w:val="none" w:sz="0" w:space="0" w:color="auto"/>
                                                                                                                <w:left w:val="none" w:sz="0" w:space="0" w:color="auto"/>
                                                                                                                <w:bottom w:val="none" w:sz="0" w:space="0" w:color="auto"/>
                                                                                                                <w:right w:val="none" w:sz="0" w:space="0" w:color="auto"/>
                                                                                                              </w:divBdr>
                                                                                                            </w:div>
                                                                                                          </w:divsChild>
                                                                                                        </w:div>
                                                                                                        <w:div w:id="1078290397">
                                                                                                          <w:marLeft w:val="0"/>
                                                                                                          <w:marRight w:val="0"/>
                                                                                                          <w:marTop w:val="115"/>
                                                                                                          <w:marBottom w:val="115"/>
                                                                                                          <w:divBdr>
                                                                                                            <w:top w:val="none" w:sz="0" w:space="0" w:color="auto"/>
                                                                                                            <w:left w:val="none" w:sz="0" w:space="0" w:color="auto"/>
                                                                                                            <w:bottom w:val="none" w:sz="0" w:space="0" w:color="auto"/>
                                                                                                            <w:right w:val="none" w:sz="0" w:space="0" w:color="auto"/>
                                                                                                          </w:divBdr>
                                                                                                          <w:divsChild>
                                                                                                            <w:div w:id="486559351">
                                                                                                              <w:marLeft w:val="0"/>
                                                                                                              <w:marRight w:val="0"/>
                                                                                                              <w:marTop w:val="0"/>
                                                                                                              <w:marBottom w:val="0"/>
                                                                                                              <w:divBdr>
                                                                                                                <w:top w:val="none" w:sz="0" w:space="0" w:color="auto"/>
                                                                                                                <w:left w:val="none" w:sz="0" w:space="0" w:color="auto"/>
                                                                                                                <w:bottom w:val="none" w:sz="0" w:space="0" w:color="auto"/>
                                                                                                                <w:right w:val="none" w:sz="0" w:space="0" w:color="auto"/>
                                                                                                              </w:divBdr>
                                                                                                            </w:div>
                                                                                                            <w:div w:id="1835563326">
                                                                                                              <w:marLeft w:val="0"/>
                                                                                                              <w:marRight w:val="0"/>
                                                                                                              <w:marTop w:val="0"/>
                                                                                                              <w:marBottom w:val="0"/>
                                                                                                              <w:divBdr>
                                                                                                                <w:top w:val="none" w:sz="0" w:space="0" w:color="auto"/>
                                                                                                                <w:left w:val="none" w:sz="0" w:space="0" w:color="auto"/>
                                                                                                                <w:bottom w:val="single" w:sz="4" w:space="0" w:color="FBB11B"/>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7829486">
                              <w:marLeft w:val="0"/>
                              <w:marRight w:val="0"/>
                              <w:marTop w:val="0"/>
                              <w:marBottom w:val="0"/>
                              <w:divBdr>
                                <w:top w:val="none" w:sz="0" w:space="0" w:color="auto"/>
                                <w:left w:val="none" w:sz="0" w:space="0" w:color="auto"/>
                                <w:bottom w:val="none" w:sz="0" w:space="0" w:color="auto"/>
                                <w:right w:val="none" w:sz="0" w:space="0" w:color="auto"/>
                              </w:divBdr>
                              <w:divsChild>
                                <w:div w:id="179054989">
                                  <w:marLeft w:val="0"/>
                                  <w:marRight w:val="0"/>
                                  <w:marTop w:val="0"/>
                                  <w:marBottom w:val="0"/>
                                  <w:divBdr>
                                    <w:top w:val="none" w:sz="0" w:space="0" w:color="auto"/>
                                    <w:left w:val="none" w:sz="0" w:space="0" w:color="auto"/>
                                    <w:bottom w:val="none" w:sz="0" w:space="0" w:color="auto"/>
                                    <w:right w:val="none" w:sz="0" w:space="0" w:color="auto"/>
                                  </w:divBdr>
                                  <w:divsChild>
                                    <w:div w:id="1289895620">
                                      <w:marLeft w:val="0"/>
                                      <w:marRight w:val="0"/>
                                      <w:marTop w:val="0"/>
                                      <w:marBottom w:val="0"/>
                                      <w:divBdr>
                                        <w:top w:val="none" w:sz="0" w:space="0" w:color="auto"/>
                                        <w:left w:val="none" w:sz="0" w:space="0" w:color="auto"/>
                                        <w:bottom w:val="none" w:sz="0" w:space="0" w:color="auto"/>
                                        <w:right w:val="none" w:sz="0" w:space="0" w:color="auto"/>
                                      </w:divBdr>
                                      <w:divsChild>
                                        <w:div w:id="1200246204">
                                          <w:marLeft w:val="0"/>
                                          <w:marRight w:val="0"/>
                                          <w:marTop w:val="0"/>
                                          <w:marBottom w:val="0"/>
                                          <w:divBdr>
                                            <w:top w:val="none" w:sz="0" w:space="0" w:color="auto"/>
                                            <w:left w:val="none" w:sz="0" w:space="0" w:color="auto"/>
                                            <w:bottom w:val="none" w:sz="0" w:space="0" w:color="auto"/>
                                            <w:right w:val="none" w:sz="0" w:space="0" w:color="auto"/>
                                          </w:divBdr>
                                          <w:divsChild>
                                            <w:div w:id="1718552468">
                                              <w:marLeft w:val="0"/>
                                              <w:marRight w:val="0"/>
                                              <w:marTop w:val="0"/>
                                              <w:marBottom w:val="0"/>
                                              <w:divBdr>
                                                <w:top w:val="none" w:sz="0" w:space="0" w:color="auto"/>
                                                <w:left w:val="none" w:sz="0" w:space="0" w:color="auto"/>
                                                <w:bottom w:val="none" w:sz="0" w:space="0" w:color="auto"/>
                                                <w:right w:val="none" w:sz="0" w:space="0" w:color="auto"/>
                                              </w:divBdr>
                                              <w:divsChild>
                                                <w:div w:id="702483253">
                                                  <w:marLeft w:val="0"/>
                                                  <w:marRight w:val="0"/>
                                                  <w:marTop w:val="0"/>
                                                  <w:marBottom w:val="0"/>
                                                  <w:divBdr>
                                                    <w:top w:val="none" w:sz="0" w:space="0" w:color="auto"/>
                                                    <w:left w:val="none" w:sz="0" w:space="0" w:color="auto"/>
                                                    <w:bottom w:val="single" w:sz="4" w:space="0" w:color="00385B"/>
                                                    <w:right w:val="none" w:sz="0" w:space="0" w:color="auto"/>
                                                  </w:divBdr>
                                                </w:div>
                                                <w:div w:id="1872650326">
                                                  <w:marLeft w:val="0"/>
                                                  <w:marRight w:val="0"/>
                                                  <w:marTop w:val="0"/>
                                                  <w:marBottom w:val="0"/>
                                                  <w:divBdr>
                                                    <w:top w:val="single" w:sz="4" w:space="3" w:color="EEEEEE"/>
                                                    <w:left w:val="none" w:sz="0" w:space="0" w:color="auto"/>
                                                    <w:bottom w:val="none" w:sz="0" w:space="0" w:color="auto"/>
                                                    <w:right w:val="none" w:sz="0" w:space="0" w:color="auto"/>
                                                  </w:divBdr>
                                                  <w:divsChild>
                                                    <w:div w:id="872814506">
                                                      <w:marLeft w:val="0"/>
                                                      <w:marRight w:val="0"/>
                                                      <w:marTop w:val="0"/>
                                                      <w:marBottom w:val="0"/>
                                                      <w:divBdr>
                                                        <w:top w:val="none" w:sz="0" w:space="0" w:color="auto"/>
                                                        <w:left w:val="none" w:sz="0" w:space="0" w:color="auto"/>
                                                        <w:bottom w:val="none" w:sz="0" w:space="0" w:color="auto"/>
                                                        <w:right w:val="none" w:sz="0" w:space="0" w:color="auto"/>
                                                      </w:divBdr>
                                                      <w:divsChild>
                                                        <w:div w:id="1366518306">
                                                          <w:marLeft w:val="0"/>
                                                          <w:marRight w:val="0"/>
                                                          <w:marTop w:val="0"/>
                                                          <w:marBottom w:val="0"/>
                                                          <w:divBdr>
                                                            <w:top w:val="none" w:sz="0" w:space="0" w:color="auto"/>
                                                            <w:left w:val="none" w:sz="0" w:space="0" w:color="auto"/>
                                                            <w:bottom w:val="none" w:sz="0" w:space="0" w:color="auto"/>
                                                            <w:right w:val="none" w:sz="0" w:space="0" w:color="auto"/>
                                                          </w:divBdr>
                                                          <w:divsChild>
                                                            <w:div w:id="1935896713">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0762647">
                  <w:marLeft w:val="0"/>
                  <w:marRight w:val="0"/>
                  <w:marTop w:val="0"/>
                  <w:marBottom w:val="0"/>
                  <w:divBdr>
                    <w:top w:val="none" w:sz="0" w:space="0" w:color="auto"/>
                    <w:left w:val="none" w:sz="0" w:space="0" w:color="auto"/>
                    <w:bottom w:val="none" w:sz="0" w:space="0" w:color="auto"/>
                    <w:right w:val="none" w:sz="0" w:space="0" w:color="auto"/>
                  </w:divBdr>
                  <w:divsChild>
                    <w:div w:id="1734041416">
                      <w:marLeft w:val="0"/>
                      <w:marRight w:val="0"/>
                      <w:marTop w:val="0"/>
                      <w:marBottom w:val="0"/>
                      <w:divBdr>
                        <w:top w:val="none" w:sz="0" w:space="0" w:color="auto"/>
                        <w:left w:val="none" w:sz="0" w:space="0" w:color="auto"/>
                        <w:bottom w:val="none" w:sz="0" w:space="0" w:color="auto"/>
                        <w:right w:val="none" w:sz="0" w:space="0" w:color="auto"/>
                      </w:divBdr>
                      <w:divsChild>
                        <w:div w:id="2071079338">
                          <w:marLeft w:val="0"/>
                          <w:marRight w:val="0"/>
                          <w:marTop w:val="0"/>
                          <w:marBottom w:val="0"/>
                          <w:divBdr>
                            <w:top w:val="none" w:sz="0" w:space="0" w:color="auto"/>
                            <w:left w:val="none" w:sz="0" w:space="0" w:color="auto"/>
                            <w:bottom w:val="none" w:sz="0" w:space="0" w:color="auto"/>
                            <w:right w:val="none" w:sz="0" w:space="0" w:color="auto"/>
                          </w:divBdr>
                        </w:div>
                      </w:divsChild>
                    </w:div>
                    <w:div w:id="1836416249">
                      <w:marLeft w:val="0"/>
                      <w:marRight w:val="0"/>
                      <w:marTop w:val="0"/>
                      <w:marBottom w:val="0"/>
                      <w:divBdr>
                        <w:top w:val="none" w:sz="0" w:space="0" w:color="auto"/>
                        <w:left w:val="none" w:sz="0" w:space="0" w:color="auto"/>
                        <w:bottom w:val="none" w:sz="0" w:space="0" w:color="auto"/>
                        <w:right w:val="none" w:sz="0" w:space="0" w:color="auto"/>
                      </w:divBdr>
                      <w:divsChild>
                        <w:div w:id="1598949262">
                          <w:marLeft w:val="0"/>
                          <w:marRight w:val="0"/>
                          <w:marTop w:val="0"/>
                          <w:marBottom w:val="0"/>
                          <w:divBdr>
                            <w:top w:val="none" w:sz="0" w:space="0" w:color="auto"/>
                            <w:left w:val="none" w:sz="0" w:space="0" w:color="auto"/>
                            <w:bottom w:val="none" w:sz="0" w:space="0" w:color="auto"/>
                            <w:right w:val="none" w:sz="0" w:space="0" w:color="auto"/>
                          </w:divBdr>
                          <w:divsChild>
                            <w:div w:id="1955164404">
                              <w:marLeft w:val="0"/>
                              <w:marRight w:val="0"/>
                              <w:marTop w:val="0"/>
                              <w:marBottom w:val="0"/>
                              <w:divBdr>
                                <w:top w:val="none" w:sz="0" w:space="0" w:color="auto"/>
                                <w:left w:val="none" w:sz="0" w:space="0" w:color="auto"/>
                                <w:bottom w:val="none" w:sz="0" w:space="0" w:color="auto"/>
                                <w:right w:val="none" w:sz="0" w:space="0" w:color="auto"/>
                              </w:divBdr>
                              <w:divsChild>
                                <w:div w:id="20877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855052">
      <w:bodyDiv w:val="1"/>
      <w:marLeft w:val="0"/>
      <w:marRight w:val="0"/>
      <w:marTop w:val="0"/>
      <w:marBottom w:val="0"/>
      <w:divBdr>
        <w:top w:val="none" w:sz="0" w:space="0" w:color="auto"/>
        <w:left w:val="none" w:sz="0" w:space="0" w:color="auto"/>
        <w:bottom w:val="none" w:sz="0" w:space="0" w:color="auto"/>
        <w:right w:val="none" w:sz="0" w:space="0" w:color="auto"/>
      </w:divBdr>
    </w:div>
    <w:div w:id="2023510157">
      <w:bodyDiv w:val="1"/>
      <w:marLeft w:val="0"/>
      <w:marRight w:val="0"/>
      <w:marTop w:val="0"/>
      <w:marBottom w:val="0"/>
      <w:divBdr>
        <w:top w:val="none" w:sz="0" w:space="0" w:color="auto"/>
        <w:left w:val="none" w:sz="0" w:space="0" w:color="auto"/>
        <w:bottom w:val="none" w:sz="0" w:space="0" w:color="auto"/>
        <w:right w:val="none" w:sz="0" w:space="0" w:color="auto"/>
      </w:divBdr>
    </w:div>
    <w:div w:id="203681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DB0D5-B7EE-426D-80B0-40A45A8BD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11</Pages>
  <Words>5310</Words>
  <Characters>19749</Characters>
  <Application>Microsoft Office Word</Application>
  <DocSecurity>0</DocSecurity>
  <Lines>164</Lines>
  <Paragraphs>50</Paragraphs>
  <ScaleCrop>false</ScaleCrop>
  <HeadingPairs>
    <vt:vector size="2" baseType="variant">
      <vt:variant>
        <vt:lpstr>Title</vt:lpstr>
      </vt:variant>
      <vt:variant>
        <vt:i4>1</vt:i4>
      </vt:variant>
    </vt:vector>
  </HeadingPairs>
  <TitlesOfParts>
    <vt:vector size="1" baseType="lpstr">
      <vt:lpstr>BỘ TÀI CHÍNH</vt:lpstr>
    </vt:vector>
  </TitlesOfParts>
  <Company>mof</Company>
  <LinksUpToDate>false</LinksUpToDate>
  <CharactersWithSpaces>25009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mof</dc:creator>
  <cp:lastModifiedBy>nguyenthuthuy3</cp:lastModifiedBy>
  <cp:revision>45</cp:revision>
  <cp:lastPrinted>2018-08-30T08:00:00Z</cp:lastPrinted>
  <dcterms:created xsi:type="dcterms:W3CDTF">2018-08-22T03:28:00Z</dcterms:created>
  <dcterms:modified xsi:type="dcterms:W3CDTF">2018-08-30T08:50:00Z</dcterms:modified>
</cp:coreProperties>
</file>